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A9DB7" w14:textId="77777777" w:rsidR="006647A5" w:rsidRPr="0028299B" w:rsidRDefault="006647A5" w:rsidP="006647A5">
      <w:pPr>
        <w:pStyle w:val="Heading3"/>
        <w:jc w:val="center"/>
        <w:rPr>
          <w:rFonts w:eastAsia="Times New Roman" w:cstheme="minorHAnsi"/>
          <w:color w:val="000000" w:themeColor="text1"/>
          <w:sz w:val="28"/>
          <w:szCs w:val="28"/>
        </w:rPr>
      </w:pPr>
      <w:r w:rsidRPr="0028299B">
        <w:rPr>
          <w:rStyle w:val="Strong"/>
          <w:rFonts w:cstheme="minorHAnsi"/>
          <w:bCs w:val="0"/>
          <w:color w:val="000000" w:themeColor="text1"/>
          <w:sz w:val="28"/>
          <w:szCs w:val="28"/>
        </w:rPr>
        <w:t>ДЕКЛАРАЦИЯ ЗА СЪОТВЕТСТВИЕ (</w:t>
      </w:r>
      <w:proofErr w:type="spellStart"/>
      <w:r w:rsidRPr="0028299B">
        <w:rPr>
          <w:rStyle w:val="Strong"/>
          <w:rFonts w:cstheme="minorHAnsi"/>
          <w:bCs w:val="0"/>
          <w:color w:val="000000" w:themeColor="text1"/>
          <w:sz w:val="28"/>
          <w:szCs w:val="28"/>
        </w:rPr>
        <w:t>DoC</w:t>
      </w:r>
      <w:proofErr w:type="spellEnd"/>
      <w:r w:rsidRPr="0028299B">
        <w:rPr>
          <w:rStyle w:val="Strong"/>
          <w:rFonts w:cstheme="minorHAnsi"/>
          <w:bCs w:val="0"/>
          <w:color w:val="000000" w:themeColor="text1"/>
          <w:sz w:val="28"/>
          <w:szCs w:val="28"/>
        </w:rPr>
        <w:t>)</w:t>
      </w:r>
    </w:p>
    <w:p w14:paraId="20E132B3" w14:textId="77777777" w:rsidR="006647A5" w:rsidRPr="00774AEE" w:rsidRDefault="006647A5" w:rsidP="006647A5">
      <w:pPr>
        <w:pStyle w:val="NormalWeb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Ние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Shenzhen DOKE Electronic Co., Ltd.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br/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Адрес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: 801,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Сграда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3, 7-ма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индустриална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зона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общност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Yulv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ул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.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Yutang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район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Guangming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Шенжен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Китай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,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br/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декларираме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че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настоящата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декларация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за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съответствие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е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издадена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под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наша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единствена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отговорност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и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се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отнася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за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следния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продукт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:</w:t>
      </w:r>
    </w:p>
    <w:p w14:paraId="7A62BFDC" w14:textId="77777777" w:rsidR="006647A5" w:rsidRPr="00774AEE" w:rsidRDefault="006647A5" w:rsidP="006647A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Тип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продукт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: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Смартфон</w:t>
      </w:r>
      <w:bookmarkStart w:id="0" w:name="_GoBack"/>
      <w:bookmarkEnd w:id="0"/>
      <w:proofErr w:type="spellEnd"/>
    </w:p>
    <w:p w14:paraId="39675C06" w14:textId="77777777" w:rsidR="006647A5" w:rsidRPr="00774AEE" w:rsidRDefault="006647A5" w:rsidP="006647A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Търговска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марка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: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Blackview</w:t>
      </w:r>
    </w:p>
    <w:p w14:paraId="4D422AD2" w14:textId="77777777" w:rsidR="006647A5" w:rsidRPr="00774AEE" w:rsidRDefault="006647A5" w:rsidP="006647A5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Модел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: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FORT 1</w:t>
      </w:r>
    </w:p>
    <w:p w14:paraId="7E718F8E" w14:textId="77777777" w:rsidR="006647A5" w:rsidRPr="00774AEE" w:rsidRDefault="006647A5" w:rsidP="006647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pict w14:anchorId="48B543A8">
          <v:rect id="_x0000_i1025" style="width:0;height:1.5pt" o:hralign="center" o:hrstd="t" o:hr="t" fillcolor="#a0a0a0" stroked="f"/>
        </w:pict>
      </w:r>
    </w:p>
    <w:p w14:paraId="659D2F8C" w14:textId="77777777" w:rsidR="006647A5" w:rsidRPr="00774AEE" w:rsidRDefault="006647A5" w:rsidP="006647A5">
      <w:pPr>
        <w:pStyle w:val="Heading3"/>
        <w:rPr>
          <w:rFonts w:cstheme="minorHAnsi"/>
          <w:color w:val="000000" w:themeColor="text1"/>
          <w:sz w:val="20"/>
          <w:szCs w:val="20"/>
        </w:rPr>
      </w:pPr>
      <w:proofErr w:type="spellStart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>Компоненти</w:t>
      </w:r>
      <w:proofErr w:type="spellEnd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>на</w:t>
      </w:r>
      <w:proofErr w:type="spellEnd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>системата</w:t>
      </w:r>
      <w:proofErr w:type="spellEnd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>:</w:t>
      </w:r>
    </w:p>
    <w:p w14:paraId="5A35FC87" w14:textId="77777777" w:rsidR="006647A5" w:rsidRPr="00774AEE" w:rsidRDefault="006647A5" w:rsidP="006647A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За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BT/BLE/2.4G WIFI/5G WIFI/NFC/GNSS/GSM/WCDMA/LTE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: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Вътрешна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антена</w:t>
      </w:r>
      <w:proofErr w:type="spellEnd"/>
    </w:p>
    <w:p w14:paraId="6425ABBF" w14:textId="77777777" w:rsidR="006647A5" w:rsidRPr="00774AEE" w:rsidRDefault="006647A5" w:rsidP="006647A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За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FM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: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Антена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чрез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слушалки</w:t>
      </w:r>
      <w:proofErr w:type="spellEnd"/>
    </w:p>
    <w:p w14:paraId="143A9D06" w14:textId="77777777" w:rsidR="006647A5" w:rsidRPr="00774AEE" w:rsidRDefault="006647A5" w:rsidP="006647A5">
      <w:pPr>
        <w:pStyle w:val="NormalWeb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Усилване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на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антената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:</w:t>
      </w:r>
    </w:p>
    <w:p w14:paraId="27A6B278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BT/BLE/2.4G WIFI: 1.3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41195D6A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5G WIFI: 1.8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052191B7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GNSS: 1.7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73DFC3AA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E-GSM 900/GPRS 900/EGPRS 900: -3.2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6A6234B6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GSM 1800/GPRS 1800/EGPRS 1800: 1.5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548D0FF2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WCDMA Band I: 1.8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42A98AFC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WCDMA Band VIII: -3.4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7D45B7BD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LTE Band 1: 2.2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76A6D7D3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LTE Band 3: 1.6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79B2B7C1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LTE Band 7: 1.4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58405BED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LTE Band 8: -3.2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381373D5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LTE Band 20: -3.7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5D4F78F6" w14:textId="77777777" w:rsidR="006647A5" w:rsidRPr="00774AEE" w:rsidRDefault="006647A5" w:rsidP="006647A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LTE Band 28: -4.6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dBi</w:t>
      </w:r>
      <w:proofErr w:type="spellEnd"/>
    </w:p>
    <w:p w14:paraId="4CE05340" w14:textId="77777777" w:rsidR="006647A5" w:rsidRPr="00774AEE" w:rsidRDefault="006647A5" w:rsidP="006647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pict w14:anchorId="6CF14DFC">
          <v:rect id="_x0000_i1026" style="width:0;height:1.5pt" o:hralign="center" o:hrstd="t" o:hr="t" fillcolor="#a0a0a0" stroked="f"/>
        </w:pict>
      </w:r>
    </w:p>
    <w:p w14:paraId="54E6AEF1" w14:textId="77777777" w:rsidR="006647A5" w:rsidRPr="00774AEE" w:rsidRDefault="006647A5" w:rsidP="006647A5">
      <w:pPr>
        <w:pStyle w:val="Heading3"/>
        <w:rPr>
          <w:rFonts w:cstheme="minorHAnsi"/>
          <w:color w:val="000000" w:themeColor="text1"/>
          <w:sz w:val="28"/>
          <w:szCs w:val="28"/>
        </w:rPr>
      </w:pPr>
      <w:proofErr w:type="spellStart"/>
      <w:r w:rsidRPr="00774AEE">
        <w:rPr>
          <w:rStyle w:val="Strong"/>
          <w:rFonts w:cstheme="minorHAnsi"/>
          <w:b w:val="0"/>
          <w:bCs w:val="0"/>
          <w:color w:val="000000" w:themeColor="text1"/>
          <w:sz w:val="28"/>
          <w:szCs w:val="28"/>
        </w:rPr>
        <w:t>Информация</w:t>
      </w:r>
      <w:proofErr w:type="spellEnd"/>
      <w:r w:rsidRPr="00774AEE">
        <w:rPr>
          <w:rStyle w:val="Strong"/>
          <w:rFonts w:cstheme="minorHAnsi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774AEE">
        <w:rPr>
          <w:rStyle w:val="Strong"/>
          <w:rFonts w:cstheme="minorHAnsi"/>
          <w:b w:val="0"/>
          <w:bCs w:val="0"/>
          <w:color w:val="000000" w:themeColor="text1"/>
          <w:sz w:val="28"/>
          <w:szCs w:val="28"/>
        </w:rPr>
        <w:t>за</w:t>
      </w:r>
      <w:proofErr w:type="spellEnd"/>
      <w:r w:rsidRPr="00774AEE">
        <w:rPr>
          <w:rStyle w:val="Strong"/>
          <w:rFonts w:cstheme="minorHAnsi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774AEE">
        <w:rPr>
          <w:rStyle w:val="Strong"/>
          <w:rFonts w:cstheme="minorHAnsi"/>
          <w:b w:val="0"/>
          <w:bCs w:val="0"/>
          <w:color w:val="000000" w:themeColor="text1"/>
          <w:sz w:val="28"/>
          <w:szCs w:val="28"/>
        </w:rPr>
        <w:t>адаптера</w:t>
      </w:r>
      <w:proofErr w:type="spellEnd"/>
      <w:r w:rsidRPr="00774AEE">
        <w:rPr>
          <w:rStyle w:val="Strong"/>
          <w:rFonts w:cstheme="minorHAnsi"/>
          <w:b w:val="0"/>
          <w:bCs w:val="0"/>
          <w:color w:val="000000" w:themeColor="text1"/>
          <w:sz w:val="28"/>
          <w:szCs w:val="28"/>
        </w:rPr>
        <w:t>:</w:t>
      </w:r>
    </w:p>
    <w:p w14:paraId="30D23496" w14:textId="77777777" w:rsidR="006647A5" w:rsidRPr="00774AEE" w:rsidRDefault="006647A5" w:rsidP="006647A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Модел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: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QZ-0180AEA00</w:t>
      </w:r>
    </w:p>
    <w:p w14:paraId="0B381A97" w14:textId="77777777" w:rsidR="006647A5" w:rsidRPr="00774AEE" w:rsidRDefault="006647A5" w:rsidP="006647A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Спецификация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: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</w:p>
    <w:p w14:paraId="0260B9E6" w14:textId="77777777" w:rsidR="006647A5" w:rsidRPr="00774AEE" w:rsidRDefault="006647A5" w:rsidP="006647A5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Вход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: AC 100–240V, 50/60Hz, 0.5A</w:t>
      </w:r>
    </w:p>
    <w:p w14:paraId="53C85205" w14:textId="77777777" w:rsidR="006647A5" w:rsidRPr="00774AEE" w:rsidRDefault="006647A5" w:rsidP="006647A5">
      <w:pPr>
        <w:widowControl/>
        <w:numPr>
          <w:ilvl w:val="1"/>
          <w:numId w:val="4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Изход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: </w:t>
      </w:r>
    </w:p>
    <w:p w14:paraId="46FF5CC4" w14:textId="77777777" w:rsidR="006647A5" w:rsidRPr="00774AEE" w:rsidRDefault="006647A5" w:rsidP="006647A5">
      <w:pPr>
        <w:widowControl/>
        <w:numPr>
          <w:ilvl w:val="2"/>
          <w:numId w:val="4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DC 5.0V, 3.0A, 15.0W</w:t>
      </w:r>
    </w:p>
    <w:p w14:paraId="4D96989B" w14:textId="77777777" w:rsidR="006647A5" w:rsidRPr="00774AEE" w:rsidRDefault="006647A5" w:rsidP="006647A5">
      <w:pPr>
        <w:widowControl/>
        <w:numPr>
          <w:ilvl w:val="2"/>
          <w:numId w:val="4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DC 9.0V, 2.0A, 18.0W</w:t>
      </w:r>
    </w:p>
    <w:p w14:paraId="25693E23" w14:textId="77777777" w:rsidR="006647A5" w:rsidRPr="00774AEE" w:rsidRDefault="006647A5" w:rsidP="006647A5">
      <w:pPr>
        <w:widowControl/>
        <w:numPr>
          <w:ilvl w:val="2"/>
          <w:numId w:val="4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DC 12.0V, 1.5A, 18.0W</w:t>
      </w:r>
    </w:p>
    <w:p w14:paraId="518197A9" w14:textId="77777777" w:rsidR="006647A5" w:rsidRPr="00774AEE" w:rsidRDefault="006647A5" w:rsidP="006647A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Производител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: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Guangdong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Quanzhi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Technology Co., Ltd.</w:t>
      </w:r>
    </w:p>
    <w:p w14:paraId="73A40B27" w14:textId="77777777" w:rsidR="006647A5" w:rsidRPr="00774AEE" w:rsidRDefault="006647A5" w:rsidP="006647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pict w14:anchorId="0049A11B">
          <v:rect id="_x0000_i1027" style="width:0;height:1.5pt" o:hralign="center" o:hrstd="t" o:hr="t" fillcolor="#a0a0a0" stroked="f"/>
        </w:pict>
      </w:r>
    </w:p>
    <w:p w14:paraId="774CD26C" w14:textId="77777777" w:rsidR="006647A5" w:rsidRPr="00774AEE" w:rsidRDefault="006647A5" w:rsidP="006647A5">
      <w:pPr>
        <w:pStyle w:val="Heading3"/>
        <w:rPr>
          <w:rFonts w:cstheme="minorHAnsi"/>
          <w:color w:val="000000" w:themeColor="text1"/>
          <w:sz w:val="20"/>
          <w:szCs w:val="20"/>
        </w:rPr>
      </w:pPr>
      <w:proofErr w:type="spellStart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>Презареждаща</w:t>
      </w:r>
      <w:proofErr w:type="spellEnd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>се</w:t>
      </w:r>
      <w:proofErr w:type="spellEnd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 xml:space="preserve"> Li-ion </w:t>
      </w:r>
      <w:proofErr w:type="spellStart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>батерия</w:t>
      </w:r>
      <w:proofErr w:type="spellEnd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>:</w:t>
      </w:r>
    </w:p>
    <w:p w14:paraId="593171CB" w14:textId="77777777" w:rsidR="006647A5" w:rsidRPr="00774AEE" w:rsidRDefault="006647A5" w:rsidP="006647A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Модел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: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LiFHPV536385P-FHN</w:t>
      </w:r>
    </w:p>
    <w:p w14:paraId="58E75CA0" w14:textId="77777777" w:rsidR="006647A5" w:rsidRPr="00774AEE" w:rsidRDefault="006647A5" w:rsidP="006647A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Спецификация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: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3.85V, 10000mAh, 38.5Wh</w:t>
      </w:r>
    </w:p>
    <w:p w14:paraId="3ED944D6" w14:textId="77777777" w:rsidR="006647A5" w:rsidRPr="00774AEE" w:rsidRDefault="006647A5" w:rsidP="006647A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Производител</w:t>
      </w:r>
      <w:proofErr w:type="spellEnd"/>
      <w:r w:rsidRPr="00774AEE">
        <w:rPr>
          <w:rStyle w:val="Strong"/>
          <w:rFonts w:asciiTheme="majorHAnsi" w:hAnsiTheme="majorHAnsi" w:cstheme="minorHAnsi"/>
          <w:color w:val="000000" w:themeColor="text1"/>
          <w:sz w:val="20"/>
          <w:szCs w:val="20"/>
        </w:rPr>
        <w:t>: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GUANGDONG FENGHUA NEW ENERGY CO., LTD.</w:t>
      </w:r>
    </w:p>
    <w:p w14:paraId="30328FFF" w14:textId="77777777" w:rsidR="006647A5" w:rsidRPr="00774AEE" w:rsidRDefault="006647A5" w:rsidP="006647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pict w14:anchorId="23B6334C">
          <v:rect id="_x0000_i1028" style="width:0;height:1.5pt" o:hralign="center" o:hrstd="t" o:hr="t" fillcolor="#a0a0a0" stroked="f"/>
        </w:pict>
      </w:r>
    </w:p>
    <w:p w14:paraId="1ECB03B4" w14:textId="77777777" w:rsidR="006647A5" w:rsidRPr="00774AEE" w:rsidRDefault="006647A5" w:rsidP="006647A5">
      <w:pPr>
        <w:pStyle w:val="Heading3"/>
        <w:rPr>
          <w:rFonts w:cstheme="minorHAnsi"/>
          <w:color w:val="000000" w:themeColor="text1"/>
          <w:sz w:val="20"/>
          <w:szCs w:val="20"/>
        </w:rPr>
      </w:pPr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 xml:space="preserve">USB </w:t>
      </w:r>
      <w:proofErr w:type="spellStart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>кабел</w:t>
      </w:r>
      <w:proofErr w:type="spellEnd"/>
      <w:r w:rsidRPr="00774AEE"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</w:rPr>
        <w:t>:</w:t>
      </w:r>
      <w:r w:rsidRPr="00774AEE">
        <w:rPr>
          <w:rFonts w:cstheme="minorHAnsi"/>
          <w:color w:val="000000" w:themeColor="text1"/>
          <w:sz w:val="20"/>
          <w:szCs w:val="20"/>
        </w:rPr>
        <w:t xml:space="preserve"> 100 </w:t>
      </w:r>
      <w:proofErr w:type="spellStart"/>
      <w:r w:rsidRPr="00774AEE">
        <w:rPr>
          <w:rFonts w:cstheme="minorHAnsi"/>
          <w:color w:val="000000" w:themeColor="text1"/>
          <w:sz w:val="20"/>
          <w:szCs w:val="20"/>
        </w:rPr>
        <w:t>см</w:t>
      </w:r>
      <w:proofErr w:type="spellEnd"/>
    </w:p>
    <w:p w14:paraId="44C52F41" w14:textId="77777777" w:rsidR="00AC2846" w:rsidRPr="00774AEE" w:rsidRDefault="00AC2846">
      <w:pPr>
        <w:pStyle w:val="BodyTex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4C52F42" w14:textId="77777777" w:rsidR="00AC2846" w:rsidRPr="00774AEE" w:rsidRDefault="0028299B">
      <w:pPr>
        <w:pStyle w:val="BodyText"/>
        <w:spacing w:before="56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lastRenderedPageBreak/>
        <w:drawing>
          <wp:anchor distT="0" distB="0" distL="0" distR="0" simplePos="0" relativeHeight="251658752" behindDoc="1" locked="0" layoutInCell="1" allowOverlap="1" wp14:anchorId="44C52FED" wp14:editId="3F6CD3D5">
            <wp:simplePos x="0" y="0"/>
            <wp:positionH relativeFrom="page">
              <wp:posOffset>1192530</wp:posOffset>
            </wp:positionH>
            <wp:positionV relativeFrom="paragraph">
              <wp:posOffset>-60325</wp:posOffset>
            </wp:positionV>
            <wp:extent cx="2647736" cy="194548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736" cy="1945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2B7C62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Приложени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хармонизирани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стандарти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и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технически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спецификации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:</w:t>
      </w:r>
    </w:p>
    <w:p w14:paraId="764F8CAC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Здраве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и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безопасност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(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чл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. 3(1)(а)):</w:t>
      </w:r>
    </w:p>
    <w:p w14:paraId="64D490DA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</w:p>
    <w:p w14:paraId="49C5EA77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EN 50566:2017+A1:2023</w:t>
      </w:r>
    </w:p>
    <w:p w14:paraId="48C0A6F4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EN 50663:2017</w:t>
      </w:r>
    </w:p>
    <w:p w14:paraId="21D1C2AC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EN IEC/IEEE 62209-1528:2021</w:t>
      </w:r>
    </w:p>
    <w:p w14:paraId="072606C5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EN 50360:2017+A1:2023</w:t>
      </w:r>
    </w:p>
    <w:p w14:paraId="58DE7594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EN 62479:2010</w:t>
      </w:r>
    </w:p>
    <w:p w14:paraId="69518994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EN IEC 62311:2020</w:t>
      </w:r>
    </w:p>
    <w:p w14:paraId="7817D24C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EN IEC 62368-1:2020+A11:2020</w:t>
      </w:r>
    </w:p>
    <w:p w14:paraId="44EB9E27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</w:p>
    <w:p w14:paraId="1E1F116A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Електромагнитна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съвместимост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(EMC) (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чл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. 3(1)(б)):</w:t>
      </w:r>
    </w:p>
    <w:p w14:paraId="28EBE1C8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</w:p>
    <w:p w14:paraId="7C417A10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301 489-52 V1.3.1 (2024-11)</w:t>
      </w:r>
    </w:p>
    <w:p w14:paraId="76F4B1CB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301 489-19 V2.2.1 (2022-09)</w:t>
      </w:r>
    </w:p>
    <w:p w14:paraId="2455ADDC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301 489-17 V3.3.1 (2024-09)</w:t>
      </w:r>
    </w:p>
    <w:p w14:paraId="05FBA72B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301 489-3 V2.3.2 (2023-01)</w:t>
      </w:r>
    </w:p>
    <w:p w14:paraId="2248D2B9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301 489-1 V2.2.3 (2019-11)</w:t>
      </w:r>
    </w:p>
    <w:p w14:paraId="5EC8BC3A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EN 55032:2015+A11:2020+A1:2020</w:t>
      </w:r>
    </w:p>
    <w:p w14:paraId="55E9DFAD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EN 55035:2017+A11:2020</w:t>
      </w:r>
    </w:p>
    <w:p w14:paraId="0836CB30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EN IEC 61000-3-2:2019+A1:2021</w:t>
      </w:r>
    </w:p>
    <w:p w14:paraId="391DB406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EN 61000-3-3:2013+A1:2019+A2:2021</w:t>
      </w:r>
    </w:p>
    <w:p w14:paraId="43901DE0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</w:p>
    <w:p w14:paraId="0AD6F019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Радиочестотен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спектър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(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чл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. 3(2)):</w:t>
      </w:r>
    </w:p>
    <w:p w14:paraId="72C59AC3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</w:p>
    <w:p w14:paraId="21CF2713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300 328 V2.2.2 (2019-07)</w:t>
      </w:r>
    </w:p>
    <w:p w14:paraId="231ABDAD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301 893 V2.1.1 (2017-05)</w:t>
      </w:r>
    </w:p>
    <w:p w14:paraId="53EB4B0C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300 440 V2.2.1 (2018-07)</w:t>
      </w:r>
    </w:p>
    <w:p w14:paraId="04AAE3DB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300 330 V2.1.1 (2017-02)</w:t>
      </w:r>
    </w:p>
    <w:p w14:paraId="2AF3E987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303 345-1 V1.1.1 (2019-06)</w:t>
      </w:r>
    </w:p>
    <w:p w14:paraId="6A52B6E2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303 345-3 V1.1.1 (2021-06)</w:t>
      </w:r>
    </w:p>
    <w:p w14:paraId="023EE9F3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303 413 V1.2.1 (2021-04)</w:t>
      </w:r>
    </w:p>
    <w:p w14:paraId="42A1CDB1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301 511 V12.5.1 (2017-03)</w:t>
      </w:r>
    </w:p>
    <w:p w14:paraId="545CE4E8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301 908-1 V15.2.1 (2023-01)</w:t>
      </w:r>
    </w:p>
    <w:p w14:paraId="0AC66E74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301 908-2 V13.1.1 (2020-06)</w:t>
      </w:r>
    </w:p>
    <w:p w14:paraId="79880744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ETSI EN 301 908-13 V13.2.1 (2022-02)</w:t>
      </w:r>
    </w:p>
    <w:p w14:paraId="728BC592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</w:p>
    <w:p w14:paraId="77275444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</w:p>
    <w:p w14:paraId="3AD8BA00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Участие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нотифициран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орган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:</w:t>
      </w:r>
    </w:p>
    <w:p w14:paraId="2764713C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</w:p>
    <w:p w14:paraId="5358DF77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Име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нотифицирания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орган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: DERYCOM CERTIFICATION SERVICES, INC.</w:t>
      </w:r>
    </w:p>
    <w:p w14:paraId="1381BBD0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Номер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нотифицирания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орган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: 3052</w:t>
      </w:r>
    </w:p>
    <w:p w14:paraId="730EDD65" w14:textId="77777777" w:rsidR="006647A5" w:rsidRPr="00774AEE" w:rsidRDefault="006647A5" w:rsidP="006647A5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Извършена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оценка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: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Модул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B/C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съгласно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членове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3.1a, 3.1b и 3.2</w:t>
      </w:r>
    </w:p>
    <w:p w14:paraId="44C52F67" w14:textId="1C506CCC" w:rsidR="00AC2846" w:rsidRPr="00774AEE" w:rsidRDefault="006647A5" w:rsidP="006647A5">
      <w:pPr>
        <w:rPr>
          <w:rFonts w:asciiTheme="majorHAnsi" w:hAnsiTheme="majorHAnsi" w:cstheme="minorHAnsi"/>
          <w:color w:val="000000" w:themeColor="text1"/>
          <w:sz w:val="20"/>
          <w:szCs w:val="20"/>
        </w:rPr>
        <w:sectPr w:rsidR="00AC2846" w:rsidRPr="00774AEE">
          <w:pgSz w:w="11910" w:h="16840"/>
          <w:pgMar w:top="1400" w:right="1559" w:bottom="280" w:left="1559" w:header="720" w:footer="720" w:gutter="0"/>
          <w:cols w:space="720"/>
        </w:sectPr>
      </w:pP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Номер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сертификат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за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ЕС-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типово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изпитване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: TCT-100</w:t>
      </w:r>
    </w:p>
    <w:p w14:paraId="44C52F68" w14:textId="5A494997" w:rsidR="00AC2846" w:rsidRPr="00774AEE" w:rsidRDefault="00774AEE">
      <w:pPr>
        <w:spacing w:before="71" w:after="56"/>
        <w:ind w:left="420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lastRenderedPageBreak/>
        <w:t>Радиочестотна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спецификация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(RF):</w:t>
      </w:r>
    </w:p>
    <w:p w14:paraId="0B51C042" w14:textId="77777777" w:rsidR="00774AEE" w:rsidRPr="00774AEE" w:rsidRDefault="00774AEE">
      <w:pPr>
        <w:spacing w:before="71" w:after="56"/>
        <w:ind w:left="420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tbl>
      <w:tblPr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4395"/>
        <w:gridCol w:w="1381"/>
      </w:tblGrid>
      <w:tr w:rsidR="00774AEE" w:rsidRPr="00774AEE" w14:paraId="44C52F6F" w14:textId="77777777">
        <w:trPr>
          <w:trHeight w:val="623"/>
        </w:trPr>
        <w:tc>
          <w:tcPr>
            <w:tcW w:w="1721" w:type="dxa"/>
          </w:tcPr>
          <w:p w14:paraId="44C52F69" w14:textId="77777777" w:rsidR="00AC2846" w:rsidRPr="00774AEE" w:rsidRDefault="00AC2846">
            <w:pPr>
              <w:pStyle w:val="TableParagraph"/>
              <w:spacing w:before="35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6A" w14:textId="59E0BF15" w:rsidR="00AC2846" w:rsidRPr="00774AEE" w:rsidRDefault="00774AEE">
            <w:pPr>
              <w:pStyle w:val="TableParagraph"/>
              <w:spacing w:before="0"/>
              <w:ind w:right="1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bg-BG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  <w:lang w:val="bg-BG"/>
              </w:rPr>
              <w:t>Функция</w:t>
            </w:r>
          </w:p>
        </w:tc>
        <w:tc>
          <w:tcPr>
            <w:tcW w:w="4395" w:type="dxa"/>
          </w:tcPr>
          <w:p w14:paraId="44C52F6B" w14:textId="77777777" w:rsidR="00AC2846" w:rsidRPr="00774AEE" w:rsidRDefault="00AC2846">
            <w:pPr>
              <w:pStyle w:val="TableParagraph"/>
              <w:spacing w:before="35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6C" w14:textId="44668462" w:rsidR="00AC2846" w:rsidRPr="00774AEE" w:rsidRDefault="00774AEE">
            <w:pPr>
              <w:pStyle w:val="TableParagraph"/>
              <w:spacing w:before="0"/>
              <w:ind w:left="115" w:right="104"/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bg-BG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  <w:lang w:val="bg-BG"/>
              </w:rPr>
              <w:t>Оперативна честота</w:t>
            </w:r>
          </w:p>
        </w:tc>
        <w:tc>
          <w:tcPr>
            <w:tcW w:w="1381" w:type="dxa"/>
          </w:tcPr>
          <w:p w14:paraId="44C52F6E" w14:textId="0B6EA152" w:rsidR="00AC2846" w:rsidRPr="00774AEE" w:rsidRDefault="00774AEE">
            <w:pPr>
              <w:pStyle w:val="TableParagraph"/>
              <w:spacing w:before="128"/>
              <w:ind w:left="10" w:right="3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Максимална</w:t>
            </w:r>
            <w:proofErr w:type="spellEnd"/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радиочестотна</w:t>
            </w:r>
            <w:proofErr w:type="spellEnd"/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изходна</w:t>
            </w:r>
            <w:proofErr w:type="spellEnd"/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мощност</w:t>
            </w:r>
            <w:proofErr w:type="spellEnd"/>
          </w:p>
        </w:tc>
      </w:tr>
      <w:tr w:rsidR="00774AEE" w:rsidRPr="00774AEE" w14:paraId="44C52F73" w14:textId="77777777">
        <w:trPr>
          <w:trHeight w:val="311"/>
        </w:trPr>
        <w:tc>
          <w:tcPr>
            <w:tcW w:w="1721" w:type="dxa"/>
          </w:tcPr>
          <w:p w14:paraId="44C52F70" w14:textId="77777777" w:rsidR="00AC2846" w:rsidRPr="00774AEE" w:rsidRDefault="0028299B">
            <w:pPr>
              <w:pStyle w:val="TableParagraph"/>
              <w:ind w:right="5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BLE</w:t>
            </w:r>
          </w:p>
        </w:tc>
        <w:tc>
          <w:tcPr>
            <w:tcW w:w="4395" w:type="dxa"/>
          </w:tcPr>
          <w:p w14:paraId="44C52F71" w14:textId="77777777" w:rsidR="00AC2846" w:rsidRPr="00774AEE" w:rsidRDefault="0028299B">
            <w:pPr>
              <w:pStyle w:val="TableParagraph"/>
              <w:ind w:left="115" w:right="111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2402MHz–2480MHz</w:t>
            </w:r>
          </w:p>
        </w:tc>
        <w:tc>
          <w:tcPr>
            <w:tcW w:w="1381" w:type="dxa"/>
          </w:tcPr>
          <w:p w14:paraId="44C52F72" w14:textId="77777777" w:rsidR="00AC2846" w:rsidRPr="00774AEE" w:rsidRDefault="0028299B">
            <w:pPr>
              <w:pStyle w:val="TableParagraph"/>
              <w:ind w:left="368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2.68dBm</w:t>
            </w:r>
          </w:p>
        </w:tc>
      </w:tr>
      <w:tr w:rsidR="00774AEE" w:rsidRPr="00774AEE" w14:paraId="44C52F77" w14:textId="77777777">
        <w:trPr>
          <w:trHeight w:val="311"/>
        </w:trPr>
        <w:tc>
          <w:tcPr>
            <w:tcW w:w="1721" w:type="dxa"/>
          </w:tcPr>
          <w:p w14:paraId="44C52F74" w14:textId="77777777" w:rsidR="00AC2846" w:rsidRPr="00774AEE" w:rsidRDefault="0028299B">
            <w:pPr>
              <w:pStyle w:val="TableParagraph"/>
              <w:ind w:right="6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BT(BR+EDR)</w:t>
            </w:r>
          </w:p>
        </w:tc>
        <w:tc>
          <w:tcPr>
            <w:tcW w:w="4395" w:type="dxa"/>
          </w:tcPr>
          <w:p w14:paraId="44C52F75" w14:textId="77777777" w:rsidR="00AC2846" w:rsidRPr="00774AEE" w:rsidRDefault="0028299B">
            <w:pPr>
              <w:pStyle w:val="TableParagraph"/>
              <w:ind w:left="115" w:right="111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2402MHz–2480MHz</w:t>
            </w:r>
          </w:p>
        </w:tc>
        <w:tc>
          <w:tcPr>
            <w:tcW w:w="1381" w:type="dxa"/>
          </w:tcPr>
          <w:p w14:paraId="44C52F76" w14:textId="77777777" w:rsidR="00AC2846" w:rsidRPr="00774AEE" w:rsidRDefault="0028299B">
            <w:pPr>
              <w:pStyle w:val="TableParagraph"/>
              <w:ind w:left="368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6.30dBm</w:t>
            </w:r>
          </w:p>
        </w:tc>
      </w:tr>
      <w:tr w:rsidR="00774AEE" w:rsidRPr="00774AEE" w14:paraId="44C52F7E" w14:textId="77777777">
        <w:trPr>
          <w:trHeight w:val="625"/>
        </w:trPr>
        <w:tc>
          <w:tcPr>
            <w:tcW w:w="1721" w:type="dxa"/>
          </w:tcPr>
          <w:p w14:paraId="44C52F78" w14:textId="77777777" w:rsidR="00AC2846" w:rsidRPr="00774AEE" w:rsidRDefault="0028299B">
            <w:pPr>
              <w:pStyle w:val="TableParagraph"/>
              <w:spacing w:before="63"/>
              <w:ind w:right="2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WIFI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802.11b/g/</w:t>
            </w:r>
          </w:p>
          <w:p w14:paraId="44C52F79" w14:textId="77777777" w:rsidR="00AC2846" w:rsidRPr="00774AEE" w:rsidRDefault="0028299B">
            <w:pPr>
              <w:pStyle w:val="TableParagraph"/>
              <w:spacing w:before="128"/>
              <w:ind w:right="3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n(HT20/40)</w:t>
            </w:r>
          </w:p>
        </w:tc>
        <w:tc>
          <w:tcPr>
            <w:tcW w:w="4395" w:type="dxa"/>
          </w:tcPr>
          <w:p w14:paraId="44C52F7A" w14:textId="77777777" w:rsidR="00AC2846" w:rsidRPr="00774AEE" w:rsidRDefault="0028299B">
            <w:pPr>
              <w:pStyle w:val="TableParagraph"/>
              <w:spacing w:before="63"/>
              <w:ind w:left="115" w:right="111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802.11b/g/n(20MHz):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2412~2472MHz;</w:t>
            </w:r>
          </w:p>
          <w:p w14:paraId="44C52F7B" w14:textId="77777777" w:rsidR="00AC2846" w:rsidRPr="00774AEE" w:rsidRDefault="0028299B">
            <w:pPr>
              <w:pStyle w:val="TableParagraph"/>
              <w:spacing w:before="128"/>
              <w:ind w:left="115" w:right="10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802.11n(40MHz):2422~2462MHz</w:t>
            </w:r>
          </w:p>
        </w:tc>
        <w:tc>
          <w:tcPr>
            <w:tcW w:w="1381" w:type="dxa"/>
          </w:tcPr>
          <w:p w14:paraId="44C52F7C" w14:textId="77777777" w:rsidR="00AC2846" w:rsidRPr="00774AEE" w:rsidRDefault="00AC2846">
            <w:pPr>
              <w:pStyle w:val="TableParagraph"/>
              <w:spacing w:before="35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7D" w14:textId="77777777" w:rsidR="00AC2846" w:rsidRPr="00774AEE" w:rsidRDefault="0028299B">
            <w:pPr>
              <w:pStyle w:val="TableParagraph"/>
              <w:spacing w:before="0"/>
              <w:ind w:left="323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19.08dBm</w:t>
            </w:r>
          </w:p>
        </w:tc>
      </w:tr>
      <w:tr w:rsidR="00774AEE" w:rsidRPr="00774AEE" w14:paraId="44C52F87" w14:textId="77777777">
        <w:trPr>
          <w:trHeight w:val="935"/>
        </w:trPr>
        <w:tc>
          <w:tcPr>
            <w:tcW w:w="1721" w:type="dxa"/>
          </w:tcPr>
          <w:p w14:paraId="44C52F7F" w14:textId="77777777" w:rsidR="00AC2846" w:rsidRPr="00774AEE" w:rsidRDefault="0028299B">
            <w:pPr>
              <w:pStyle w:val="TableParagraph"/>
              <w:spacing w:line="408" w:lineRule="auto"/>
              <w:ind w:left="110" w:firstLine="564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Wi-Fi 5.2</w:t>
            </w:r>
            <w:proofErr w:type="gramStart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G(</w:t>
            </w:r>
            <w:proofErr w:type="gramEnd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802.11a/n20/n4</w:t>
            </w:r>
          </w:p>
          <w:p w14:paraId="44C52F80" w14:textId="77777777" w:rsidR="00AC2846" w:rsidRPr="00774AEE" w:rsidRDefault="0028299B">
            <w:pPr>
              <w:pStyle w:val="TableParagraph"/>
              <w:spacing w:before="0" w:line="182" w:lineRule="exact"/>
              <w:ind w:left="201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0/ac20/ac40/ac80)</w:t>
            </w:r>
          </w:p>
        </w:tc>
        <w:tc>
          <w:tcPr>
            <w:tcW w:w="4395" w:type="dxa"/>
          </w:tcPr>
          <w:p w14:paraId="44C52F81" w14:textId="77777777" w:rsidR="00AC2846" w:rsidRPr="00774AEE" w:rsidRDefault="00AC2846">
            <w:pPr>
              <w:pStyle w:val="TableParagraph"/>
              <w:spacing w:before="0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82" w14:textId="77777777" w:rsidR="00AC2846" w:rsidRPr="00774AEE" w:rsidRDefault="00AC2846">
            <w:pPr>
              <w:pStyle w:val="TableParagraph"/>
              <w:spacing w:before="4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83" w14:textId="77777777" w:rsidR="00AC2846" w:rsidRPr="00774AEE" w:rsidRDefault="0028299B">
            <w:pPr>
              <w:pStyle w:val="TableParagraph"/>
              <w:spacing w:before="1"/>
              <w:ind w:left="115" w:right="111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5150MHz~5250MHz</w:t>
            </w:r>
          </w:p>
        </w:tc>
        <w:tc>
          <w:tcPr>
            <w:tcW w:w="1381" w:type="dxa"/>
          </w:tcPr>
          <w:p w14:paraId="44C52F84" w14:textId="77777777" w:rsidR="00AC2846" w:rsidRPr="00774AEE" w:rsidRDefault="00AC2846">
            <w:pPr>
              <w:pStyle w:val="TableParagraph"/>
              <w:spacing w:before="0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85" w14:textId="77777777" w:rsidR="00AC2846" w:rsidRPr="00774AEE" w:rsidRDefault="00AC2846">
            <w:pPr>
              <w:pStyle w:val="TableParagraph"/>
              <w:spacing w:before="4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86" w14:textId="77777777" w:rsidR="00AC2846" w:rsidRPr="00774AEE" w:rsidRDefault="0028299B">
            <w:pPr>
              <w:pStyle w:val="TableParagraph"/>
              <w:spacing w:before="1"/>
              <w:ind w:left="10" w:right="9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15.22dBm</w:t>
            </w:r>
          </w:p>
        </w:tc>
      </w:tr>
      <w:tr w:rsidR="00774AEE" w:rsidRPr="00774AEE" w14:paraId="44C52F91" w14:textId="77777777">
        <w:trPr>
          <w:trHeight w:val="935"/>
        </w:trPr>
        <w:tc>
          <w:tcPr>
            <w:tcW w:w="1721" w:type="dxa"/>
          </w:tcPr>
          <w:p w14:paraId="44C52F88" w14:textId="77777777" w:rsidR="00AC2846" w:rsidRPr="00774AEE" w:rsidRDefault="0028299B">
            <w:pPr>
              <w:pStyle w:val="TableParagraph"/>
              <w:ind w:right="3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Wi-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Fi</w:t>
            </w:r>
          </w:p>
          <w:p w14:paraId="44C52F89" w14:textId="77777777" w:rsidR="00AC2846" w:rsidRPr="00774AEE" w:rsidRDefault="0028299B">
            <w:pPr>
              <w:pStyle w:val="TableParagraph"/>
              <w:spacing w:before="128"/>
              <w:ind w:left="11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5.8</w:t>
            </w:r>
            <w:proofErr w:type="gramStart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G(</w:t>
            </w:r>
            <w:proofErr w:type="gramEnd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802.11a/n20/n4</w:t>
            </w:r>
          </w:p>
          <w:p w14:paraId="44C52F8A" w14:textId="77777777" w:rsidR="00AC2846" w:rsidRPr="00774AEE" w:rsidRDefault="0028299B">
            <w:pPr>
              <w:pStyle w:val="TableParagraph"/>
              <w:spacing w:before="128"/>
              <w:ind w:right="4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0/ac20/ac40/ac80)</w:t>
            </w:r>
          </w:p>
        </w:tc>
        <w:tc>
          <w:tcPr>
            <w:tcW w:w="4395" w:type="dxa"/>
          </w:tcPr>
          <w:p w14:paraId="44C52F8B" w14:textId="77777777" w:rsidR="00AC2846" w:rsidRPr="00774AEE" w:rsidRDefault="00AC2846">
            <w:pPr>
              <w:pStyle w:val="TableParagraph"/>
              <w:spacing w:before="0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8C" w14:textId="77777777" w:rsidR="00AC2846" w:rsidRPr="00774AEE" w:rsidRDefault="00AC2846">
            <w:pPr>
              <w:pStyle w:val="TableParagraph"/>
              <w:spacing w:before="4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8D" w14:textId="77777777" w:rsidR="00AC2846" w:rsidRPr="00774AEE" w:rsidRDefault="0028299B">
            <w:pPr>
              <w:pStyle w:val="TableParagraph"/>
              <w:spacing w:before="1"/>
              <w:ind w:left="115" w:right="111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5725MHz~5875MHz</w:t>
            </w:r>
          </w:p>
        </w:tc>
        <w:tc>
          <w:tcPr>
            <w:tcW w:w="1381" w:type="dxa"/>
          </w:tcPr>
          <w:p w14:paraId="44C52F8E" w14:textId="77777777" w:rsidR="00AC2846" w:rsidRPr="00774AEE" w:rsidRDefault="00AC2846">
            <w:pPr>
              <w:pStyle w:val="TableParagraph"/>
              <w:spacing w:before="0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8F" w14:textId="77777777" w:rsidR="00AC2846" w:rsidRPr="00774AEE" w:rsidRDefault="00AC2846">
            <w:pPr>
              <w:pStyle w:val="TableParagraph"/>
              <w:spacing w:before="4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90" w14:textId="77777777" w:rsidR="00AC2846" w:rsidRPr="00774AEE" w:rsidRDefault="0028299B">
            <w:pPr>
              <w:pStyle w:val="TableParagraph"/>
              <w:spacing w:before="1"/>
              <w:ind w:left="322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12.84dBm</w:t>
            </w:r>
          </w:p>
        </w:tc>
      </w:tr>
      <w:tr w:rsidR="00774AEE" w:rsidRPr="00774AEE" w14:paraId="44C52F98" w14:textId="77777777">
        <w:trPr>
          <w:trHeight w:val="623"/>
        </w:trPr>
        <w:tc>
          <w:tcPr>
            <w:tcW w:w="1721" w:type="dxa"/>
          </w:tcPr>
          <w:p w14:paraId="44C52F92" w14:textId="77777777" w:rsidR="00AC2846" w:rsidRPr="00774AEE" w:rsidRDefault="0028299B">
            <w:pPr>
              <w:pStyle w:val="TableParagraph"/>
              <w:ind w:right="6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GSM/GPRS/EGPRS</w:t>
            </w:r>
          </w:p>
          <w:p w14:paraId="44C52F93" w14:textId="77777777" w:rsidR="00AC2846" w:rsidRPr="00774AEE" w:rsidRDefault="0028299B">
            <w:pPr>
              <w:pStyle w:val="TableParagraph"/>
              <w:spacing w:before="128"/>
              <w:ind w:right="3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900</w:t>
            </w:r>
          </w:p>
        </w:tc>
        <w:tc>
          <w:tcPr>
            <w:tcW w:w="4395" w:type="dxa"/>
          </w:tcPr>
          <w:p w14:paraId="44C52F94" w14:textId="77777777" w:rsidR="00AC2846" w:rsidRPr="00774AEE" w:rsidRDefault="00AC2846">
            <w:pPr>
              <w:pStyle w:val="TableParagraph"/>
              <w:spacing w:before="20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95" w14:textId="77777777" w:rsidR="00AC2846" w:rsidRPr="00774AEE" w:rsidRDefault="0028299B">
            <w:pPr>
              <w:pStyle w:val="TableParagraph"/>
              <w:spacing w:before="0"/>
              <w:ind w:left="115" w:right="112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TX:880M</w:t>
            </w: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‐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915</w:t>
            </w:r>
            <w:proofErr w:type="gramStart"/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MHZ;RX</w:t>
            </w:r>
            <w:proofErr w:type="gramEnd"/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:925M</w:t>
            </w: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‐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960MHZ</w:t>
            </w:r>
          </w:p>
        </w:tc>
        <w:tc>
          <w:tcPr>
            <w:tcW w:w="1381" w:type="dxa"/>
          </w:tcPr>
          <w:p w14:paraId="44C52F96" w14:textId="77777777" w:rsidR="00AC2846" w:rsidRPr="00774AEE" w:rsidRDefault="00AC2846">
            <w:pPr>
              <w:pStyle w:val="TableParagraph"/>
              <w:spacing w:before="32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97" w14:textId="77777777" w:rsidR="00AC2846" w:rsidRPr="00774AEE" w:rsidRDefault="0028299B">
            <w:pPr>
              <w:pStyle w:val="TableParagraph"/>
              <w:spacing w:before="1"/>
              <w:ind w:left="323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32.53dBm</w:t>
            </w:r>
          </w:p>
        </w:tc>
      </w:tr>
      <w:tr w:rsidR="00774AEE" w:rsidRPr="00774AEE" w14:paraId="44C52F9F" w14:textId="77777777">
        <w:trPr>
          <w:trHeight w:val="623"/>
        </w:trPr>
        <w:tc>
          <w:tcPr>
            <w:tcW w:w="1721" w:type="dxa"/>
          </w:tcPr>
          <w:p w14:paraId="44C52F99" w14:textId="77777777" w:rsidR="00AC2846" w:rsidRPr="00774AEE" w:rsidRDefault="0028299B">
            <w:pPr>
              <w:pStyle w:val="TableParagraph"/>
              <w:ind w:right="6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GSM/GPRS/EGPRS</w:t>
            </w:r>
          </w:p>
          <w:p w14:paraId="44C52F9A" w14:textId="77777777" w:rsidR="00AC2846" w:rsidRPr="00774AEE" w:rsidRDefault="0028299B">
            <w:pPr>
              <w:pStyle w:val="TableParagraph"/>
              <w:spacing w:before="128"/>
              <w:ind w:right="6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4"/>
                <w:sz w:val="20"/>
                <w:szCs w:val="20"/>
              </w:rPr>
              <w:t>1800</w:t>
            </w:r>
          </w:p>
        </w:tc>
        <w:tc>
          <w:tcPr>
            <w:tcW w:w="4395" w:type="dxa"/>
          </w:tcPr>
          <w:p w14:paraId="44C52F9B" w14:textId="77777777" w:rsidR="00AC2846" w:rsidRPr="00774AEE" w:rsidRDefault="00AC2846">
            <w:pPr>
              <w:pStyle w:val="TableParagraph"/>
              <w:spacing w:before="30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9C" w14:textId="77777777" w:rsidR="00AC2846" w:rsidRPr="00774AEE" w:rsidRDefault="0028299B">
            <w:pPr>
              <w:pStyle w:val="TableParagraph"/>
              <w:spacing w:before="0"/>
              <w:ind w:left="115" w:right="112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TX:1710M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‐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1785</w:t>
            </w:r>
            <w:proofErr w:type="gramStart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MHZ;RX</w:t>
            </w:r>
            <w:proofErr w:type="gramEnd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:1805M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‐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1880MHZ</w:t>
            </w:r>
          </w:p>
        </w:tc>
        <w:tc>
          <w:tcPr>
            <w:tcW w:w="1381" w:type="dxa"/>
          </w:tcPr>
          <w:p w14:paraId="44C52F9D" w14:textId="77777777" w:rsidR="00AC2846" w:rsidRPr="00774AEE" w:rsidRDefault="00AC2846">
            <w:pPr>
              <w:pStyle w:val="TableParagraph"/>
              <w:spacing w:before="32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9E" w14:textId="77777777" w:rsidR="00AC2846" w:rsidRPr="00774AEE" w:rsidRDefault="0028299B">
            <w:pPr>
              <w:pStyle w:val="TableParagraph"/>
              <w:spacing w:before="1"/>
              <w:ind w:left="322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29.32dBm</w:t>
            </w:r>
          </w:p>
        </w:tc>
      </w:tr>
      <w:tr w:rsidR="00774AEE" w:rsidRPr="00774AEE" w14:paraId="44C52FA3" w14:textId="77777777">
        <w:trPr>
          <w:trHeight w:val="311"/>
        </w:trPr>
        <w:tc>
          <w:tcPr>
            <w:tcW w:w="1721" w:type="dxa"/>
          </w:tcPr>
          <w:p w14:paraId="44C52FA0" w14:textId="77777777" w:rsidR="00AC2846" w:rsidRPr="00774AEE" w:rsidRDefault="0028299B">
            <w:pPr>
              <w:pStyle w:val="TableParagraph"/>
              <w:ind w:right="2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WCDMA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B1</w:t>
            </w:r>
          </w:p>
        </w:tc>
        <w:tc>
          <w:tcPr>
            <w:tcW w:w="4395" w:type="dxa"/>
          </w:tcPr>
          <w:p w14:paraId="44C52FA1" w14:textId="77777777" w:rsidR="00AC2846" w:rsidRPr="00774AEE" w:rsidRDefault="0028299B">
            <w:pPr>
              <w:pStyle w:val="TableParagraph"/>
              <w:ind w:left="115" w:right="111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TX:1920-1980</w:t>
            </w:r>
            <w:proofErr w:type="gramStart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MHz;RX</w:t>
            </w:r>
            <w:proofErr w:type="gramEnd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:2110-2170MHz</w:t>
            </w:r>
          </w:p>
        </w:tc>
        <w:tc>
          <w:tcPr>
            <w:tcW w:w="1381" w:type="dxa"/>
          </w:tcPr>
          <w:p w14:paraId="44C52FA2" w14:textId="77777777" w:rsidR="00AC2846" w:rsidRPr="00774AEE" w:rsidRDefault="0028299B">
            <w:pPr>
              <w:pStyle w:val="TableParagraph"/>
              <w:ind w:left="323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22.78dBm</w:t>
            </w:r>
          </w:p>
        </w:tc>
      </w:tr>
      <w:tr w:rsidR="00774AEE" w:rsidRPr="00774AEE" w14:paraId="44C52FA7" w14:textId="77777777">
        <w:trPr>
          <w:trHeight w:val="313"/>
        </w:trPr>
        <w:tc>
          <w:tcPr>
            <w:tcW w:w="1721" w:type="dxa"/>
          </w:tcPr>
          <w:p w14:paraId="44C52FA4" w14:textId="77777777" w:rsidR="00AC2846" w:rsidRPr="00774AEE" w:rsidRDefault="0028299B">
            <w:pPr>
              <w:pStyle w:val="TableParagraph"/>
              <w:spacing w:before="63"/>
              <w:ind w:right="2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WCDMA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B8</w:t>
            </w:r>
          </w:p>
        </w:tc>
        <w:tc>
          <w:tcPr>
            <w:tcW w:w="4395" w:type="dxa"/>
          </w:tcPr>
          <w:p w14:paraId="44C52FA5" w14:textId="77777777" w:rsidR="00AC2846" w:rsidRPr="00774AEE" w:rsidRDefault="0028299B">
            <w:pPr>
              <w:pStyle w:val="TableParagraph"/>
              <w:spacing w:before="63"/>
              <w:ind w:left="115" w:right="10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TX: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880-915</w:t>
            </w:r>
            <w:proofErr w:type="gramStart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MHz;RX</w:t>
            </w:r>
            <w:proofErr w:type="gramEnd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:925-960MHz</w:t>
            </w:r>
          </w:p>
        </w:tc>
        <w:tc>
          <w:tcPr>
            <w:tcW w:w="1381" w:type="dxa"/>
          </w:tcPr>
          <w:p w14:paraId="44C52FA6" w14:textId="77777777" w:rsidR="00AC2846" w:rsidRPr="00774AEE" w:rsidRDefault="0028299B">
            <w:pPr>
              <w:pStyle w:val="TableParagraph"/>
              <w:spacing w:before="63"/>
              <w:ind w:left="322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22.85dBm</w:t>
            </w:r>
          </w:p>
        </w:tc>
      </w:tr>
      <w:tr w:rsidR="00774AEE" w:rsidRPr="00774AEE" w14:paraId="44C52FAB" w14:textId="77777777">
        <w:trPr>
          <w:trHeight w:val="390"/>
        </w:trPr>
        <w:tc>
          <w:tcPr>
            <w:tcW w:w="1721" w:type="dxa"/>
          </w:tcPr>
          <w:p w14:paraId="44C52FA8" w14:textId="77777777" w:rsidR="00AC2846" w:rsidRPr="00774AEE" w:rsidRDefault="0028299B">
            <w:pPr>
              <w:pStyle w:val="TableParagraph"/>
              <w:spacing w:before="99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LTE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FDD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B1</w:t>
            </w:r>
          </w:p>
        </w:tc>
        <w:tc>
          <w:tcPr>
            <w:tcW w:w="4395" w:type="dxa"/>
          </w:tcPr>
          <w:p w14:paraId="44C52FA9" w14:textId="77777777" w:rsidR="00AC2846" w:rsidRPr="00774AEE" w:rsidRDefault="0028299B">
            <w:pPr>
              <w:pStyle w:val="TableParagraph"/>
              <w:spacing w:before="101"/>
              <w:ind w:left="115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(UL)1920MHz~1980</w:t>
            </w:r>
            <w:proofErr w:type="gramStart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MHz,(</w:t>
            </w:r>
            <w:proofErr w:type="gramEnd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DL)2110MHz~2170MHz</w:t>
            </w:r>
          </w:p>
        </w:tc>
        <w:tc>
          <w:tcPr>
            <w:tcW w:w="1381" w:type="dxa"/>
          </w:tcPr>
          <w:p w14:paraId="44C52FAA" w14:textId="77777777" w:rsidR="00AC2846" w:rsidRPr="00774AEE" w:rsidRDefault="0028299B">
            <w:pPr>
              <w:pStyle w:val="TableParagraph"/>
              <w:spacing w:before="99"/>
              <w:ind w:left="10" w:right="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23.54dBm</w:t>
            </w:r>
          </w:p>
        </w:tc>
      </w:tr>
      <w:tr w:rsidR="00774AEE" w:rsidRPr="00774AEE" w14:paraId="44C52FAF" w14:textId="77777777">
        <w:trPr>
          <w:trHeight w:val="393"/>
        </w:trPr>
        <w:tc>
          <w:tcPr>
            <w:tcW w:w="1721" w:type="dxa"/>
          </w:tcPr>
          <w:p w14:paraId="44C52FAC" w14:textId="77777777" w:rsidR="00AC2846" w:rsidRPr="00774AEE" w:rsidRDefault="0028299B">
            <w:pPr>
              <w:pStyle w:val="TableParagraph"/>
              <w:spacing w:before="101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LTE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FDD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B3</w:t>
            </w:r>
          </w:p>
        </w:tc>
        <w:tc>
          <w:tcPr>
            <w:tcW w:w="4395" w:type="dxa"/>
          </w:tcPr>
          <w:p w14:paraId="44C52FAD" w14:textId="77777777" w:rsidR="00AC2846" w:rsidRPr="00774AEE" w:rsidRDefault="0028299B">
            <w:pPr>
              <w:pStyle w:val="TableParagraph"/>
              <w:spacing w:before="101"/>
              <w:ind w:left="115" w:right="2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(UL)1710MHz~1785</w:t>
            </w:r>
            <w:proofErr w:type="gramStart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MHz,(</w:t>
            </w:r>
            <w:proofErr w:type="gramEnd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DL)1805MHz~1880MHz</w:t>
            </w:r>
          </w:p>
        </w:tc>
        <w:tc>
          <w:tcPr>
            <w:tcW w:w="1381" w:type="dxa"/>
          </w:tcPr>
          <w:p w14:paraId="44C52FAE" w14:textId="77777777" w:rsidR="00AC2846" w:rsidRPr="00774AEE" w:rsidRDefault="0028299B">
            <w:pPr>
              <w:pStyle w:val="TableParagraph"/>
              <w:spacing w:before="101"/>
              <w:ind w:left="10" w:right="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23.67dBm</w:t>
            </w:r>
          </w:p>
        </w:tc>
      </w:tr>
      <w:tr w:rsidR="00774AEE" w:rsidRPr="00774AEE" w14:paraId="44C52FB3" w14:textId="77777777">
        <w:trPr>
          <w:trHeight w:val="390"/>
        </w:trPr>
        <w:tc>
          <w:tcPr>
            <w:tcW w:w="1721" w:type="dxa"/>
          </w:tcPr>
          <w:p w14:paraId="44C52FB0" w14:textId="77777777" w:rsidR="00AC2846" w:rsidRPr="00774AEE" w:rsidRDefault="0028299B">
            <w:pPr>
              <w:pStyle w:val="TableParagraph"/>
              <w:spacing w:before="99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LTE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FDD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B7</w:t>
            </w:r>
          </w:p>
        </w:tc>
        <w:tc>
          <w:tcPr>
            <w:tcW w:w="4395" w:type="dxa"/>
          </w:tcPr>
          <w:p w14:paraId="44C52FB1" w14:textId="77777777" w:rsidR="00AC2846" w:rsidRPr="00774AEE" w:rsidRDefault="0028299B">
            <w:pPr>
              <w:pStyle w:val="TableParagraph"/>
              <w:spacing w:before="101"/>
              <w:ind w:left="115" w:right="2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(UL)2500MHz~2570</w:t>
            </w:r>
            <w:proofErr w:type="gramStart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MHz,(</w:t>
            </w:r>
            <w:proofErr w:type="gramEnd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DL)2620MHz~2690MHz</w:t>
            </w:r>
          </w:p>
        </w:tc>
        <w:tc>
          <w:tcPr>
            <w:tcW w:w="1381" w:type="dxa"/>
          </w:tcPr>
          <w:p w14:paraId="44C52FB2" w14:textId="77777777" w:rsidR="00AC2846" w:rsidRPr="00774AEE" w:rsidRDefault="0028299B">
            <w:pPr>
              <w:pStyle w:val="TableParagraph"/>
              <w:spacing w:before="99"/>
              <w:ind w:left="323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22.25dBm</w:t>
            </w:r>
          </w:p>
        </w:tc>
      </w:tr>
      <w:tr w:rsidR="00774AEE" w:rsidRPr="00774AEE" w14:paraId="44C52FB7" w14:textId="77777777">
        <w:trPr>
          <w:trHeight w:val="393"/>
        </w:trPr>
        <w:tc>
          <w:tcPr>
            <w:tcW w:w="1721" w:type="dxa"/>
          </w:tcPr>
          <w:p w14:paraId="44C52FB4" w14:textId="77777777" w:rsidR="00AC2846" w:rsidRPr="00774AEE" w:rsidRDefault="0028299B">
            <w:pPr>
              <w:pStyle w:val="TableParagraph"/>
              <w:spacing w:before="101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LTE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FDD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B8</w:t>
            </w:r>
          </w:p>
        </w:tc>
        <w:tc>
          <w:tcPr>
            <w:tcW w:w="4395" w:type="dxa"/>
          </w:tcPr>
          <w:p w14:paraId="44C52FB5" w14:textId="77777777" w:rsidR="00AC2846" w:rsidRPr="00774AEE" w:rsidRDefault="0028299B">
            <w:pPr>
              <w:pStyle w:val="TableParagraph"/>
              <w:spacing w:before="101"/>
              <w:ind w:left="115" w:right="10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(UL)880MHz~915</w:t>
            </w:r>
            <w:proofErr w:type="gramStart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MHz,(</w:t>
            </w:r>
            <w:proofErr w:type="gramEnd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DL)925MHz~960MHz</w:t>
            </w:r>
          </w:p>
        </w:tc>
        <w:tc>
          <w:tcPr>
            <w:tcW w:w="1381" w:type="dxa"/>
          </w:tcPr>
          <w:p w14:paraId="44C52FB6" w14:textId="77777777" w:rsidR="00AC2846" w:rsidRPr="00774AEE" w:rsidRDefault="0028299B">
            <w:pPr>
              <w:pStyle w:val="TableParagraph"/>
              <w:spacing w:before="101"/>
              <w:ind w:left="10" w:right="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24.41dBm</w:t>
            </w:r>
          </w:p>
        </w:tc>
      </w:tr>
      <w:tr w:rsidR="00774AEE" w:rsidRPr="00774AEE" w14:paraId="44C52FBB" w14:textId="77777777">
        <w:trPr>
          <w:trHeight w:val="390"/>
        </w:trPr>
        <w:tc>
          <w:tcPr>
            <w:tcW w:w="1721" w:type="dxa"/>
          </w:tcPr>
          <w:p w14:paraId="44C52FB8" w14:textId="77777777" w:rsidR="00AC2846" w:rsidRPr="00774AEE" w:rsidRDefault="0028299B">
            <w:pPr>
              <w:pStyle w:val="TableParagraph"/>
              <w:spacing w:before="99"/>
              <w:ind w:right="2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LTE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FDD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B20</w:t>
            </w:r>
          </w:p>
        </w:tc>
        <w:tc>
          <w:tcPr>
            <w:tcW w:w="4395" w:type="dxa"/>
          </w:tcPr>
          <w:p w14:paraId="44C52FB9" w14:textId="77777777" w:rsidR="00AC2846" w:rsidRPr="00774AEE" w:rsidRDefault="0028299B">
            <w:pPr>
              <w:pStyle w:val="TableParagraph"/>
              <w:spacing w:before="101"/>
              <w:ind w:left="115" w:right="10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(UL)832MHz~862</w:t>
            </w:r>
            <w:proofErr w:type="gramStart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MHz,(</w:t>
            </w:r>
            <w:proofErr w:type="gramEnd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DL)791MHz~821MHz</w:t>
            </w:r>
          </w:p>
        </w:tc>
        <w:tc>
          <w:tcPr>
            <w:tcW w:w="1381" w:type="dxa"/>
          </w:tcPr>
          <w:p w14:paraId="44C52FBA" w14:textId="77777777" w:rsidR="00AC2846" w:rsidRPr="00774AEE" w:rsidRDefault="0028299B">
            <w:pPr>
              <w:pStyle w:val="TableParagraph"/>
              <w:spacing w:before="99"/>
              <w:ind w:left="10" w:right="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24.02dBm</w:t>
            </w:r>
          </w:p>
        </w:tc>
      </w:tr>
      <w:tr w:rsidR="00774AEE" w:rsidRPr="00774AEE" w14:paraId="44C52FBF" w14:textId="77777777">
        <w:trPr>
          <w:trHeight w:val="393"/>
        </w:trPr>
        <w:tc>
          <w:tcPr>
            <w:tcW w:w="1721" w:type="dxa"/>
          </w:tcPr>
          <w:p w14:paraId="44C52FBC" w14:textId="77777777" w:rsidR="00AC2846" w:rsidRPr="00774AEE" w:rsidRDefault="0028299B">
            <w:pPr>
              <w:pStyle w:val="TableParagraph"/>
              <w:spacing w:before="101"/>
              <w:ind w:right="3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LTE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FDD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B28</w:t>
            </w:r>
          </w:p>
        </w:tc>
        <w:tc>
          <w:tcPr>
            <w:tcW w:w="4395" w:type="dxa"/>
          </w:tcPr>
          <w:p w14:paraId="44C52FBD" w14:textId="77777777" w:rsidR="00AC2846" w:rsidRPr="00774AEE" w:rsidRDefault="0028299B">
            <w:pPr>
              <w:pStyle w:val="TableParagraph"/>
              <w:spacing w:before="101"/>
              <w:ind w:left="115" w:right="10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(UL)703MHz~748</w:t>
            </w:r>
            <w:proofErr w:type="gramStart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MHz,(</w:t>
            </w:r>
            <w:proofErr w:type="gramEnd"/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DL)758MHz~803MHz</w:t>
            </w:r>
          </w:p>
        </w:tc>
        <w:tc>
          <w:tcPr>
            <w:tcW w:w="1381" w:type="dxa"/>
          </w:tcPr>
          <w:p w14:paraId="44C52FBE" w14:textId="77777777" w:rsidR="00AC2846" w:rsidRPr="00774AEE" w:rsidRDefault="0028299B">
            <w:pPr>
              <w:pStyle w:val="TableParagraph"/>
              <w:spacing w:before="101"/>
              <w:ind w:left="10" w:right="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24.16dBm</w:t>
            </w:r>
          </w:p>
        </w:tc>
      </w:tr>
      <w:tr w:rsidR="00774AEE" w:rsidRPr="00774AEE" w14:paraId="44C52FC6" w14:textId="77777777">
        <w:trPr>
          <w:trHeight w:val="623"/>
        </w:trPr>
        <w:tc>
          <w:tcPr>
            <w:tcW w:w="1721" w:type="dxa"/>
          </w:tcPr>
          <w:p w14:paraId="44C52FC0" w14:textId="77777777" w:rsidR="00AC2846" w:rsidRPr="00774AEE" w:rsidRDefault="00AC2846">
            <w:pPr>
              <w:pStyle w:val="TableParagraph"/>
              <w:spacing w:before="32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C1" w14:textId="77777777" w:rsidR="00AC2846" w:rsidRPr="00774AEE" w:rsidRDefault="0028299B">
            <w:pPr>
              <w:pStyle w:val="TableParagraph"/>
              <w:spacing w:before="1"/>
              <w:ind w:right="2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NFC</w:t>
            </w:r>
          </w:p>
        </w:tc>
        <w:tc>
          <w:tcPr>
            <w:tcW w:w="4395" w:type="dxa"/>
          </w:tcPr>
          <w:p w14:paraId="44C52FC2" w14:textId="77777777" w:rsidR="00AC2846" w:rsidRPr="00774AEE" w:rsidRDefault="00AC2846">
            <w:pPr>
              <w:pStyle w:val="TableParagraph"/>
              <w:spacing w:before="32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  <w:p w14:paraId="44C52FC3" w14:textId="77777777" w:rsidR="00AC2846" w:rsidRPr="00774AEE" w:rsidRDefault="0028299B">
            <w:pPr>
              <w:pStyle w:val="TableParagraph"/>
              <w:spacing w:before="1"/>
              <w:ind w:left="115" w:right="111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13.56MHz</w:t>
            </w:r>
          </w:p>
        </w:tc>
        <w:tc>
          <w:tcPr>
            <w:tcW w:w="1381" w:type="dxa"/>
          </w:tcPr>
          <w:p w14:paraId="44C52FC4" w14:textId="77777777" w:rsidR="00AC2846" w:rsidRPr="00774AEE" w:rsidRDefault="0028299B">
            <w:pPr>
              <w:pStyle w:val="TableParagraph"/>
              <w:ind w:left="10" w:right="4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-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4"/>
                <w:sz w:val="20"/>
                <w:szCs w:val="20"/>
              </w:rPr>
              <w:t>15.27</w:t>
            </w:r>
          </w:p>
          <w:p w14:paraId="44C52FC5" w14:textId="77777777" w:rsidR="00AC2846" w:rsidRPr="00774AEE" w:rsidRDefault="0028299B">
            <w:pPr>
              <w:pStyle w:val="TableParagraph"/>
              <w:spacing w:before="128"/>
              <w:ind w:left="10" w:right="4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dBuA@10m</w:t>
            </w:r>
          </w:p>
        </w:tc>
      </w:tr>
      <w:tr w:rsidR="00774AEE" w:rsidRPr="00774AEE" w14:paraId="44C52FCA" w14:textId="77777777">
        <w:trPr>
          <w:trHeight w:val="311"/>
        </w:trPr>
        <w:tc>
          <w:tcPr>
            <w:tcW w:w="1721" w:type="dxa"/>
          </w:tcPr>
          <w:p w14:paraId="44C52FC7" w14:textId="77777777" w:rsidR="00AC2846" w:rsidRPr="00774AEE" w:rsidRDefault="0028299B">
            <w:pPr>
              <w:pStyle w:val="TableParagraph"/>
              <w:ind w:right="3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FM</w:t>
            </w:r>
          </w:p>
        </w:tc>
        <w:tc>
          <w:tcPr>
            <w:tcW w:w="4395" w:type="dxa"/>
          </w:tcPr>
          <w:p w14:paraId="44C52FC8" w14:textId="77777777" w:rsidR="00AC2846" w:rsidRPr="00774AEE" w:rsidRDefault="0028299B">
            <w:pPr>
              <w:pStyle w:val="TableParagraph"/>
              <w:ind w:left="115" w:right="10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Rx: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87.5MHz~108MHz</w:t>
            </w:r>
          </w:p>
        </w:tc>
        <w:tc>
          <w:tcPr>
            <w:tcW w:w="1381" w:type="dxa"/>
          </w:tcPr>
          <w:p w14:paraId="44C52FC9" w14:textId="77777777" w:rsidR="00AC2846" w:rsidRPr="00774AEE" w:rsidRDefault="0028299B">
            <w:pPr>
              <w:pStyle w:val="TableParagraph"/>
              <w:ind w:left="10" w:right="6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-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12"/>
                <w:sz w:val="20"/>
                <w:szCs w:val="20"/>
              </w:rPr>
              <w:t>-</w:t>
            </w:r>
          </w:p>
        </w:tc>
      </w:tr>
      <w:tr w:rsidR="00774AEE" w:rsidRPr="00774AEE" w14:paraId="44C52FCE" w14:textId="77777777">
        <w:trPr>
          <w:trHeight w:val="311"/>
        </w:trPr>
        <w:tc>
          <w:tcPr>
            <w:tcW w:w="1721" w:type="dxa"/>
          </w:tcPr>
          <w:p w14:paraId="44C52FCB" w14:textId="77777777" w:rsidR="00AC2846" w:rsidRPr="00774AEE" w:rsidRDefault="0028299B">
            <w:pPr>
              <w:pStyle w:val="TableParagraph"/>
              <w:ind w:right="1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>GPS</w:t>
            </w:r>
          </w:p>
        </w:tc>
        <w:tc>
          <w:tcPr>
            <w:tcW w:w="4395" w:type="dxa"/>
          </w:tcPr>
          <w:p w14:paraId="44C52FCC" w14:textId="77777777" w:rsidR="00AC2846" w:rsidRPr="00774AEE" w:rsidRDefault="0028299B">
            <w:pPr>
              <w:pStyle w:val="TableParagraph"/>
              <w:ind w:left="115" w:right="10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Rx: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1.57542GHz</w:t>
            </w:r>
          </w:p>
        </w:tc>
        <w:tc>
          <w:tcPr>
            <w:tcW w:w="1381" w:type="dxa"/>
          </w:tcPr>
          <w:p w14:paraId="44C52FCD" w14:textId="77777777" w:rsidR="00AC2846" w:rsidRPr="00774AEE" w:rsidRDefault="0028299B">
            <w:pPr>
              <w:pStyle w:val="TableParagraph"/>
              <w:ind w:left="10" w:right="6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-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12"/>
                <w:sz w:val="20"/>
                <w:szCs w:val="20"/>
              </w:rPr>
              <w:t>-</w:t>
            </w:r>
          </w:p>
        </w:tc>
      </w:tr>
      <w:tr w:rsidR="00774AEE" w:rsidRPr="00774AEE" w14:paraId="44C52FD2" w14:textId="77777777">
        <w:trPr>
          <w:trHeight w:val="311"/>
        </w:trPr>
        <w:tc>
          <w:tcPr>
            <w:tcW w:w="1721" w:type="dxa"/>
          </w:tcPr>
          <w:p w14:paraId="44C52FCF" w14:textId="77777777" w:rsidR="00AC2846" w:rsidRPr="00774AEE" w:rsidRDefault="0028299B">
            <w:pPr>
              <w:pStyle w:val="TableParagraph"/>
              <w:ind w:right="4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GLONASS</w:t>
            </w:r>
          </w:p>
        </w:tc>
        <w:tc>
          <w:tcPr>
            <w:tcW w:w="4395" w:type="dxa"/>
          </w:tcPr>
          <w:p w14:paraId="44C52FD0" w14:textId="77777777" w:rsidR="00AC2846" w:rsidRPr="00774AEE" w:rsidRDefault="0028299B">
            <w:pPr>
              <w:pStyle w:val="TableParagraph"/>
              <w:ind w:left="115" w:right="10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Rx: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1.602GHz</w:t>
            </w:r>
          </w:p>
        </w:tc>
        <w:tc>
          <w:tcPr>
            <w:tcW w:w="1381" w:type="dxa"/>
          </w:tcPr>
          <w:p w14:paraId="44C52FD1" w14:textId="77777777" w:rsidR="00AC2846" w:rsidRPr="00774AEE" w:rsidRDefault="00AC2846">
            <w:pPr>
              <w:pStyle w:val="TableParagraph"/>
              <w:spacing w:before="0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74AEE" w:rsidRPr="00774AEE" w14:paraId="44C52FD6" w14:textId="77777777">
        <w:trPr>
          <w:trHeight w:val="314"/>
        </w:trPr>
        <w:tc>
          <w:tcPr>
            <w:tcW w:w="1721" w:type="dxa"/>
          </w:tcPr>
          <w:p w14:paraId="44C52FD3" w14:textId="77777777" w:rsidR="00AC2846" w:rsidRPr="00774AEE" w:rsidRDefault="0028299B">
            <w:pPr>
              <w:pStyle w:val="TableParagraph"/>
              <w:ind w:right="5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Galileo</w:t>
            </w:r>
          </w:p>
        </w:tc>
        <w:tc>
          <w:tcPr>
            <w:tcW w:w="4395" w:type="dxa"/>
          </w:tcPr>
          <w:p w14:paraId="44C52FD4" w14:textId="77777777" w:rsidR="00AC2846" w:rsidRPr="00774AEE" w:rsidRDefault="0028299B">
            <w:pPr>
              <w:pStyle w:val="TableParagraph"/>
              <w:ind w:left="115" w:right="108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774AEE">
              <w:rPr>
                <w:rFonts w:asciiTheme="majorHAnsi" w:hAnsiTheme="majorHAnsi" w:cstheme="minorHAnsi"/>
                <w:color w:val="000000" w:themeColor="text1"/>
                <w:spacing w:val="-2"/>
                <w:sz w:val="20"/>
                <w:szCs w:val="20"/>
              </w:rPr>
              <w:t>Rx:1.561098GHz</w:t>
            </w:r>
          </w:p>
        </w:tc>
        <w:tc>
          <w:tcPr>
            <w:tcW w:w="1381" w:type="dxa"/>
          </w:tcPr>
          <w:p w14:paraId="44C52FD5" w14:textId="77777777" w:rsidR="00AC2846" w:rsidRPr="00774AEE" w:rsidRDefault="00AC2846">
            <w:pPr>
              <w:pStyle w:val="TableParagraph"/>
              <w:spacing w:before="0"/>
              <w:ind w:left="0"/>
              <w:jc w:val="left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4C52FD7" w14:textId="77777777" w:rsidR="00AC2846" w:rsidRPr="00774AEE" w:rsidRDefault="00AC2846">
      <w:pPr>
        <w:pStyle w:val="TableParagraph"/>
        <w:jc w:val="left"/>
        <w:rPr>
          <w:rFonts w:asciiTheme="majorHAnsi" w:hAnsiTheme="majorHAnsi" w:cstheme="minorHAnsi"/>
          <w:color w:val="000000" w:themeColor="text1"/>
          <w:sz w:val="20"/>
          <w:szCs w:val="20"/>
        </w:rPr>
        <w:sectPr w:rsidR="00AC2846" w:rsidRPr="00774AEE">
          <w:pgSz w:w="11910" w:h="16840"/>
          <w:pgMar w:top="1400" w:right="1559" w:bottom="280" w:left="1559" w:header="720" w:footer="720" w:gutter="0"/>
          <w:cols w:space="720"/>
        </w:sectPr>
      </w:pPr>
    </w:p>
    <w:p w14:paraId="40DA0644" w14:textId="617D7411" w:rsidR="00774AEE" w:rsidRDefault="00774AEE" w:rsidP="00774AEE">
      <w:pPr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b/>
          <w:color w:val="000000" w:themeColor="text1"/>
          <w:sz w:val="20"/>
          <w:szCs w:val="20"/>
        </w:rPr>
        <w:lastRenderedPageBreak/>
        <w:t>SAR (</w:t>
      </w:r>
      <w:proofErr w:type="spellStart"/>
      <w:r w:rsidRPr="00774AEE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Специфична</w:t>
      </w:r>
      <w:proofErr w:type="spellEnd"/>
      <w:r w:rsidRPr="00774AEE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степен</w:t>
      </w:r>
      <w:proofErr w:type="spellEnd"/>
      <w:r w:rsidRPr="00774AEE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на</w:t>
      </w:r>
      <w:proofErr w:type="spellEnd"/>
      <w:r w:rsidRPr="00774AEE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поглъщане</w:t>
      </w:r>
      <w:proofErr w:type="spellEnd"/>
      <w:r w:rsidRPr="00774AEE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)</w:t>
      </w:r>
    </w:p>
    <w:p w14:paraId="24DA890B" w14:textId="77777777" w:rsidR="0028299B" w:rsidRPr="00774AEE" w:rsidRDefault="0028299B" w:rsidP="00774AEE">
      <w:pPr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072F3074" w14:textId="77777777" w:rsidR="00774AEE" w:rsidRPr="00774AEE" w:rsidRDefault="00774AEE" w:rsidP="00774AEE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Тестовете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за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SAR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се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извършват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при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стандартни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позиции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работа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,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като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устройството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предава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с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най-високото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сертифицирано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ниво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мощност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във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всички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тествани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честотни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обхвати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.</w:t>
      </w:r>
    </w:p>
    <w:p w14:paraId="38628C23" w14:textId="37A6E4D2" w:rsidR="00774AEE" w:rsidRPr="00774AEE" w:rsidRDefault="00774AEE" w:rsidP="00774AEE">
      <w:pPr>
        <w:rPr>
          <w:rFonts w:asciiTheme="majorHAnsi" w:hAnsiTheme="majorHAnsi" w:cstheme="minorHAnsi"/>
          <w:bCs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Максималните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стойности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SAR,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измерени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за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това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устройство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при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използване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в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нормална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позиция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до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ухото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и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при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използване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близо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до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тялото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(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на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минимално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разстояние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от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5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мм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 / 0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мм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 xml:space="preserve">), </w:t>
      </w:r>
      <w:proofErr w:type="spellStart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са</w:t>
      </w:r>
      <w:proofErr w:type="spellEnd"/>
      <w:r w:rsidRPr="00774AEE">
        <w:rPr>
          <w:rFonts w:asciiTheme="majorHAnsi" w:hAnsiTheme="majorHAnsi" w:cstheme="minorHAnsi"/>
          <w:bCs/>
          <w:color w:val="000000" w:themeColor="text1"/>
          <w:sz w:val="20"/>
          <w:szCs w:val="20"/>
        </w:rPr>
        <w:t>:</w:t>
      </w:r>
    </w:p>
    <w:p w14:paraId="18A5186B" w14:textId="77777777" w:rsidR="00774AEE" w:rsidRPr="00774AEE" w:rsidRDefault="00774AEE" w:rsidP="00774AEE">
      <w:pPr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</w:pPr>
    </w:p>
    <w:p w14:paraId="44C52FD9" w14:textId="6A349544" w:rsidR="00AC2846" w:rsidRPr="00774AEE" w:rsidRDefault="00774AEE">
      <w:pPr>
        <w:pStyle w:val="BodyText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44C52FEF" wp14:editId="50E7D4D1">
                <wp:simplePos x="0" y="0"/>
                <wp:positionH relativeFrom="page">
                  <wp:posOffset>1123949</wp:posOffset>
                </wp:positionH>
                <wp:positionV relativeFrom="paragraph">
                  <wp:posOffset>5714</wp:posOffset>
                </wp:positionV>
                <wp:extent cx="4067175" cy="9048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7175" cy="90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18"/>
                              <w:gridCol w:w="1844"/>
                              <w:gridCol w:w="1702"/>
                            </w:tblGrid>
                            <w:tr w:rsidR="00AC2846" w14:paraId="44C52FF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518" w:type="dxa"/>
                                  <w:vMerge w:val="restart"/>
                                </w:tcPr>
                                <w:p w14:paraId="44C52FF3" w14:textId="2269D8C4" w:rsidR="00AC2846" w:rsidRDefault="00774AEE">
                                  <w:pPr>
                                    <w:pStyle w:val="TableParagraph"/>
                                    <w:spacing w:before="49"/>
                                    <w:ind w:left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 w:rsidRPr="00774AEE">
                                    <w:rPr>
                                      <w:color w:val="201F1F"/>
                                      <w:sz w:val="18"/>
                                    </w:rPr>
                                    <w:t>Максимална</w:t>
                                  </w:r>
                                  <w:proofErr w:type="spellEnd"/>
                                  <w:r w:rsidRPr="00774AEE">
                                    <w:rPr>
                                      <w:color w:val="201F1F"/>
                                      <w:sz w:val="18"/>
                                    </w:rPr>
                                    <w:t xml:space="preserve"> SAR </w:t>
                                  </w:r>
                                  <w:proofErr w:type="spellStart"/>
                                  <w:r w:rsidRPr="00774AEE">
                                    <w:rPr>
                                      <w:color w:val="201F1F"/>
                                      <w:sz w:val="18"/>
                                    </w:rPr>
                                    <w:t>стойност</w:t>
                                  </w:r>
                                  <w:proofErr w:type="spellEnd"/>
                                  <w:r w:rsidRPr="00774AEE">
                                    <w:rPr>
                                      <w:color w:val="201F1F"/>
                                      <w:sz w:val="18"/>
                                    </w:rPr>
                                    <w:t xml:space="preserve">: </w:t>
                                  </w:r>
                                  <w:r w:rsidR="0028299B">
                                    <w:rPr>
                                      <w:color w:val="201F1F"/>
                                      <w:spacing w:val="-2"/>
                                      <w:sz w:val="18"/>
                                    </w:rPr>
                                    <w:t>(W/kg)</w:t>
                                  </w:r>
                                </w:p>
                                <w:p w14:paraId="44C52FF4" w14:textId="6F2DEA95" w:rsidR="00AC2846" w:rsidRDefault="00774AEE">
                                  <w:pPr>
                                    <w:pStyle w:val="TableParagraph"/>
                                    <w:spacing w:before="105"/>
                                    <w:ind w:left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01F1F"/>
                                      <w:sz w:val="18"/>
                                      <w:lang w:val="bg-BG"/>
                                    </w:rPr>
                                    <w:t>Лимит:</w:t>
                                  </w:r>
                                  <w:r w:rsidR="0028299B">
                                    <w:rPr>
                                      <w:color w:val="201F1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28299B">
                                    <w:rPr>
                                      <w:color w:val="201F1F"/>
                                      <w:sz w:val="18"/>
                                    </w:rPr>
                                    <w:t>2.0(W/kg)</w:t>
                                  </w:r>
                                  <w:r w:rsidR="0028299B">
                                    <w:rPr>
                                      <w:color w:val="201F1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="0028299B">
                                    <w:rPr>
                                      <w:color w:val="201F1F"/>
                                      <w:sz w:val="18"/>
                                    </w:rPr>
                                    <w:t>for</w:t>
                                  </w:r>
                                  <w:r w:rsidR="0028299B">
                                    <w:rPr>
                                      <w:color w:val="201F1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="0028299B">
                                    <w:rPr>
                                      <w:color w:val="201F1F"/>
                                      <w:sz w:val="18"/>
                                    </w:rPr>
                                    <w:t>10-</w:t>
                                  </w:r>
                                  <w:r w:rsidR="0028299B">
                                    <w:rPr>
                                      <w:color w:val="201F1F"/>
                                      <w:spacing w:val="-10"/>
                                      <w:sz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4C52FF5" w14:textId="77777777" w:rsidR="00AC2846" w:rsidRDefault="0028299B">
                                  <w:pPr>
                                    <w:pStyle w:val="TableParagraph"/>
                                    <w:spacing w:before="49"/>
                                    <w:ind w:lef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01F1F"/>
                                      <w:sz w:val="18"/>
                                    </w:rPr>
                                    <w:t>10-g</w:t>
                                  </w:r>
                                  <w:r>
                                    <w:rPr>
                                      <w:color w:val="201F1F"/>
                                      <w:spacing w:val="-4"/>
                                      <w:sz w:val="18"/>
                                    </w:rPr>
                                    <w:t xml:space="preserve"> Head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4C52FF6" w14:textId="77777777" w:rsidR="00AC2846" w:rsidRDefault="0028299B">
                                  <w:pPr>
                                    <w:pStyle w:val="TableParagraph"/>
                                    <w:spacing w:before="36"/>
                                    <w:ind w:left="45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1"/>
                                    </w:rPr>
                                    <w:t>0.45</w:t>
                                  </w:r>
                                  <w:r>
                                    <w:rPr>
                                      <w:color w:val="201F1F"/>
                                      <w:spacing w:val="-2"/>
                                      <w:sz w:val="18"/>
                                    </w:rPr>
                                    <w:t>W/kg</w:t>
                                  </w:r>
                                </w:p>
                              </w:tc>
                            </w:tr>
                            <w:tr w:rsidR="00AC2846" w14:paraId="44C52FF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5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C52FF8" w14:textId="77777777" w:rsidR="00AC2846" w:rsidRDefault="00AC284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4C52FF9" w14:textId="77777777" w:rsidR="00AC2846" w:rsidRDefault="0028299B">
                                  <w:pPr>
                                    <w:pStyle w:val="TableParagraph"/>
                                    <w:spacing w:before="49"/>
                                    <w:ind w:lef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01F1F"/>
                                      <w:sz w:val="18"/>
                                    </w:rPr>
                                    <w:t>10-g</w:t>
                                  </w:r>
                                  <w:r>
                                    <w:rPr>
                                      <w:color w:val="201F1F"/>
                                      <w:spacing w:val="-4"/>
                                      <w:sz w:val="18"/>
                                    </w:rPr>
                                    <w:t xml:space="preserve"> Body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4C52FFA" w14:textId="77777777" w:rsidR="00AC2846" w:rsidRDefault="0028299B">
                                  <w:pPr>
                                    <w:pStyle w:val="TableParagraph"/>
                                    <w:spacing w:before="36"/>
                                    <w:ind w:left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1"/>
                                    </w:rPr>
                                    <w:t>0.59</w:t>
                                  </w:r>
                                  <w:r>
                                    <w:rPr>
                                      <w:color w:val="201F1F"/>
                                      <w:spacing w:val="-2"/>
                                      <w:sz w:val="18"/>
                                    </w:rPr>
                                    <w:t>W/kg</w:t>
                                  </w:r>
                                </w:p>
                              </w:tc>
                            </w:tr>
                            <w:tr w:rsidR="00AC2846" w14:paraId="44C52FFF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2518" w:type="dxa"/>
                                </w:tcPr>
                                <w:p w14:paraId="44C52FFC" w14:textId="77777777" w:rsidR="00AC2846" w:rsidRDefault="0028299B">
                                  <w:pPr>
                                    <w:pStyle w:val="TableParagraph"/>
                                    <w:spacing w:before="49"/>
                                    <w:ind w:left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01F1F"/>
                                      <w:sz w:val="18"/>
                                    </w:rPr>
                                    <w:t>Limit</w:t>
                                  </w:r>
                                  <w:r>
                                    <w:rPr>
                                      <w:color w:val="201F1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1F1F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color w:val="201F1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1F1F"/>
                                      <w:sz w:val="18"/>
                                    </w:rPr>
                                    <w:t>4.0(W/kg)</w:t>
                                  </w:r>
                                  <w:r>
                                    <w:rPr>
                                      <w:color w:val="201F1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1F1F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01F1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1F1F"/>
                                      <w:sz w:val="18"/>
                                    </w:rPr>
                                    <w:t>10-</w:t>
                                  </w:r>
                                  <w:r>
                                    <w:rPr>
                                      <w:color w:val="201F1F"/>
                                      <w:spacing w:val="-10"/>
                                      <w:sz w:val="18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44C52FFD" w14:textId="77777777" w:rsidR="00AC2846" w:rsidRDefault="0028299B">
                                  <w:pPr>
                                    <w:pStyle w:val="TableParagraph"/>
                                    <w:spacing w:before="49"/>
                                    <w:ind w:left="9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01F1F"/>
                                      <w:sz w:val="18"/>
                                    </w:rPr>
                                    <w:t>10-g</w:t>
                                  </w:r>
                                  <w:r>
                                    <w:rPr>
                                      <w:color w:val="201F1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1F1F"/>
                                      <w:sz w:val="18"/>
                                    </w:rPr>
                                    <w:t>Member</w:t>
                                  </w:r>
                                  <w:r>
                                    <w:rPr>
                                      <w:color w:val="201F1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1F1F"/>
                                      <w:spacing w:val="-5"/>
                                      <w:sz w:val="18"/>
                                    </w:rPr>
                                    <w:t>DAS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4C52FFE" w14:textId="77777777" w:rsidR="00AC2846" w:rsidRDefault="0028299B">
                                  <w:pPr>
                                    <w:pStyle w:val="TableParagraph"/>
                                    <w:spacing w:before="51"/>
                                    <w:ind w:left="44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01F1F"/>
                                      <w:sz w:val="18"/>
                                    </w:rPr>
                                    <w:t>1.17</w:t>
                                  </w:r>
                                  <w:r>
                                    <w:rPr>
                                      <w:b/>
                                      <w:color w:val="201F1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1F1F"/>
                                      <w:spacing w:val="-4"/>
                                      <w:sz w:val="18"/>
                                    </w:rPr>
                                    <w:t>W/kg</w:t>
                                  </w:r>
                                </w:p>
                              </w:tc>
                            </w:tr>
                          </w:tbl>
                          <w:p w14:paraId="44C53000" w14:textId="77777777" w:rsidR="00AC2846" w:rsidRDefault="00AC284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52FE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8.5pt;margin-top:.45pt;width:320.25pt;height:71.2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jppwEAAD8DAAAOAAAAZHJzL2Uyb0RvYy54bWysUsGO0zAQvSPxD5bvNGm17C5R0xWwAiGt&#10;AGmXD3Acu4mIPWbGbdK/Z+yk3RXcEBd7bD+/mfdmtneTG8TRIPXga7lelVIYr6Ht/b6WP54+vbmV&#10;gqLyrRrAm1qeDMm73etX2zFUZgMdDK1BwSSeqjHUsosxVEVBujNO0QqC8fxoAZ2KfMR90aIamd0N&#10;xaYsr4sRsA0I2hDx7f38KHeZ31qj4zdryUQx1JJri3nFvDZpLXZbVe1Rha7XSxnqH6pwqvec9EJ1&#10;r6ISB+z/onK9RiCwcaXBFWBtr03WwGrW5R9qHjsVTNbC5lC42ET/j1Z/PX5H0be13EjhleMWPZkp&#10;NjCJTTJnDFQx5jEwKk4fYOImZ6EUHkD/JIYULzDzB2J0MmOy6NLOMgV/ZP9PF885idB8eVVe36xv&#10;3kqh+e1deXXLcSJ9/h2Q4mcDTqSglsg9zRWo4wPFGXqGLMXM+VNZcWqmRUUD7YlFjNzrWtKvg0Ij&#10;xfDFs5lpMM4BnoPmHGAcPkIen6TFw/tDBNvnzCnFzLtk5i7l2peJSmPw8pxRz3O/+w0AAP//AwBQ&#10;SwMEFAAGAAgAAAAhAEGGESTeAAAACAEAAA8AAABkcnMvZG93bnJldi54bWxMj8FOwzAQRO9I/IO1&#10;SNyoUyhNG+JUFYITEiINB45OvE2sxusQu234e5ZTOc7OaPZNvplcL044ButJwXyWgEBqvLHUKvis&#10;Xu9WIELUZHTvCRX8YIBNcX2V68z4M5V42sVWcAmFTCvoYhwyKUPTodNh5gck9vZ+dDqyHFtpRn3m&#10;ctfL+yRZSqct8YdOD/jcYXPYHZ2C7ReVL/b7vf4o96WtqnVCb8uDUrc30/YJRMQpXsLwh8/oUDBT&#10;7Y9kguhZpylviQrWINhezdNHEDXfFw8LkEUu/w8ofgEAAP//AwBQSwECLQAUAAYACAAAACEAtoM4&#10;kv4AAADhAQAAEwAAAAAAAAAAAAAAAAAAAAAAW0NvbnRlbnRfVHlwZXNdLnhtbFBLAQItABQABgAI&#10;AAAAIQA4/SH/1gAAAJQBAAALAAAAAAAAAAAAAAAAAC8BAABfcmVscy8ucmVsc1BLAQItABQABgAI&#10;AAAAIQBU6MjppwEAAD8DAAAOAAAAAAAAAAAAAAAAAC4CAABkcnMvZTJvRG9jLnhtbFBLAQItABQA&#10;BgAIAAAAIQBBhhEk3gAAAAgBAAAPAAAAAAAAAAAAAAAAAAEEAABkcnMvZG93bnJldi54bWxQSwUG&#10;AAAAAAQABADzAAAAD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18"/>
                        <w:gridCol w:w="1844"/>
                        <w:gridCol w:w="1702"/>
                      </w:tblGrid>
                      <w:tr w:rsidR="00AC2846" w14:paraId="44C52FF7" w14:textId="77777777">
                        <w:trPr>
                          <w:trHeight w:val="311"/>
                        </w:trPr>
                        <w:tc>
                          <w:tcPr>
                            <w:tcW w:w="2518" w:type="dxa"/>
                            <w:vMerge w:val="restart"/>
                          </w:tcPr>
                          <w:p w14:paraId="44C52FF3" w14:textId="2269D8C4" w:rsidR="00AC2846" w:rsidRDefault="00774AEE">
                            <w:pPr>
                              <w:pStyle w:val="TableParagraph"/>
                              <w:spacing w:before="49"/>
                              <w:ind w:left="107"/>
                              <w:jc w:val="left"/>
                              <w:rPr>
                                <w:sz w:val="18"/>
                              </w:rPr>
                            </w:pPr>
                            <w:proofErr w:type="spellStart"/>
                            <w:r w:rsidRPr="00774AEE">
                              <w:rPr>
                                <w:color w:val="201F1F"/>
                                <w:sz w:val="18"/>
                              </w:rPr>
                              <w:t>Максимална</w:t>
                            </w:r>
                            <w:proofErr w:type="spellEnd"/>
                            <w:r w:rsidRPr="00774AEE">
                              <w:rPr>
                                <w:color w:val="201F1F"/>
                                <w:sz w:val="18"/>
                              </w:rPr>
                              <w:t xml:space="preserve"> SAR </w:t>
                            </w:r>
                            <w:proofErr w:type="spellStart"/>
                            <w:r w:rsidRPr="00774AEE">
                              <w:rPr>
                                <w:color w:val="201F1F"/>
                                <w:sz w:val="18"/>
                              </w:rPr>
                              <w:t>стойност</w:t>
                            </w:r>
                            <w:proofErr w:type="spellEnd"/>
                            <w:r w:rsidRPr="00774AEE">
                              <w:rPr>
                                <w:color w:val="201F1F"/>
                                <w:sz w:val="18"/>
                              </w:rPr>
                              <w:t xml:space="preserve">: </w:t>
                            </w:r>
                            <w:r w:rsidR="0028299B">
                              <w:rPr>
                                <w:color w:val="201F1F"/>
                                <w:spacing w:val="-2"/>
                                <w:sz w:val="18"/>
                              </w:rPr>
                              <w:t>(W/kg)</w:t>
                            </w:r>
                          </w:p>
                          <w:p w14:paraId="44C52FF4" w14:textId="6F2DEA95" w:rsidR="00AC2846" w:rsidRDefault="00774AEE">
                            <w:pPr>
                              <w:pStyle w:val="TableParagraph"/>
                              <w:spacing w:before="105"/>
                              <w:ind w:left="1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01F1F"/>
                                <w:sz w:val="18"/>
                                <w:lang w:val="bg-BG"/>
                              </w:rPr>
                              <w:t>Лимит:</w:t>
                            </w:r>
                            <w:r w:rsidR="0028299B">
                              <w:rPr>
                                <w:color w:val="201F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8299B">
                              <w:rPr>
                                <w:color w:val="201F1F"/>
                                <w:sz w:val="18"/>
                              </w:rPr>
                              <w:t>2.0(W/kg)</w:t>
                            </w:r>
                            <w:r w:rsidR="0028299B">
                              <w:rPr>
                                <w:color w:val="201F1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28299B">
                              <w:rPr>
                                <w:color w:val="201F1F"/>
                                <w:sz w:val="18"/>
                              </w:rPr>
                              <w:t>for</w:t>
                            </w:r>
                            <w:r w:rsidR="0028299B">
                              <w:rPr>
                                <w:color w:val="201F1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28299B">
                              <w:rPr>
                                <w:color w:val="201F1F"/>
                                <w:sz w:val="18"/>
                              </w:rPr>
                              <w:t>10-</w:t>
                            </w:r>
                            <w:r w:rsidR="0028299B">
                              <w:rPr>
                                <w:color w:val="201F1F"/>
                                <w:spacing w:val="-10"/>
                                <w:sz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4C52FF5" w14:textId="77777777" w:rsidR="00AC2846" w:rsidRDefault="0028299B">
                            <w:pPr>
                              <w:pStyle w:val="TableParagraph"/>
                              <w:spacing w:before="49"/>
                              <w:ind w:lef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01F1F"/>
                                <w:sz w:val="18"/>
                              </w:rPr>
                              <w:t>10-g</w:t>
                            </w:r>
                            <w:r>
                              <w:rPr>
                                <w:color w:val="201F1F"/>
                                <w:spacing w:val="-4"/>
                                <w:sz w:val="18"/>
                              </w:rPr>
                              <w:t xml:space="preserve"> Head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4C52FF6" w14:textId="77777777" w:rsidR="00AC2846" w:rsidRDefault="0028299B">
                            <w:pPr>
                              <w:pStyle w:val="TableParagraph"/>
                              <w:spacing w:before="36"/>
                              <w:ind w:left="45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1"/>
                              </w:rPr>
                              <w:t>0.45</w:t>
                            </w:r>
                            <w:r>
                              <w:rPr>
                                <w:color w:val="201F1F"/>
                                <w:spacing w:val="-2"/>
                                <w:sz w:val="18"/>
                              </w:rPr>
                              <w:t>W/kg</w:t>
                            </w:r>
                          </w:p>
                        </w:tc>
                      </w:tr>
                      <w:tr w:rsidR="00AC2846" w14:paraId="44C52FFB" w14:textId="77777777">
                        <w:trPr>
                          <w:trHeight w:val="311"/>
                        </w:trPr>
                        <w:tc>
                          <w:tcPr>
                            <w:tcW w:w="2518" w:type="dxa"/>
                            <w:vMerge/>
                            <w:tcBorders>
                              <w:top w:val="nil"/>
                            </w:tcBorders>
                          </w:tcPr>
                          <w:p w14:paraId="44C52FF8" w14:textId="77777777" w:rsidR="00AC2846" w:rsidRDefault="00AC28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44C52FF9" w14:textId="77777777" w:rsidR="00AC2846" w:rsidRDefault="0028299B">
                            <w:pPr>
                              <w:pStyle w:val="TableParagraph"/>
                              <w:spacing w:before="49"/>
                              <w:ind w:lef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01F1F"/>
                                <w:sz w:val="18"/>
                              </w:rPr>
                              <w:t>10-g</w:t>
                            </w:r>
                            <w:r>
                              <w:rPr>
                                <w:color w:val="201F1F"/>
                                <w:spacing w:val="-4"/>
                                <w:sz w:val="18"/>
                              </w:rPr>
                              <w:t xml:space="preserve"> Body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4C52FFA" w14:textId="77777777" w:rsidR="00AC2846" w:rsidRDefault="0028299B">
                            <w:pPr>
                              <w:pStyle w:val="TableParagraph"/>
                              <w:spacing w:before="36"/>
                              <w:ind w:left="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1"/>
                              </w:rPr>
                              <w:t>0.59</w:t>
                            </w:r>
                            <w:r>
                              <w:rPr>
                                <w:color w:val="201F1F"/>
                                <w:spacing w:val="-2"/>
                                <w:sz w:val="18"/>
                              </w:rPr>
                              <w:t>W/kg</w:t>
                            </w:r>
                          </w:p>
                        </w:tc>
                      </w:tr>
                      <w:tr w:rsidR="00AC2846" w14:paraId="44C52FFF" w14:textId="77777777">
                        <w:trPr>
                          <w:trHeight w:val="314"/>
                        </w:trPr>
                        <w:tc>
                          <w:tcPr>
                            <w:tcW w:w="2518" w:type="dxa"/>
                          </w:tcPr>
                          <w:p w14:paraId="44C52FFC" w14:textId="77777777" w:rsidR="00AC2846" w:rsidRDefault="0028299B">
                            <w:pPr>
                              <w:pStyle w:val="TableParagraph"/>
                              <w:spacing w:before="49"/>
                              <w:ind w:left="1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01F1F"/>
                                <w:sz w:val="18"/>
                              </w:rPr>
                              <w:t>Limit</w:t>
                            </w:r>
                            <w:r>
                              <w:rPr>
                                <w:color w:val="201F1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201F1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z w:val="18"/>
                              </w:rPr>
                              <w:t>4.0(W/kg)</w:t>
                            </w:r>
                            <w:r>
                              <w:rPr>
                                <w:color w:val="201F1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201F1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z w:val="18"/>
                              </w:rPr>
                              <w:t>10-</w:t>
                            </w:r>
                            <w:r>
                              <w:rPr>
                                <w:color w:val="201F1F"/>
                                <w:spacing w:val="-10"/>
                                <w:sz w:val="18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14:paraId="44C52FFD" w14:textId="77777777" w:rsidR="00AC2846" w:rsidRDefault="0028299B">
                            <w:pPr>
                              <w:pStyle w:val="TableParagraph"/>
                              <w:spacing w:before="49"/>
                              <w:ind w:left="9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01F1F"/>
                                <w:sz w:val="18"/>
                              </w:rPr>
                              <w:t>10-g</w:t>
                            </w:r>
                            <w:r>
                              <w:rPr>
                                <w:color w:val="201F1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z w:val="18"/>
                              </w:rPr>
                              <w:t>Member</w:t>
                            </w:r>
                            <w:r>
                              <w:rPr>
                                <w:color w:val="201F1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5"/>
                                <w:sz w:val="18"/>
                              </w:rPr>
                              <w:t>DAS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4C52FFE" w14:textId="77777777" w:rsidR="00AC2846" w:rsidRDefault="0028299B">
                            <w:pPr>
                              <w:pStyle w:val="TableParagraph"/>
                              <w:spacing w:before="51"/>
                              <w:ind w:left="44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01F1F"/>
                                <w:sz w:val="18"/>
                              </w:rPr>
                              <w:t>1.17</w:t>
                            </w:r>
                            <w:r>
                              <w:rPr>
                                <w:b/>
                                <w:color w:val="201F1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01F1F"/>
                                <w:spacing w:val="-4"/>
                                <w:sz w:val="18"/>
                              </w:rPr>
                              <w:t>W/kg</w:t>
                            </w:r>
                          </w:p>
                        </w:tc>
                      </w:tr>
                    </w:tbl>
                    <w:p w14:paraId="44C53000" w14:textId="77777777" w:rsidR="00AC2846" w:rsidRDefault="00AC284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C52FDA" w14:textId="77777777" w:rsidR="00AC2846" w:rsidRPr="00774AEE" w:rsidRDefault="00AC2846">
      <w:pPr>
        <w:pStyle w:val="BodyTex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4C52FDB" w14:textId="77777777" w:rsidR="00AC2846" w:rsidRPr="00774AEE" w:rsidRDefault="00AC2846">
      <w:pPr>
        <w:pStyle w:val="BodyTex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4C52FDC" w14:textId="77777777" w:rsidR="00AC2846" w:rsidRPr="00774AEE" w:rsidRDefault="00AC2846">
      <w:pPr>
        <w:pStyle w:val="BodyText"/>
        <w:spacing w:before="146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4F56A88" w14:textId="77777777" w:rsidR="00774AEE" w:rsidRPr="00774AEE" w:rsidRDefault="00774AEE">
      <w:pPr>
        <w:spacing w:before="1"/>
        <w:ind w:left="240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06938B01" w14:textId="77777777" w:rsidR="00774AEE" w:rsidRPr="00774AEE" w:rsidRDefault="00774AEE">
      <w:pPr>
        <w:spacing w:before="1"/>
        <w:ind w:left="240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50BF031" w14:textId="77777777" w:rsidR="00774AEE" w:rsidRPr="00774AEE" w:rsidRDefault="00774AEE">
      <w:pPr>
        <w:spacing w:before="1"/>
        <w:ind w:left="240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4C52FDD" w14:textId="65486307" w:rsidR="00AC2846" w:rsidRPr="00774AEE" w:rsidRDefault="0028299B">
      <w:pPr>
        <w:spacing w:before="1"/>
        <w:ind w:left="240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Technical</w:t>
      </w:r>
      <w:r w:rsidRPr="00774AEE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file</w:t>
      </w:r>
      <w:r w:rsidRPr="00774AEE">
        <w:rPr>
          <w:rFonts w:asciiTheme="majorHAnsi" w:hAnsiTheme="maj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held</w:t>
      </w:r>
      <w:r w:rsidRPr="00774AEE">
        <w:rPr>
          <w:rFonts w:asciiTheme="majorHAnsi" w:hAnsiTheme="majorHAnsi" w:cstheme="minorHAnsi"/>
          <w:color w:val="000000" w:themeColor="text1"/>
          <w:spacing w:val="-3"/>
          <w:sz w:val="20"/>
          <w:szCs w:val="20"/>
        </w:rPr>
        <w:t xml:space="preserve"> </w:t>
      </w:r>
      <w:proofErr w:type="spellStart"/>
      <w:proofErr w:type="gram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by:Shenzhen</w:t>
      </w:r>
      <w:proofErr w:type="spellEnd"/>
      <w:proofErr w:type="gramEnd"/>
      <w:r w:rsidRPr="00774AEE">
        <w:rPr>
          <w:rFonts w:asciiTheme="majorHAnsi" w:hAnsiTheme="maj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DOKE</w:t>
      </w:r>
      <w:r w:rsidRPr="00774AEE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E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lectronic</w:t>
      </w:r>
      <w:r w:rsidRPr="00774AEE">
        <w:rPr>
          <w:rFonts w:asciiTheme="majorHAnsi" w:hAnsiTheme="maj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Co.,</w:t>
      </w:r>
      <w:r w:rsidRPr="00774AEE">
        <w:rPr>
          <w:rFonts w:asciiTheme="majorHAnsi" w:hAnsiTheme="maj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pacing w:val="-5"/>
          <w:sz w:val="20"/>
          <w:szCs w:val="20"/>
        </w:rPr>
        <w:t>Ltd</w:t>
      </w:r>
    </w:p>
    <w:p w14:paraId="44C52FDE" w14:textId="77777777" w:rsidR="00AC2846" w:rsidRPr="00774AEE" w:rsidRDefault="0028299B">
      <w:pPr>
        <w:spacing w:before="105" w:line="362" w:lineRule="auto"/>
        <w:ind w:left="240" w:right="237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801,</w:t>
      </w:r>
      <w:r w:rsidRPr="00774AEE">
        <w:rPr>
          <w:rFonts w:asciiTheme="majorHAnsi" w:hAnsiTheme="maj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Building3,</w:t>
      </w:r>
      <w:r w:rsidRPr="00774AEE">
        <w:rPr>
          <w:rFonts w:asciiTheme="majorHAnsi" w:hAnsiTheme="maj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7th</w:t>
      </w:r>
      <w:r w:rsidRPr="00774AEE">
        <w:rPr>
          <w:rFonts w:asciiTheme="majorHAnsi" w:hAnsiTheme="majorHAnsi" w:cstheme="minorHAnsi"/>
          <w:color w:val="000000" w:themeColor="text1"/>
          <w:spacing w:val="-2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Industrial</w:t>
      </w:r>
      <w:r w:rsidRPr="00774AEE">
        <w:rPr>
          <w:rFonts w:asciiTheme="majorHAnsi" w:hAnsiTheme="majorHAnsi" w:cstheme="minorHAnsi"/>
          <w:color w:val="000000" w:themeColor="text1"/>
          <w:spacing w:val="-5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Zone,</w:t>
      </w:r>
      <w:r w:rsidRPr="00774AEE">
        <w:rPr>
          <w:rFonts w:asciiTheme="majorHAnsi" w:hAnsiTheme="majorHAnsi" w:cstheme="minorHAnsi"/>
          <w:color w:val="000000" w:themeColor="text1"/>
          <w:spacing w:val="-3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Yulv</w:t>
      </w:r>
      <w:proofErr w:type="spellEnd"/>
      <w:r w:rsidRPr="00774AEE">
        <w:rPr>
          <w:rFonts w:asciiTheme="majorHAnsi" w:hAnsiTheme="majorHAnsi" w:cstheme="minorHAnsi"/>
          <w:color w:val="000000" w:themeColor="text1"/>
          <w:spacing w:val="-4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Community,</w:t>
      </w:r>
      <w:r w:rsidRPr="00774AEE">
        <w:rPr>
          <w:rFonts w:asciiTheme="majorHAnsi" w:hAnsiTheme="majorHAnsi" w:cstheme="minorHAnsi"/>
          <w:color w:val="000000" w:themeColor="text1"/>
          <w:spacing w:val="-3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Yutang</w:t>
      </w:r>
      <w:proofErr w:type="spellEnd"/>
      <w:r w:rsidRPr="00774AEE">
        <w:rPr>
          <w:rFonts w:asciiTheme="majorHAnsi" w:hAnsiTheme="majorHAnsi" w:cstheme="minorHAnsi"/>
          <w:color w:val="000000" w:themeColor="text1"/>
          <w:spacing w:val="-5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Road,</w:t>
      </w:r>
      <w:r w:rsidRPr="00774AEE">
        <w:rPr>
          <w:rFonts w:asciiTheme="majorHAnsi" w:hAnsiTheme="majorHAnsi" w:cstheme="minorHAnsi"/>
          <w:color w:val="000000" w:themeColor="text1"/>
          <w:spacing w:val="-3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Guangming</w:t>
      </w:r>
      <w:proofErr w:type="spellEnd"/>
      <w:r w:rsidRPr="00774AEE">
        <w:rPr>
          <w:rFonts w:asciiTheme="majorHAnsi" w:hAnsiTheme="majorHAnsi" w:cstheme="minorHAnsi"/>
          <w:color w:val="000000" w:themeColor="text1"/>
          <w:spacing w:val="-2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District,</w:t>
      </w:r>
      <w:r w:rsidRPr="00774AEE">
        <w:rPr>
          <w:rFonts w:asciiTheme="majorHAnsi" w:hAnsiTheme="majorHAnsi" w:cstheme="minorHAnsi"/>
          <w:color w:val="000000" w:themeColor="text1"/>
          <w:spacing w:val="-5"/>
          <w:sz w:val="20"/>
          <w:szCs w:val="20"/>
        </w:rPr>
        <w:t xml:space="preserve"> 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Shenzhen, </w:t>
      </w:r>
      <w:r w:rsidRPr="00774AEE">
        <w:rPr>
          <w:rFonts w:asciiTheme="majorHAnsi" w:hAnsiTheme="majorHAnsi" w:cstheme="minorHAnsi"/>
          <w:color w:val="000000" w:themeColor="text1"/>
          <w:spacing w:val="-2"/>
          <w:sz w:val="20"/>
          <w:szCs w:val="20"/>
        </w:rPr>
        <w:t>China.</w:t>
      </w:r>
    </w:p>
    <w:p w14:paraId="44C52FDF" w14:textId="77777777" w:rsidR="00AC2846" w:rsidRPr="00774AEE" w:rsidRDefault="00AC2846">
      <w:pPr>
        <w:pStyle w:val="BodyText"/>
        <w:spacing w:before="103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612551DE" w14:textId="77777777" w:rsidR="00774AEE" w:rsidRPr="00774AEE" w:rsidRDefault="00774AEE" w:rsidP="00774AEE">
      <w:pPr>
        <w:pStyle w:val="Heading3"/>
        <w:rPr>
          <w:rFonts w:eastAsia="Arial" w:cstheme="minorHAnsi"/>
          <w:color w:val="000000" w:themeColor="text1"/>
          <w:sz w:val="20"/>
          <w:szCs w:val="20"/>
        </w:rPr>
      </w:pPr>
      <w:proofErr w:type="spellStart"/>
      <w:r w:rsidRPr="00774AEE">
        <w:rPr>
          <w:rFonts w:eastAsia="Arial" w:cstheme="minorHAnsi"/>
          <w:color w:val="000000" w:themeColor="text1"/>
          <w:sz w:val="20"/>
          <w:szCs w:val="20"/>
        </w:rPr>
        <w:t>Подписано</w:t>
      </w:r>
      <w:proofErr w:type="spellEnd"/>
      <w:r w:rsidRPr="00774AEE">
        <w:rPr>
          <w:rFonts w:eastAsia="Arial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eastAsia="Arial" w:cstheme="minorHAnsi"/>
          <w:color w:val="000000" w:themeColor="text1"/>
          <w:sz w:val="20"/>
          <w:szCs w:val="20"/>
        </w:rPr>
        <w:t>от</w:t>
      </w:r>
      <w:proofErr w:type="spellEnd"/>
      <w:r w:rsidRPr="00774AEE">
        <w:rPr>
          <w:rFonts w:eastAsia="Arial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eastAsia="Arial" w:cstheme="minorHAnsi"/>
          <w:color w:val="000000" w:themeColor="text1"/>
          <w:sz w:val="20"/>
          <w:szCs w:val="20"/>
        </w:rPr>
        <w:t>името</w:t>
      </w:r>
      <w:proofErr w:type="spellEnd"/>
      <w:r w:rsidRPr="00774AEE">
        <w:rPr>
          <w:rFonts w:eastAsia="Arial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eastAsia="Arial" w:cstheme="minorHAnsi"/>
          <w:color w:val="000000" w:themeColor="text1"/>
          <w:sz w:val="20"/>
          <w:szCs w:val="20"/>
        </w:rPr>
        <w:t>на</w:t>
      </w:r>
      <w:proofErr w:type="spellEnd"/>
      <w:r w:rsidRPr="00774AEE">
        <w:rPr>
          <w:rFonts w:eastAsia="Arial" w:cstheme="minorHAnsi"/>
          <w:color w:val="000000" w:themeColor="text1"/>
          <w:sz w:val="20"/>
          <w:szCs w:val="20"/>
        </w:rPr>
        <w:t>: Shenzhen DOKE Electronic Co., Ltd</w:t>
      </w:r>
    </w:p>
    <w:p w14:paraId="6FC29D51" w14:textId="77777777" w:rsidR="00774AEE" w:rsidRPr="00774AEE" w:rsidRDefault="00774AEE" w:rsidP="00774AE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Име</w:t>
      </w:r>
      <w:proofErr w:type="spellEnd"/>
      <w:r w:rsidRPr="00774AE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 xml:space="preserve"> и </w:t>
      </w:r>
      <w:proofErr w:type="spellStart"/>
      <w:r w:rsidRPr="00774AE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длъжност</w:t>
      </w:r>
      <w:proofErr w:type="spellEnd"/>
      <w:r w:rsidRPr="00774AE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: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zhang.liuwei</w:t>
      </w:r>
      <w:proofErr w:type="spellEnd"/>
      <w:proofErr w:type="gram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/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Мениджър</w:t>
      </w:r>
      <w:proofErr w:type="spellEnd"/>
    </w:p>
    <w:p w14:paraId="181A2D4E" w14:textId="77777777" w:rsidR="00774AEE" w:rsidRPr="00774AEE" w:rsidRDefault="00774AEE" w:rsidP="00774AE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spellStart"/>
      <w:r w:rsidRPr="00774AE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Адрес</w:t>
      </w:r>
      <w:proofErr w:type="spellEnd"/>
      <w:r w:rsidRPr="00774AEE">
        <w:rPr>
          <w:rFonts w:asciiTheme="majorHAnsi" w:hAnsiTheme="majorHAnsi" w:cstheme="minorHAnsi"/>
          <w:b/>
          <w:bCs/>
          <w:color w:val="000000" w:themeColor="text1"/>
          <w:sz w:val="20"/>
          <w:szCs w:val="20"/>
        </w:rPr>
        <w:t>: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br/>
        <w:t xml:space="preserve">801,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Сграда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3, 7-ма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индустриална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зона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общност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Yulv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ул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.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Yutang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,</w:t>
      </w:r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br/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район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Guangming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Шенжен</w:t>
      </w:r>
      <w:proofErr w:type="spellEnd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, </w:t>
      </w:r>
      <w:proofErr w:type="spellStart"/>
      <w:r w:rsidRPr="00774AEE">
        <w:rPr>
          <w:rFonts w:asciiTheme="majorHAnsi" w:hAnsiTheme="majorHAnsi" w:cstheme="minorHAnsi"/>
          <w:color w:val="000000" w:themeColor="text1"/>
          <w:sz w:val="20"/>
          <w:szCs w:val="20"/>
        </w:rPr>
        <w:t>Китай</w:t>
      </w:r>
      <w:proofErr w:type="spellEnd"/>
    </w:p>
    <w:p w14:paraId="44C52FE9" w14:textId="77777777" w:rsidR="00AC2846" w:rsidRPr="00774AEE" w:rsidRDefault="00AC2846">
      <w:pPr>
        <w:pStyle w:val="BodyText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4C52FEA" w14:textId="77777777" w:rsidR="00AC2846" w:rsidRPr="00774AEE" w:rsidRDefault="0028299B">
      <w:pPr>
        <w:pStyle w:val="BodyText"/>
        <w:spacing w:before="216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noProof/>
          <w:color w:val="000000" w:themeColor="text1"/>
          <w:sz w:val="20"/>
          <w:szCs w:val="20"/>
        </w:rPr>
        <w:drawing>
          <wp:anchor distT="0" distB="0" distL="0" distR="0" simplePos="0" relativeHeight="251662848" behindDoc="1" locked="0" layoutInCell="1" allowOverlap="1" wp14:anchorId="44C52FF1" wp14:editId="44C52FF2">
            <wp:simplePos x="0" y="0"/>
            <wp:positionH relativeFrom="page">
              <wp:posOffset>5387771</wp:posOffset>
            </wp:positionH>
            <wp:positionV relativeFrom="paragraph">
              <wp:posOffset>298454</wp:posOffset>
            </wp:positionV>
            <wp:extent cx="1021129" cy="1905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12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52FEB" w14:textId="5EDC2896" w:rsidR="00AC2846" w:rsidRPr="00774AEE" w:rsidRDefault="00774AEE">
      <w:pPr>
        <w:spacing w:before="46"/>
        <w:ind w:right="239"/>
        <w:jc w:val="right"/>
        <w:rPr>
          <w:rFonts w:asciiTheme="majorHAnsi" w:hAnsiTheme="majorHAnsi" w:cstheme="minorHAnsi"/>
          <w:color w:val="000000" w:themeColor="text1"/>
          <w:sz w:val="20"/>
          <w:szCs w:val="20"/>
          <w:lang w:val="bg-BG"/>
        </w:rPr>
      </w:pPr>
      <w:bookmarkStart w:id="1" w:name="Signature_of_Authorized_Person"/>
      <w:bookmarkEnd w:id="1"/>
      <w:r w:rsidRPr="00774AEE">
        <w:rPr>
          <w:rFonts w:asciiTheme="majorHAnsi" w:hAnsiTheme="majorHAnsi" w:cstheme="minorHAnsi"/>
          <w:color w:val="000000" w:themeColor="text1"/>
          <w:sz w:val="20"/>
          <w:szCs w:val="20"/>
          <w:lang w:val="bg-BG"/>
        </w:rPr>
        <w:t>Подпис на оторизирано лице</w:t>
      </w:r>
    </w:p>
    <w:p w14:paraId="44C52FEC" w14:textId="77777777" w:rsidR="00AC2846" w:rsidRPr="00774AEE" w:rsidRDefault="0028299B">
      <w:pPr>
        <w:spacing w:before="82"/>
        <w:ind w:right="241"/>
        <w:jc w:val="right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774AEE">
        <w:rPr>
          <w:rFonts w:asciiTheme="majorHAnsi" w:hAnsiTheme="majorHAnsi" w:cstheme="minorHAnsi"/>
          <w:color w:val="000000" w:themeColor="text1"/>
          <w:spacing w:val="-2"/>
          <w:sz w:val="20"/>
          <w:szCs w:val="20"/>
        </w:rPr>
        <w:t>2025-06-</w:t>
      </w:r>
      <w:r w:rsidRPr="00774AEE">
        <w:rPr>
          <w:rFonts w:asciiTheme="majorHAnsi" w:hAnsiTheme="majorHAnsi" w:cstheme="minorHAnsi"/>
          <w:color w:val="000000" w:themeColor="text1"/>
          <w:spacing w:val="-5"/>
          <w:sz w:val="20"/>
          <w:szCs w:val="20"/>
        </w:rPr>
        <w:t>18</w:t>
      </w:r>
    </w:p>
    <w:sectPr w:rsidR="00AC2846" w:rsidRPr="00774AEE">
      <w:pgSz w:w="11910" w:h="16840"/>
      <w:pgMar w:top="14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2165"/>
    <w:multiLevelType w:val="multilevel"/>
    <w:tmpl w:val="D594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C10BA"/>
    <w:multiLevelType w:val="multilevel"/>
    <w:tmpl w:val="BB9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A25F7B"/>
    <w:multiLevelType w:val="multilevel"/>
    <w:tmpl w:val="5FBC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841AD"/>
    <w:multiLevelType w:val="multilevel"/>
    <w:tmpl w:val="8592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339A6"/>
    <w:multiLevelType w:val="multilevel"/>
    <w:tmpl w:val="841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67F02"/>
    <w:multiLevelType w:val="multilevel"/>
    <w:tmpl w:val="83E0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2846"/>
    <w:rsid w:val="0028299B"/>
    <w:rsid w:val="006647A5"/>
    <w:rsid w:val="00774AEE"/>
    <w:rsid w:val="00A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2F1E"/>
  <w15:docId w15:val="{AE17C67F-081A-48EE-BFB0-11FB2F40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139"/>
      <w:ind w:left="241"/>
      <w:outlineLvl w:val="1"/>
    </w:pPr>
    <w:rPr>
      <w:b/>
      <w:bCs/>
      <w:sz w:val="15"/>
      <w:szCs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7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7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72"/>
      <w:ind w:right="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12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647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647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47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7A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ntek205</dc:creator>
  <cp:lastModifiedBy>PLSM Consumer BG Juliana Nedelcheva</cp:lastModifiedBy>
  <cp:revision>3</cp:revision>
  <dcterms:created xsi:type="dcterms:W3CDTF">2025-10-15T06:52:00Z</dcterms:created>
  <dcterms:modified xsi:type="dcterms:W3CDTF">2025-10-15T07:18:00Z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Acrobat PDFMaker 18 Word 版</vt:lpwstr>
  </property>
  <property fmtid="{D5CDD505-2E9C-101B-9397-08002B2CF9AE}" pid="4" name="ICV">
    <vt:lpwstr>7693AAFD5195401CB7C1C876D69A5656</vt:lpwstr>
  </property>
  <property fmtid="{D5CDD505-2E9C-101B-9397-08002B2CF9AE}" pid="5" name="KSOProductBuildVer">
    <vt:lpwstr>2052-11.1.0.14309</vt:lpwstr>
  </property>
  <property fmtid="{D5CDD505-2E9C-101B-9397-08002B2CF9AE}" pid="6" name="LastSaved">
    <vt:filetime>2025-10-15T00:00:00Z</vt:filetime>
  </property>
  <property fmtid="{D5CDD505-2E9C-101B-9397-08002B2CF9AE}" pid="7" name="Producer">
    <vt:lpwstr>Adobe PDF Library 15.0</vt:lpwstr>
  </property>
  <property fmtid="{D5CDD505-2E9C-101B-9397-08002B2CF9AE}" pid="8" name="SourceModified">
    <vt:lpwstr>D:20250618030900</vt:lpwstr>
  </property>
</Properties>
</file>