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92"/>
        <w:spacing w:before="56" w:line="353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b/>
          <w:bCs/>
          <w:spacing w:val="-1"/>
          <w:position w:val="1"/>
        </w:rPr>
        <w:t>Shen</w:t>
      </w:r>
      <w:r>
        <w:rPr>
          <w:rFonts w:ascii="Calibri" w:hAnsi="Calibri" w:eastAsia="Calibri" w:cs="Calibri"/>
          <w:sz w:val="28"/>
          <w:szCs w:val="28"/>
          <w:b/>
          <w:bCs/>
          <w:position w:val="1"/>
        </w:rPr>
        <w:t>zhen</w:t>
      </w:r>
      <w:r>
        <w:rPr>
          <w:rFonts w:ascii="Calibri" w:hAnsi="Calibri" w:eastAsia="Calibri" w:cs="Calibri"/>
          <w:sz w:val="28"/>
          <w:szCs w:val="28"/>
          <w:spacing w:val="-1"/>
          <w:position w:val="1"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bCs/>
          <w:position w:val="1"/>
        </w:rPr>
        <w:t>DOKE</w:t>
      </w:r>
      <w:r>
        <w:rPr>
          <w:rFonts w:ascii="Calibri" w:hAnsi="Calibri" w:eastAsia="Calibri" w:cs="Calibri"/>
          <w:sz w:val="28"/>
          <w:szCs w:val="28"/>
          <w:spacing w:val="-1"/>
          <w:position w:val="1"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bCs/>
          <w:position w:val="1"/>
        </w:rPr>
        <w:t>Electronic</w:t>
      </w:r>
      <w:r>
        <w:rPr>
          <w:rFonts w:ascii="Calibri" w:hAnsi="Calibri" w:eastAsia="Calibri" w:cs="Calibri"/>
          <w:sz w:val="28"/>
          <w:szCs w:val="28"/>
          <w:spacing w:val="-1"/>
          <w:position w:val="1"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bCs/>
          <w:position w:val="1"/>
        </w:rPr>
        <w:t>Co</w:t>
      </w:r>
      <w:r>
        <w:rPr>
          <w:rFonts w:ascii="Calibri" w:hAnsi="Calibri" w:eastAsia="Calibri" w:cs="Calibri"/>
          <w:sz w:val="28"/>
          <w:szCs w:val="28"/>
          <w:b/>
          <w:bCs/>
          <w:spacing w:val="-1"/>
          <w:position w:val="1"/>
        </w:rPr>
        <w:t>.,</w:t>
      </w:r>
      <w:r>
        <w:rPr>
          <w:rFonts w:ascii="Calibri" w:hAnsi="Calibri" w:eastAsia="Calibri" w:cs="Calibri"/>
          <w:sz w:val="28"/>
          <w:szCs w:val="28"/>
          <w:b/>
          <w:bCs/>
          <w:position w:val="1"/>
        </w:rPr>
        <w:t>Ltd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783"/>
        <w:spacing w:before="89" w:line="201" w:lineRule="auto"/>
        <w:rPr>
          <w:rFonts w:ascii="Arial Narrow" w:hAnsi="Arial Narrow" w:eastAsia="Arial Narrow" w:cs="Arial Narrow"/>
          <w:sz w:val="31"/>
          <w:szCs w:val="31"/>
        </w:rPr>
      </w:pPr>
      <w:r>
        <w:rPr>
          <w:rFonts w:ascii="Arial Narrow" w:hAnsi="Arial Narrow" w:eastAsia="Arial Narrow" w:cs="Arial Narrow"/>
          <w:sz w:val="31"/>
          <w:szCs w:val="31"/>
          <w:b/>
          <w:bCs/>
        </w:rPr>
        <w:t>EU</w:t>
      </w:r>
      <w:r>
        <w:rPr>
          <w:rFonts w:ascii="Arial Narrow" w:hAnsi="Arial Narrow" w:eastAsia="Arial Narrow" w:cs="Arial Narrow"/>
          <w:sz w:val="31"/>
          <w:szCs w:val="31"/>
          <w:spacing w:val="41"/>
        </w:rPr>
        <w:t xml:space="preserve"> </w:t>
      </w:r>
      <w:r>
        <w:rPr>
          <w:rFonts w:ascii="Arial Narrow" w:hAnsi="Arial Narrow" w:eastAsia="Arial Narrow" w:cs="Arial Narrow"/>
          <w:sz w:val="31"/>
          <w:szCs w:val="31"/>
          <w:b/>
          <w:bCs/>
        </w:rPr>
        <w:t>DECLARATION</w:t>
      </w:r>
      <w:r>
        <w:rPr>
          <w:rFonts w:ascii="Arial Narrow" w:hAnsi="Arial Narrow" w:eastAsia="Arial Narrow" w:cs="Arial Narrow"/>
          <w:sz w:val="31"/>
          <w:szCs w:val="31"/>
          <w:spacing w:val="40"/>
        </w:rPr>
        <w:t xml:space="preserve"> </w:t>
      </w:r>
      <w:r>
        <w:rPr>
          <w:rFonts w:ascii="Arial Narrow" w:hAnsi="Arial Narrow" w:eastAsia="Arial Narrow" w:cs="Arial Narrow"/>
          <w:sz w:val="31"/>
          <w:szCs w:val="31"/>
          <w:b/>
          <w:bCs/>
        </w:rPr>
        <w:t>OF</w:t>
      </w:r>
      <w:r>
        <w:rPr>
          <w:rFonts w:ascii="Arial Narrow" w:hAnsi="Arial Narrow" w:eastAsia="Arial Narrow" w:cs="Arial Narrow"/>
          <w:sz w:val="31"/>
          <w:szCs w:val="31"/>
          <w:spacing w:val="40"/>
        </w:rPr>
        <w:t xml:space="preserve"> </w:t>
      </w:r>
      <w:r>
        <w:rPr>
          <w:rFonts w:ascii="Arial Narrow" w:hAnsi="Arial Narrow" w:eastAsia="Arial Narrow" w:cs="Arial Narrow"/>
          <w:sz w:val="31"/>
          <w:szCs w:val="31"/>
          <w:b/>
          <w:bCs/>
        </w:rPr>
        <w:t>CONFORMITY</w:t>
      </w:r>
    </w:p>
    <w:p>
      <w:pPr>
        <w:ind w:left="4952"/>
        <w:spacing w:before="252" w:line="23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-1"/>
        </w:rPr>
        <w:t>in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accordance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wi</w:t>
      </w:r>
      <w:r>
        <w:rPr>
          <w:rFonts w:ascii="Arial" w:hAnsi="Arial" w:eastAsia="Arial" w:cs="Arial"/>
          <w:sz w:val="22"/>
          <w:szCs w:val="22"/>
          <w:color w:val="00000A"/>
        </w:rPr>
        <w:t>th</w:t>
      </w:r>
    </w:p>
    <w:p>
      <w:pPr>
        <w:ind w:left="1922"/>
        <w:spacing w:before="42" w:line="19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</w:rPr>
        <w:t>Annex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VI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Directive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2014/53/EU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European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Parliament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and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Council</w:t>
      </w:r>
    </w:p>
    <w:p>
      <w:pPr>
        <w:ind w:left="24"/>
        <w:spacing w:before="279" w:line="197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-1"/>
        </w:rPr>
        <w:t>1.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For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the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following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Radio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eq</w:t>
      </w:r>
      <w:r>
        <w:rPr>
          <w:rFonts w:ascii="Arial" w:hAnsi="Arial" w:eastAsia="Arial" w:cs="Arial"/>
          <w:sz w:val="22"/>
          <w:szCs w:val="22"/>
          <w:color w:val="00000A"/>
        </w:rPr>
        <w:t>uipment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: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4</w:t>
      </w:r>
      <w:r>
        <w:rPr>
          <w:rFonts w:ascii="Arial" w:hAnsi="Arial" w:eastAsia="Arial" w:cs="Arial"/>
          <w:sz w:val="22"/>
          <w:szCs w:val="22"/>
          <w:color w:val="004587"/>
        </w:rPr>
        <w:t>G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Tablet</w:t>
      </w:r>
    </w:p>
    <w:p>
      <w:pPr>
        <w:ind w:left="17"/>
        <w:spacing w:before="47" w:line="23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</w:rPr>
        <w:t>Product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name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/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Number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(</w:t>
      </w:r>
      <w:r>
        <w:rPr>
          <w:rFonts w:ascii="Arial" w:hAnsi="Arial" w:eastAsia="Arial" w:cs="Arial"/>
          <w:sz w:val="22"/>
          <w:szCs w:val="22"/>
          <w:color w:val="00000A"/>
        </w:rPr>
        <w:t>s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):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4</w:t>
      </w:r>
      <w:r>
        <w:rPr>
          <w:rFonts w:ascii="Arial" w:hAnsi="Arial" w:eastAsia="Arial" w:cs="Arial"/>
          <w:sz w:val="22"/>
          <w:szCs w:val="22"/>
          <w:color w:val="004587"/>
        </w:rPr>
        <w:t>G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Tablet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/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Tab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6,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Tab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6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Kids</w:t>
      </w:r>
    </w:p>
    <w:p>
      <w:pPr>
        <w:ind w:left="5"/>
        <w:spacing w:line="23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-1"/>
        </w:rPr>
        <w:t>T</w:t>
      </w:r>
      <w:r>
        <w:rPr>
          <w:rFonts w:ascii="Arial" w:hAnsi="Arial" w:eastAsia="Arial" w:cs="Arial"/>
          <w:sz w:val="22"/>
          <w:szCs w:val="22"/>
          <w:color w:val="00000A"/>
        </w:rPr>
        <w:t>radename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or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Brand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: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Blackview</w:t>
      </w:r>
    </w:p>
    <w:p>
      <w:pPr>
        <w:ind w:left="9"/>
        <w:spacing w:before="1" w:line="241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</w:rPr>
        <w:t>Software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>: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Tab6_EEA_S886T_V1.0</w:t>
      </w:r>
    </w:p>
    <w:p>
      <w:pPr>
        <w:ind w:left="17"/>
        <w:spacing w:line="23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</w:rPr>
        <w:t>Hardware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number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: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S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86</w:t>
      </w:r>
      <w:r>
        <w:rPr>
          <w:rFonts w:ascii="Arial" w:hAnsi="Arial" w:eastAsia="Arial" w:cs="Arial"/>
          <w:sz w:val="22"/>
          <w:szCs w:val="22"/>
          <w:color w:val="004587"/>
        </w:rPr>
        <w:t>6T-T310-V1.0</w:t>
      </w:r>
    </w:p>
    <w:p>
      <w:pPr>
        <w:ind w:left="11" w:right="703" w:hanging="5"/>
        <w:spacing w:before="255" w:line="237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-1"/>
        </w:rPr>
        <w:t>2.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Name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and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address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manufacturer: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801,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Building3,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7th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Industrial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Zone,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Yulv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Community,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Yutang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Road,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Guangming</w:t>
      </w:r>
      <w:r>
        <w:rPr>
          <w:rFonts w:ascii="Arial" w:hAnsi="Arial" w:eastAsia="Arial" w:cs="Arial"/>
          <w:sz w:val="22"/>
          <w:szCs w:val="22"/>
          <w:color w:val="004587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District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>,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Shenzhen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>,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China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>.</w:t>
      </w:r>
    </w:p>
    <w:p>
      <w:pPr>
        <w:ind w:left="16"/>
        <w:spacing w:before="5" w:line="23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-1"/>
        </w:rPr>
        <w:t>Manufactu</w:t>
      </w:r>
      <w:r>
        <w:rPr>
          <w:rFonts w:ascii="Arial" w:hAnsi="Arial" w:eastAsia="Arial" w:cs="Arial"/>
          <w:sz w:val="22"/>
          <w:szCs w:val="22"/>
          <w:color w:val="00000A"/>
        </w:rPr>
        <w:t>rer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: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Shenzhen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DOKE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Electronic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Co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.,</w:t>
      </w:r>
      <w:r>
        <w:rPr>
          <w:rFonts w:ascii="Arial" w:hAnsi="Arial" w:eastAsia="Arial" w:cs="Arial"/>
          <w:sz w:val="22"/>
          <w:szCs w:val="22"/>
          <w:color w:val="004587"/>
        </w:rPr>
        <w:t>Ltd</w:t>
      </w:r>
    </w:p>
    <w:p>
      <w:pPr>
        <w:ind w:left="9"/>
        <w:spacing w:before="255" w:line="197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1"/>
        </w:rPr>
        <w:t>3.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This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declaration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conformity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is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issued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under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sole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responsibility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Manufacturer.</w:t>
      </w:r>
    </w:p>
    <w:p>
      <w:pPr>
        <w:ind w:left="5" w:hanging="3"/>
        <w:spacing w:before="284" w:line="21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1"/>
        </w:rPr>
        <w:t>4.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Object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declaration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(identification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radio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equipment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allowing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traceability;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it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may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include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colour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image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sufficient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clarity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where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necessary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for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identification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radio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equipment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)</w:t>
      </w:r>
      <w:r>
        <w:rPr>
          <w:rFonts w:ascii="Arial" w:hAnsi="Arial" w:eastAsia="Arial" w:cs="Arial"/>
          <w:sz w:val="22"/>
          <w:szCs w:val="22"/>
          <w:color w:val="00000A"/>
        </w:rPr>
        <w:t>:</w:t>
      </w:r>
    </w:p>
    <w:p>
      <w:pPr>
        <w:ind w:left="18"/>
        <w:spacing w:before="299" w:line="19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4587"/>
          <w:spacing w:val="-1"/>
        </w:rPr>
        <w:t>FM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>: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Use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earphone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as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Antenna</w:t>
      </w:r>
    </w:p>
    <w:p>
      <w:pPr>
        <w:ind w:left="17"/>
        <w:spacing w:before="43" w:line="211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4587"/>
        </w:rPr>
        <w:t>PIFA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Antenna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: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BT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/</w:t>
      </w:r>
      <w:r>
        <w:rPr>
          <w:rFonts w:ascii="Arial" w:hAnsi="Arial" w:eastAsia="Arial" w:cs="Arial"/>
          <w:sz w:val="22"/>
          <w:szCs w:val="22"/>
          <w:color w:val="004587"/>
        </w:rPr>
        <w:t>Wi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-</w:t>
      </w:r>
      <w:r>
        <w:rPr>
          <w:rFonts w:ascii="Arial" w:hAnsi="Arial" w:eastAsia="Arial" w:cs="Arial"/>
          <w:sz w:val="22"/>
          <w:szCs w:val="22"/>
          <w:color w:val="004587"/>
        </w:rPr>
        <w:t>Fi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: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0.92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dBi;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GPS: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0.25dBi;</w:t>
      </w:r>
    </w:p>
    <w:p>
      <w:pPr>
        <w:ind w:left="11"/>
        <w:spacing w:before="17" w:line="296" w:lineRule="exac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>GSM</w:t>
      </w:r>
      <w:r>
        <w:rPr>
          <w:rFonts w:ascii="Arial" w:hAnsi="Arial" w:eastAsia="Arial" w:cs="Arial"/>
          <w:sz w:val="22"/>
          <w:szCs w:val="22"/>
          <w:color w:val="004587"/>
          <w:spacing w:val="-4"/>
          <w:position w:val="1"/>
        </w:rPr>
        <w:t>900:</w:t>
      </w:r>
      <w:r>
        <w:rPr>
          <w:rFonts w:ascii="Arial" w:hAnsi="Arial" w:eastAsia="Arial" w:cs="Arial"/>
          <w:sz w:val="22"/>
          <w:szCs w:val="22"/>
          <w:color w:val="004587"/>
          <w:spacing w:val="-4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4"/>
          <w:position w:val="1"/>
        </w:rPr>
        <w:t>-</w:t>
      </w:r>
      <w:r>
        <w:rPr>
          <w:rFonts w:ascii="Arial" w:hAnsi="Arial" w:eastAsia="Arial" w:cs="Arial"/>
          <w:sz w:val="22"/>
          <w:szCs w:val="22"/>
          <w:color w:val="004587"/>
          <w:spacing w:val="-4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4"/>
          <w:position w:val="1"/>
        </w:rPr>
        <w:t>1.34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>dBi</w:t>
      </w:r>
      <w:r>
        <w:rPr>
          <w:rFonts w:ascii="Arial" w:hAnsi="Arial" w:eastAsia="Arial" w:cs="Arial"/>
          <w:sz w:val="22"/>
          <w:szCs w:val="22"/>
          <w:color w:val="004587"/>
          <w:spacing w:val="-4"/>
          <w:position w:val="1"/>
        </w:rPr>
        <w:t>/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>DCS</w:t>
      </w:r>
      <w:r>
        <w:rPr>
          <w:rFonts w:ascii="Arial" w:hAnsi="Arial" w:eastAsia="Arial" w:cs="Arial"/>
          <w:sz w:val="22"/>
          <w:szCs w:val="22"/>
          <w:color w:val="004587"/>
          <w:spacing w:val="-4"/>
          <w:position w:val="1"/>
        </w:rPr>
        <w:t>1800</w:t>
      </w:r>
      <w:r>
        <w:rPr>
          <w:rFonts w:ascii="Arial" w:hAnsi="Arial" w:eastAsia="Arial" w:cs="Arial"/>
          <w:sz w:val="22"/>
          <w:szCs w:val="22"/>
          <w:color w:val="004587"/>
          <w:spacing w:val="-3"/>
          <w:position w:val="1"/>
        </w:rPr>
        <w:t>: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>0.44dBi;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>WCDMA: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>Band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 xml:space="preserve">  </w:t>
      </w:r>
      <w:r>
        <w:rPr>
          <w:rFonts w:ascii="SimSun" w:hAnsi="SimSun" w:eastAsia="SimSun" w:cs="SimSun"/>
          <w:sz w:val="22"/>
          <w:szCs w:val="22"/>
          <w:color w:val="004587"/>
          <w:spacing w:val="-2"/>
          <w:position w:val="1"/>
        </w:rPr>
        <w:t>Ⅰ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>: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>0.88dBi,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>Band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2"/>
          <w:szCs w:val="22"/>
          <w:color w:val="004587"/>
          <w:spacing w:val="-2"/>
          <w:position w:val="1"/>
        </w:rPr>
        <w:t>Ⅷ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>: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>-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2"/>
          <w:position w:val="1"/>
        </w:rPr>
        <w:t>1.34dBi</w:t>
      </w:r>
    </w:p>
    <w:p>
      <w:pPr>
        <w:ind w:left="16"/>
        <w:spacing w:before="5" w:line="211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4587"/>
          <w:spacing w:val="-1"/>
        </w:rPr>
        <w:t>LTE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>: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Band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I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>: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>0.88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dBi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>,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Band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III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>:0.44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dBi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>,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Band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VII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>:0.95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dBi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>,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Band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VIII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>: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-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1.34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dBi,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Band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XX: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-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1.47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dBi</w:t>
      </w:r>
    </w:p>
    <w:p>
      <w:pPr>
        <w:spacing w:before="284" w:line="19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4587"/>
        </w:rPr>
        <w:t>Adapter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>: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Model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>: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HJ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>-05010</w:t>
      </w:r>
      <w:r>
        <w:rPr>
          <w:rFonts w:ascii="Arial" w:hAnsi="Arial" w:eastAsia="Arial" w:cs="Arial"/>
          <w:sz w:val="22"/>
          <w:szCs w:val="22"/>
          <w:color w:val="004587"/>
        </w:rPr>
        <w:t>00N2-EU</w:t>
      </w:r>
    </w:p>
    <w:p>
      <w:pPr>
        <w:ind w:left="20"/>
        <w:spacing w:before="42" w:line="19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4587"/>
        </w:rPr>
        <w:t>Input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: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100-240</w:t>
      </w:r>
      <w:r>
        <w:rPr>
          <w:rFonts w:ascii="Arial" w:hAnsi="Arial" w:eastAsia="Arial" w:cs="Arial"/>
          <w:sz w:val="22"/>
          <w:szCs w:val="22"/>
          <w:color w:val="004587"/>
        </w:rPr>
        <w:t>V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~</w:t>
      </w:r>
      <w:r>
        <w:rPr>
          <w:rFonts w:ascii="Arial" w:hAnsi="Arial" w:eastAsia="Arial" w:cs="Arial"/>
          <w:sz w:val="22"/>
          <w:szCs w:val="22"/>
          <w:color w:val="004587"/>
        </w:rPr>
        <w:t>50/60Hz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0.15A</w:t>
      </w:r>
    </w:p>
    <w:p>
      <w:pPr>
        <w:ind w:left="10"/>
        <w:spacing w:before="23" w:line="217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4587"/>
        </w:rPr>
        <w:t>Output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>: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5.0V</w:t>
      </w:r>
      <w:r>
        <w:rPr>
          <w:sz w:val="22"/>
          <w:szCs w:val="22"/>
        </w:rPr>
        <w:drawing>
          <wp:inline distT="0" distB="0" distL="0" distR="0">
            <wp:extent cx="202899" cy="115569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2899" cy="11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2"/>
          <w:szCs w:val="22"/>
          <w:color w:val="004587"/>
        </w:rPr>
        <w:t>1.0A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5.0W</w:t>
      </w:r>
    </w:p>
    <w:p>
      <w:pPr>
        <w:ind w:left="16"/>
        <w:spacing w:before="45" w:line="23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4587"/>
        </w:rPr>
        <w:t>Manufacturer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>: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Shenzhen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Huajin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Electronics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Co.,Ltd.</w:t>
      </w:r>
    </w:p>
    <w:p>
      <w:pPr>
        <w:ind w:left="17"/>
        <w:spacing w:before="1" w:line="196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4587"/>
        </w:rPr>
        <w:t>Rechargeable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Li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-</w:t>
      </w:r>
      <w:r>
        <w:rPr>
          <w:rFonts w:ascii="Arial" w:hAnsi="Arial" w:eastAsia="Arial" w:cs="Arial"/>
          <w:sz w:val="22"/>
          <w:szCs w:val="22"/>
          <w:color w:val="004587"/>
        </w:rPr>
        <w:t>ion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Battery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;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Model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: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3210</w:t>
      </w:r>
      <w:r>
        <w:rPr>
          <w:rFonts w:ascii="Arial" w:hAnsi="Arial" w:eastAsia="Arial" w:cs="Arial"/>
          <w:sz w:val="22"/>
          <w:szCs w:val="22"/>
          <w:color w:val="004587"/>
        </w:rPr>
        <w:t>099;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Specification: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DC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3.8V,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5580mAh,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21.20Wh;</w:t>
      </w:r>
    </w:p>
    <w:p>
      <w:pPr>
        <w:ind w:left="16"/>
        <w:spacing w:before="47" w:line="23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4587"/>
        </w:rPr>
        <w:t>Manufacturer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>: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SHENZHEN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JIA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JIN</w:t>
      </w:r>
      <w:r>
        <w:rPr>
          <w:rFonts w:ascii="Arial" w:hAnsi="Arial" w:eastAsia="Arial" w:cs="Arial"/>
          <w:sz w:val="22"/>
          <w:szCs w:val="22"/>
          <w:color w:val="004587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YUAN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TECHNOLOGY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CO.,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LTD.</w:t>
      </w:r>
    </w:p>
    <w:p>
      <w:pPr>
        <w:ind w:left="17"/>
        <w:spacing w:before="1" w:line="211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4587"/>
          <w:spacing w:val="-1"/>
        </w:rPr>
        <w:t>USB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Cable: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100</w:t>
      </w:r>
      <w:r>
        <w:rPr>
          <w:rFonts w:ascii="Arial" w:hAnsi="Arial" w:eastAsia="Arial" w:cs="Arial"/>
          <w:sz w:val="22"/>
          <w:szCs w:val="22"/>
          <w:color w:val="004587"/>
        </w:rPr>
        <w:t>cm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;</w:t>
      </w:r>
    </w:p>
    <w:p>
      <w:pPr>
        <w:ind w:firstLine="2482"/>
        <w:spacing w:before="239" w:line="5102" w:lineRule="exact"/>
        <w:textAlignment w:val="center"/>
        <w:rPr/>
      </w:pPr>
      <w:r>
        <w:drawing>
          <wp:inline distT="0" distB="0" distL="0" distR="0">
            <wp:extent cx="4325746" cy="323977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25746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6" w:right="362" w:hanging="7"/>
        <w:spacing w:before="298" w:line="23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-1"/>
        </w:rPr>
        <w:t>5.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object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declaration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described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above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is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in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conformity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with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relevant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Union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harmonization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legislation: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Directi</w:t>
      </w:r>
      <w:r>
        <w:rPr>
          <w:rFonts w:ascii="Arial" w:hAnsi="Arial" w:eastAsia="Arial" w:cs="Arial"/>
          <w:sz w:val="22"/>
          <w:szCs w:val="22"/>
          <w:color w:val="00000A"/>
        </w:rPr>
        <w:t>ve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2014/53/</w:t>
      </w:r>
      <w:r>
        <w:rPr>
          <w:rFonts w:ascii="Arial" w:hAnsi="Arial" w:eastAsia="Arial" w:cs="Arial"/>
          <w:sz w:val="22"/>
          <w:szCs w:val="22"/>
          <w:color w:val="00000A"/>
        </w:rPr>
        <w:t>EU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(</w:t>
      </w:r>
      <w:r>
        <w:rPr>
          <w:rFonts w:ascii="Arial" w:hAnsi="Arial" w:eastAsia="Arial" w:cs="Arial"/>
          <w:sz w:val="22"/>
          <w:szCs w:val="22"/>
          <w:color w:val="00000A"/>
        </w:rPr>
        <w:t>RED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)</w:t>
      </w:r>
    </w:p>
    <w:p>
      <w:pPr>
        <w:sectPr>
          <w:pgSz w:w="14578" w:h="20640"/>
          <w:pgMar w:top="369" w:right="1705" w:bottom="0" w:left="1440" w:header="0" w:footer="0" w:gutter="0"/>
        </w:sectPr>
        <w:rPr/>
      </w:pPr>
    </w:p>
    <w:p>
      <w:pPr>
        <w:ind w:left="3" w:right="298" w:firstLine="4"/>
        <w:spacing w:before="41" w:line="23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-1"/>
        </w:rPr>
        <w:t>6.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References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to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relevant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harmonized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standards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used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or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references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to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other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technical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specifications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in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relation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to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which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conformity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is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declared:</w:t>
      </w:r>
    </w:p>
    <w:p>
      <w:pPr>
        <w:spacing w:line="213" w:lineRule="exact"/>
        <w:rPr/>
      </w:pPr>
      <w:r/>
    </w:p>
    <w:tbl>
      <w:tblPr>
        <w:tblStyle w:val="2"/>
        <w:tblW w:w="10556" w:type="dxa"/>
        <w:tblInd w:w="57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670"/>
        <w:gridCol w:w="7886"/>
      </w:tblGrid>
      <w:tr>
        <w:trPr>
          <w:trHeight w:val="393" w:hRule="atLeast"/>
        </w:trPr>
        <w:tc>
          <w:tcPr>
            <w:tcW w:w="10556" w:type="dxa"/>
            <w:vAlign w:val="top"/>
            <w:gridSpan w:val="2"/>
          </w:tcPr>
          <w:p>
            <w:pPr>
              <w:ind w:left="134"/>
              <w:spacing w:before="112" w:line="238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Referenced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Stan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dards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:</w:t>
            </w:r>
          </w:p>
        </w:tc>
      </w:tr>
      <w:tr>
        <w:trPr>
          <w:trHeight w:val="2533" w:hRule="atLeast"/>
        </w:trPr>
        <w:tc>
          <w:tcPr>
            <w:tcW w:w="267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63" w:line="238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Article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3.2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Radio:</w:t>
            </w:r>
          </w:p>
        </w:tc>
        <w:tc>
          <w:tcPr>
            <w:tcW w:w="7886" w:type="dxa"/>
            <w:vAlign w:val="top"/>
          </w:tcPr>
          <w:p>
            <w:pPr>
              <w:ind w:left="122"/>
              <w:spacing w:before="43" w:line="239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ETSI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301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511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V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12.5.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(2017-03);</w:t>
            </w:r>
          </w:p>
          <w:p>
            <w:pPr>
              <w:ind w:left="122"/>
              <w:spacing w:line="19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ETSI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6"/>
              </w:rPr>
              <w:t>301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6"/>
              </w:rPr>
              <w:t>90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8-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V13.1.1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(2019-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11);</w:t>
            </w:r>
          </w:p>
          <w:p>
            <w:pPr>
              <w:ind w:left="122"/>
              <w:spacing w:before="46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ETSI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301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908-2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V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13.1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.1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(2020-06);</w:t>
            </w:r>
          </w:p>
          <w:p>
            <w:pPr>
              <w:ind w:left="122"/>
              <w:spacing w:before="44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>ETSI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>301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>908-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>13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V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>13.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>1.1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>(2019-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5"/>
              </w:rPr>
              <w:t>11);</w:t>
            </w:r>
          </w:p>
          <w:p>
            <w:pPr>
              <w:ind w:left="122"/>
              <w:spacing w:before="47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ETSI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300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328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V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2.2.2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(2019-07);</w:t>
            </w:r>
          </w:p>
          <w:p>
            <w:pPr>
              <w:ind w:left="122"/>
              <w:spacing w:before="44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ETSI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>30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893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V2.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1.1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(2017-05);</w:t>
            </w:r>
          </w:p>
          <w:p>
            <w:pPr>
              <w:ind w:left="122"/>
              <w:spacing w:before="45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ETSI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300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440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V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2.2.1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(2018-07);</w:t>
            </w:r>
          </w:p>
          <w:p>
            <w:pPr>
              <w:ind w:left="122"/>
              <w:spacing w:before="47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ETSI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303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413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V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1.2.1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(2021-04);</w:t>
            </w:r>
          </w:p>
          <w:p>
            <w:pPr>
              <w:ind w:left="122"/>
              <w:spacing w:before="44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ETSI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6"/>
              </w:rPr>
              <w:t>303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6"/>
              </w:rPr>
              <w:t>345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-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V1.1.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(2019-06);</w:t>
            </w:r>
          </w:p>
          <w:p>
            <w:pPr>
              <w:ind w:left="122"/>
              <w:spacing w:before="47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ETSI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3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03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345-3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V1.1.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(2021-06)</w:t>
            </w:r>
          </w:p>
        </w:tc>
      </w:tr>
      <w:tr>
        <w:trPr>
          <w:trHeight w:val="2281" w:hRule="atLeast"/>
        </w:trPr>
        <w:tc>
          <w:tcPr>
            <w:tcW w:w="267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63" w:line="238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Article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3.1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EMC:</w:t>
            </w:r>
          </w:p>
        </w:tc>
        <w:tc>
          <w:tcPr>
            <w:tcW w:w="7886" w:type="dxa"/>
            <w:vAlign w:val="top"/>
          </w:tcPr>
          <w:p>
            <w:pPr>
              <w:ind w:left="122"/>
              <w:spacing w:before="45" w:line="241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ETSI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6"/>
              </w:rPr>
              <w:t>301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6"/>
              </w:rPr>
              <w:t>489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-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V2.2.3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(2019-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11);</w:t>
            </w:r>
          </w:p>
          <w:p>
            <w:pPr>
              <w:ind w:left="122"/>
              <w:spacing w:line="19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ETSI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3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01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489-3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V2.1.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(2019-03);</w:t>
            </w:r>
          </w:p>
          <w:p>
            <w:pPr>
              <w:ind w:left="122"/>
              <w:spacing w:before="44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ETSI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301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489-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17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V3.2.4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(2020-09);</w:t>
            </w:r>
          </w:p>
          <w:p>
            <w:pPr>
              <w:ind w:left="122"/>
              <w:spacing w:before="44" w:line="241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ETSI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301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489-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19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V2.1.1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(2019-04);</w:t>
            </w:r>
          </w:p>
          <w:p>
            <w:pPr>
              <w:ind w:left="118"/>
              <w:spacing w:before="1" w:line="19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(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Draft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)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ETSI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301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489-52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V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1.1.2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(2020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-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12);</w:t>
            </w:r>
          </w:p>
          <w:p>
            <w:pPr>
              <w:ind w:left="122"/>
              <w:spacing w:before="45" w:line="211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55032:2015+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A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11:202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0;</w:t>
            </w:r>
          </w:p>
          <w:p>
            <w:pPr>
              <w:ind w:left="122"/>
              <w:spacing w:before="32" w:line="239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55035:2017+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A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11:202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0;</w:t>
            </w:r>
          </w:p>
          <w:p>
            <w:pPr>
              <w:ind w:left="122"/>
              <w:spacing w:line="238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IEC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61000-3-2:2019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;</w:t>
            </w:r>
          </w:p>
          <w:p>
            <w:pPr>
              <w:ind w:left="122"/>
              <w:spacing w:line="202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61000-3-3:2013+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A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1: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2019;</w:t>
            </w:r>
          </w:p>
        </w:tc>
      </w:tr>
      <w:tr>
        <w:trPr>
          <w:trHeight w:val="256" w:hRule="atLeast"/>
        </w:trPr>
        <w:tc>
          <w:tcPr>
            <w:tcW w:w="2670" w:type="dxa"/>
            <w:vAlign w:val="top"/>
          </w:tcPr>
          <w:p>
            <w:pPr>
              <w:ind w:left="117"/>
              <w:spacing w:before="46" w:line="197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Article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>3.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>1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a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 xml:space="preserve"> 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>Safety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:</w:t>
            </w:r>
          </w:p>
        </w:tc>
        <w:tc>
          <w:tcPr>
            <w:tcW w:w="7886" w:type="dxa"/>
            <w:vAlign w:val="top"/>
          </w:tcPr>
          <w:p>
            <w:pPr>
              <w:ind w:left="122"/>
              <w:spacing w:before="46" w:line="199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62368-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1:2014+A11:2017</w:t>
            </w:r>
          </w:p>
        </w:tc>
      </w:tr>
      <w:tr>
        <w:trPr>
          <w:trHeight w:val="1295" w:hRule="atLeast"/>
        </w:trPr>
        <w:tc>
          <w:tcPr>
            <w:tcW w:w="267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63" w:line="238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Article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3.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1a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3"/>
              </w:rPr>
              <w:t>Health</w:t>
            </w:r>
          </w:p>
        </w:tc>
        <w:tc>
          <w:tcPr>
            <w:tcW w:w="7886" w:type="dxa"/>
            <w:vAlign w:val="top"/>
          </w:tcPr>
          <w:p>
            <w:pPr>
              <w:ind w:left="122"/>
              <w:spacing w:before="4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50360:2017;</w:t>
            </w:r>
          </w:p>
          <w:p>
            <w:pPr>
              <w:ind w:left="122"/>
              <w:spacing w:line="211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50566:2017;</w:t>
            </w:r>
          </w:p>
          <w:p>
            <w:pPr>
              <w:ind w:left="122"/>
              <w:spacing w:before="29" w:line="211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7"/>
              </w:rPr>
              <w:t>6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>2209-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4"/>
              </w:rPr>
              <w:t>1:2016;</w:t>
            </w:r>
          </w:p>
          <w:p>
            <w:pPr>
              <w:ind w:left="122"/>
              <w:spacing w:before="31" w:line="211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62209-2:2010;</w:t>
            </w:r>
          </w:p>
          <w:p>
            <w:pPr>
              <w:ind w:left="122"/>
              <w:spacing w:before="30" w:line="211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EN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  <w:color w:val="00000A"/>
                <w:spacing w:val="-1"/>
              </w:rPr>
              <w:t>62479:2010;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10"/>
        <w:spacing w:before="63" w:line="197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1"/>
        </w:rPr>
        <w:t>7.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Notified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Body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Name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>: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Eurofins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Electrical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and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Electronic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Testing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NA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>,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Inc.</w:t>
      </w:r>
    </w:p>
    <w:p>
      <w:pPr>
        <w:ind w:left="16"/>
        <w:spacing w:before="281" w:line="197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-1"/>
        </w:rPr>
        <w:t>Notified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B</w:t>
      </w:r>
      <w:r>
        <w:rPr>
          <w:rFonts w:ascii="Arial" w:hAnsi="Arial" w:eastAsia="Arial" w:cs="Arial"/>
          <w:sz w:val="22"/>
          <w:szCs w:val="22"/>
          <w:color w:val="00000A"/>
        </w:rPr>
        <w:t>ody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Number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: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0980</w:t>
      </w:r>
    </w:p>
    <w:p>
      <w:pPr>
        <w:ind w:left="16"/>
        <w:spacing w:before="47" w:line="23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-2"/>
        </w:rPr>
        <w:t>Notified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>Body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>Asses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sment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Performed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>: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Module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B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>/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C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on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Article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>3.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>1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a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>,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>3.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>1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b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>,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>3.2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and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>3.3</w:t>
      </w:r>
    </w:p>
    <w:p>
      <w:pPr>
        <w:ind w:left="5"/>
        <w:spacing w:before="1" w:line="23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</w:rPr>
        <w:t>Technical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File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Identification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Number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: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N/A</w:t>
      </w:r>
    </w:p>
    <w:p>
      <w:pPr>
        <w:ind w:left="5" w:firstLine="3"/>
        <w:spacing w:before="254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-1"/>
        </w:rPr>
        <w:t>8.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Where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applicable,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description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accessories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and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components,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including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software,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which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allow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radio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equipment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to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operate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as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intended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and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covered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by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EU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declaration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conformity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>: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User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instructions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are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provided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in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User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Manual.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Software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and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Hardware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versions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are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specified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above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>.</w:t>
      </w:r>
    </w:p>
    <w:p>
      <w:pPr>
        <w:ind w:left="9"/>
        <w:spacing w:before="255" w:line="23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-1"/>
        </w:rPr>
        <w:t>9.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Addi</w:t>
      </w:r>
      <w:r>
        <w:rPr>
          <w:rFonts w:ascii="Arial" w:hAnsi="Arial" w:eastAsia="Arial" w:cs="Arial"/>
          <w:sz w:val="22"/>
          <w:szCs w:val="22"/>
          <w:color w:val="00000A"/>
        </w:rPr>
        <w:t>tional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information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:</w:t>
      </w:r>
    </w:p>
    <w:p>
      <w:pPr>
        <w:ind w:right="274" w:firstLine="16"/>
        <w:spacing w:before="1" w:line="237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</w:rPr>
        <w:t>Referring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to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Article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10.2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Directive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,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this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equipment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is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so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constructed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that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it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can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be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operated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in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all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Member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States,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without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infringing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applicable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requirements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on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use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radio</w:t>
      </w:r>
      <w:r>
        <w:rPr>
          <w:rFonts w:ascii="Arial" w:hAnsi="Arial" w:eastAsia="Arial" w:cs="Arial"/>
          <w:sz w:val="22"/>
          <w:szCs w:val="22"/>
          <w:color w:val="00000A"/>
          <w:spacing w:val="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spectrum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>.</w:t>
      </w:r>
    </w:p>
    <w:p>
      <w:pPr>
        <w:ind w:left="14" w:right="1219" w:firstLine="3"/>
        <w:spacing w:before="8" w:line="23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</w:rPr>
        <w:t>Referring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to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Article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10.10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Directive,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there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are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no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restrictions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on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putting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this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equipment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intoservice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or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requirements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for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authorisation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use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>.</w:t>
      </w:r>
      <w:r>
        <w:rPr>
          <w:rFonts w:ascii="Arial" w:hAnsi="Arial" w:eastAsia="Arial" w:cs="Arial"/>
          <w:sz w:val="22"/>
          <w:szCs w:val="22"/>
          <w:color w:val="00000A"/>
          <w:spacing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Please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refer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to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the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User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Manual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for</w:t>
      </w:r>
      <w:r>
        <w:rPr>
          <w:rFonts w:ascii="Arial" w:hAnsi="Arial" w:eastAsia="Arial" w:cs="Arial"/>
          <w:sz w:val="22"/>
          <w:szCs w:val="22"/>
          <w:color w:val="00000A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details.</w:t>
      </w:r>
    </w:p>
    <w:p>
      <w:pPr>
        <w:ind w:left="10"/>
        <w:spacing w:before="256" w:line="23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</w:rPr>
        <w:t>On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behalf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:</w:t>
      </w:r>
    </w:p>
    <w:p>
      <w:pPr>
        <w:ind w:left="16"/>
        <w:spacing w:before="255" w:line="23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-1"/>
        </w:rPr>
        <w:t>Manufactu</w:t>
      </w:r>
      <w:r>
        <w:rPr>
          <w:rFonts w:ascii="Arial" w:hAnsi="Arial" w:eastAsia="Arial" w:cs="Arial"/>
          <w:sz w:val="22"/>
          <w:szCs w:val="22"/>
          <w:color w:val="00000A"/>
        </w:rPr>
        <w:t>rer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: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Shenzhen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DOKE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Electronic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Co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.,</w:t>
      </w:r>
      <w:r>
        <w:rPr>
          <w:rFonts w:ascii="Arial" w:hAnsi="Arial" w:eastAsia="Arial" w:cs="Arial"/>
          <w:sz w:val="22"/>
          <w:szCs w:val="22"/>
          <w:color w:val="004587"/>
        </w:rPr>
        <w:t>Ltd</w:t>
      </w:r>
    </w:p>
    <w:p>
      <w:pPr>
        <w:ind w:left="12" w:right="913" w:hanging="13"/>
        <w:spacing w:before="2" w:line="466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</w:rPr>
        <w:t>Add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: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8</w:t>
      </w:r>
      <w:r>
        <w:rPr>
          <w:rFonts w:ascii="Arial" w:hAnsi="Arial" w:eastAsia="Arial" w:cs="Arial"/>
          <w:sz w:val="22"/>
          <w:szCs w:val="22"/>
          <w:color w:val="004587"/>
        </w:rPr>
        <w:t>01,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Building3,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7th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Industrial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Zone,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Yulv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Community,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Yutang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Road,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Guangming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District,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Shenzhen,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</w:rPr>
        <w:t>China.</w:t>
      </w:r>
      <w:r>
        <w:rPr>
          <w:rFonts w:ascii="Arial" w:hAnsi="Arial" w:eastAsia="Arial" w:cs="Arial"/>
          <w:sz w:val="22"/>
          <w:szCs w:val="22"/>
          <w:color w:val="004587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(</w:t>
      </w:r>
      <w:r>
        <w:rPr>
          <w:rFonts w:ascii="Arial" w:hAnsi="Arial" w:eastAsia="Arial" w:cs="Arial"/>
          <w:sz w:val="22"/>
          <w:szCs w:val="22"/>
          <w:color w:val="00000A"/>
        </w:rPr>
        <w:t>place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and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date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of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</w:rPr>
        <w:t>issue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>):</w:t>
      </w:r>
      <w:r>
        <w:rPr>
          <w:rFonts w:ascii="Arial" w:hAnsi="Arial" w:eastAsia="Arial" w:cs="Arial"/>
          <w:sz w:val="22"/>
          <w:szCs w:val="22"/>
          <w:color w:val="00000A"/>
          <w:spacing w:val="-1"/>
        </w:rPr>
        <w:t xml:space="preserve"> </w:t>
      </w:r>
      <w:r>
        <w:rPr>
          <w:rFonts w:ascii="Arial" w:hAnsi="Arial" w:eastAsia="Arial" w:cs="Arial"/>
          <w:sz w:val="22"/>
          <w:szCs w:val="22"/>
          <w:color w:val="004587"/>
          <w:spacing w:val="-1"/>
        </w:rPr>
        <w:t>2</w:t>
      </w:r>
      <w:r>
        <w:rPr>
          <w:rFonts w:ascii="Arial" w:hAnsi="Arial" w:eastAsia="Arial" w:cs="Arial"/>
          <w:sz w:val="22"/>
          <w:szCs w:val="22"/>
          <w:color w:val="004587"/>
        </w:rPr>
        <w:t>022/02/24</w:t>
      </w:r>
    </w:p>
    <w:p>
      <w:pPr>
        <w:ind w:left="13"/>
        <w:spacing w:before="282" w:line="197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-3"/>
        </w:rPr>
        <w:t>(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>name,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>function):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>…………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>xie.ce</w:t>
      </w:r>
      <w:r>
        <w:rPr>
          <w:rFonts w:ascii="Arial" w:hAnsi="Arial" w:eastAsia="Arial" w:cs="Arial"/>
          <w:sz w:val="22"/>
          <w:szCs w:val="22"/>
          <w:color w:val="004587"/>
          <w:spacing w:val="-2"/>
        </w:rPr>
        <w:t xml:space="preserve"> </w:t>
      </w:r>
      <w:r>
        <w:rPr>
          <w:rFonts w:ascii="Arial" w:hAnsi="Arial" w:eastAsia="Arial" w:cs="Arial"/>
          <w:sz w:val="22"/>
          <w:szCs w:val="22"/>
          <w:color w:val="00000A"/>
          <w:spacing w:val="-2"/>
        </w:rPr>
        <w:t>………</w:t>
      </w:r>
    </w:p>
    <w:p>
      <w:pPr>
        <w:ind w:left="13"/>
        <w:spacing w:before="254"/>
        <w:rPr>
          <w:rFonts w:ascii="SimSun" w:hAnsi="SimSun" w:eastAsia="SimSun" w:cs="SimSun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color w:val="00000A"/>
          <w:spacing w:val="-6"/>
        </w:rPr>
        <w:t>(</w:t>
      </w:r>
      <w:r>
        <w:rPr>
          <w:rFonts w:ascii="Arial" w:hAnsi="Arial" w:eastAsia="Arial" w:cs="Arial"/>
          <w:sz w:val="22"/>
          <w:szCs w:val="22"/>
          <w:color w:val="00000A"/>
          <w:spacing w:val="-3"/>
        </w:rPr>
        <w:t>signature</w:t>
      </w:r>
      <w:r>
        <w:rPr>
          <w:rFonts w:ascii="Arial" w:hAnsi="Arial" w:eastAsia="Arial" w:cs="Arial"/>
          <w:sz w:val="22"/>
          <w:szCs w:val="22"/>
          <w:color w:val="00000A"/>
          <w:spacing w:val="-6"/>
        </w:rPr>
        <w:t>):</w:t>
      </w:r>
      <w:r>
        <w:rPr>
          <w:rFonts w:ascii="Arial" w:hAnsi="Arial" w:eastAsia="Arial" w:cs="Arial"/>
          <w:sz w:val="22"/>
          <w:szCs w:val="22"/>
          <w:color w:val="00000A"/>
          <w:spacing w:val="-4"/>
        </w:rPr>
        <w:t xml:space="preserve"> </w:t>
      </w:r>
      <w:r>
        <w:rPr>
          <w:rFonts w:ascii="SimSun" w:hAnsi="SimSun" w:eastAsia="SimSun" w:cs="SimSun"/>
          <w:sz w:val="22"/>
          <w:szCs w:val="22"/>
          <w:color w:val="00000A"/>
          <w:spacing w:val="-3"/>
        </w:rPr>
        <w:t>……………</w:t>
      </w:r>
      <w:r>
        <w:rPr>
          <w:rFonts w:ascii="SimSun" w:hAnsi="SimSun" w:eastAsia="SimSun" w:cs="SimSun"/>
          <w:sz w:val="22"/>
          <w:szCs w:val="22"/>
          <w:color w:val="00000A"/>
          <w:spacing w:val="-3"/>
        </w:rPr>
        <w:t xml:space="preserve"> </w:t>
      </w:r>
      <w:r>
        <w:rPr>
          <w:sz w:val="22"/>
          <w:szCs w:val="22"/>
        </w:rPr>
        <w:drawing>
          <wp:inline distT="0" distB="0" distL="0" distR="0">
            <wp:extent cx="1847850" cy="685800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7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2"/>
          <w:szCs w:val="22"/>
          <w:color w:val="00000A"/>
          <w:spacing w:val="-3"/>
        </w:rPr>
        <w:t>……………………</w:t>
      </w:r>
    </w:p>
    <w:sectPr>
      <w:pgSz w:w="14578" w:h="20640"/>
      <w:pgMar w:top="253" w:right="1379" w:bottom="0" w:left="14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Zhang</dc:creator>
  <dcterms:created xsi:type="dcterms:W3CDTF">2022-02-24T03:12:49Z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2023-05-18T17:54:11</vt:filetime>
  </op:property>
</op:Properties>
</file>