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81632" w14:textId="77777777" w:rsidR="00EB6E8D" w:rsidRDefault="00EB6E8D" w:rsidP="00F628FD">
      <w:pPr>
        <w:jc w:val="both"/>
      </w:pPr>
      <w:r w:rsidRPr="0048746D">
        <w:rPr>
          <w:noProof/>
          <w:lang w:val="en-US"/>
        </w:rPr>
        <mc:AlternateContent>
          <mc:Choice Requires="wps">
            <w:drawing>
              <wp:anchor distT="4294967293" distB="4294967293" distL="114300" distR="114300" simplePos="0" relativeHeight="251691008" behindDoc="0" locked="0" layoutInCell="1" allowOverlap="1" wp14:anchorId="63B1523F" wp14:editId="24AD1600">
                <wp:simplePos x="0" y="0"/>
                <wp:positionH relativeFrom="column">
                  <wp:posOffset>41275</wp:posOffset>
                </wp:positionH>
                <wp:positionV relativeFrom="paragraph">
                  <wp:posOffset>133350</wp:posOffset>
                </wp:positionV>
                <wp:extent cx="1879600" cy="0"/>
                <wp:effectExtent l="0" t="0" r="25400" b="19050"/>
                <wp:wrapNone/>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0" cy="0"/>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56C7C" id="Line 49"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5pt,10.5pt" to="151.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" strokecolor="gray" strokeweight="2pt"/>
            </w:pict>
          </mc:Fallback>
        </mc:AlternateContent>
      </w:r>
      <w:r w:rsidRPr="0048746D">
        <w:rPr>
          <w:noProof/>
          <w:lang w:val="en-US"/>
        </w:rPr>
        <w:drawing>
          <wp:anchor distT="0" distB="0" distL="114300" distR="114300" simplePos="0" relativeHeight="251692032" behindDoc="0" locked="0" layoutInCell="1" allowOverlap="1" wp14:anchorId="1F31D30C" wp14:editId="557A2D0E">
            <wp:simplePos x="0" y="0"/>
            <wp:positionH relativeFrom="column">
              <wp:posOffset>1835150</wp:posOffset>
            </wp:positionH>
            <wp:positionV relativeFrom="paragraph">
              <wp:posOffset>29845</wp:posOffset>
            </wp:positionV>
            <wp:extent cx="1085850" cy="23050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850" cy="230505"/>
                    </a:xfrm>
                    <a:prstGeom prst="rect">
                      <a:avLst/>
                    </a:prstGeom>
                  </pic:spPr>
                </pic:pic>
              </a:graphicData>
            </a:graphic>
            <wp14:sizeRelH relativeFrom="page">
              <wp14:pctWidth>0</wp14:pctWidth>
            </wp14:sizeRelH>
            <wp14:sizeRelV relativeFrom="page">
              <wp14:pctHeight>0</wp14:pctHeight>
            </wp14:sizeRelV>
          </wp:anchor>
        </w:drawing>
      </w:r>
    </w:p>
    <w:p w14:paraId="09E86DFC" w14:textId="77777777" w:rsidR="00EB6E8D" w:rsidRDefault="00EB6E8D" w:rsidP="00EB6E8D">
      <w:pPr>
        <w:jc w:val="center"/>
      </w:pPr>
    </w:p>
    <w:p w14:paraId="73C6A9D6" w14:textId="77777777" w:rsidR="00225F65" w:rsidRPr="00225F65" w:rsidRDefault="00225F65" w:rsidP="00225F65">
      <w:pPr>
        <w:spacing w:after="0" w:line="240" w:lineRule="auto"/>
        <w:jc w:val="center"/>
        <w:rPr>
          <w:rFonts w:eastAsia="Times New Roman" w:cs="Times New Roman"/>
          <w:b/>
          <w:sz w:val="24"/>
          <w:lang w:val="bg-BG"/>
        </w:rPr>
      </w:pPr>
      <w:r w:rsidRPr="00225F65">
        <w:rPr>
          <w:rFonts w:eastAsia="Times New Roman" w:cs="Times New Roman"/>
          <w:b/>
          <w:sz w:val="24"/>
          <w:lang w:val="bg-BG"/>
        </w:rPr>
        <w:t>Ръководство за употреба</w:t>
      </w:r>
    </w:p>
    <w:p w14:paraId="276E595A" w14:textId="77777777" w:rsidR="00225F65" w:rsidRPr="00225F65" w:rsidRDefault="00225F65" w:rsidP="00225F65">
      <w:pPr>
        <w:spacing w:after="0" w:line="240" w:lineRule="auto"/>
        <w:jc w:val="center"/>
        <w:rPr>
          <w:rFonts w:eastAsia="Times New Roman" w:cs="Times New Roman"/>
          <w:b/>
          <w:sz w:val="24"/>
          <w:lang w:val="bg-BG"/>
        </w:rPr>
      </w:pPr>
      <w:r w:rsidRPr="00225F65">
        <w:rPr>
          <w:rFonts w:eastAsia="Times New Roman" w:cs="Times New Roman"/>
          <w:b/>
          <w:sz w:val="24"/>
          <w:lang w:val="bg-BG"/>
        </w:rPr>
        <w:t>GSM мобилен телефон</w:t>
      </w:r>
    </w:p>
    <w:p w14:paraId="4F6686AB" w14:textId="656FA48D" w:rsidR="00225F65" w:rsidRPr="00F557B2" w:rsidRDefault="00225F65" w:rsidP="00225F65">
      <w:pPr>
        <w:spacing w:after="0" w:line="240" w:lineRule="auto"/>
        <w:jc w:val="center"/>
        <w:rPr>
          <w:rFonts w:eastAsia="Times New Roman" w:cs="Times New Roman"/>
          <w:sz w:val="24"/>
          <w:lang w:val="bg-BG"/>
        </w:rPr>
      </w:pPr>
      <w:r w:rsidRPr="00225F65">
        <w:rPr>
          <w:rFonts w:eastAsia="Times New Roman" w:cs="Times New Roman"/>
          <w:sz w:val="24"/>
          <w:lang w:val="en-US"/>
        </w:rPr>
        <w:t>Maxcom </w:t>
      </w:r>
      <w:r w:rsidRPr="00225F65">
        <w:rPr>
          <w:rFonts w:eastAsia="Times New Roman" w:cs="Times New Roman"/>
          <w:b/>
          <w:sz w:val="24"/>
          <w:lang w:val="en-US"/>
        </w:rPr>
        <w:t>MM</w:t>
      </w:r>
      <w:r w:rsidRPr="00F557B2">
        <w:rPr>
          <w:rFonts w:eastAsia="Times New Roman" w:cs="Times New Roman"/>
          <w:b/>
          <w:sz w:val="24"/>
          <w:lang w:val="bg-BG"/>
        </w:rPr>
        <w:t>817</w:t>
      </w:r>
    </w:p>
    <w:p w14:paraId="191EF282" w14:textId="77777777" w:rsidR="00EB6E8D" w:rsidRPr="00F557B2" w:rsidRDefault="00EB6E8D" w:rsidP="00EB6E8D">
      <w:pPr>
        <w:jc w:val="both"/>
        <w:rPr>
          <w:lang w:val="bg-BG"/>
        </w:rPr>
      </w:pPr>
    </w:p>
    <w:p w14:paraId="534A2298" w14:textId="77777777" w:rsidR="00EB6E8D" w:rsidRPr="00F557B2" w:rsidRDefault="00363F8D" w:rsidP="00EB6E8D">
      <w:pPr>
        <w:jc w:val="both"/>
        <w:rPr>
          <w:lang w:val="bg-BG"/>
        </w:rPr>
      </w:pPr>
      <w:r>
        <w:rPr>
          <w:noProof/>
          <w:lang w:val="en-US"/>
        </w:rPr>
        <w:drawing>
          <wp:anchor distT="0" distB="0" distL="114300" distR="114300" simplePos="0" relativeHeight="251700224" behindDoc="0" locked="0" layoutInCell="1" allowOverlap="1" wp14:anchorId="4B1F46AE" wp14:editId="09E75DD3">
            <wp:simplePos x="0" y="0"/>
            <wp:positionH relativeFrom="page">
              <wp:align>center</wp:align>
            </wp:positionH>
            <wp:positionV relativeFrom="paragraph">
              <wp:posOffset>30480</wp:posOffset>
            </wp:positionV>
            <wp:extent cx="780330" cy="2967355"/>
            <wp:effectExtent l="0" t="0" r="1270" b="444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817-black-front-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0330" cy="2967355"/>
                    </a:xfrm>
                    <a:prstGeom prst="rect">
                      <a:avLst/>
                    </a:prstGeom>
                  </pic:spPr>
                </pic:pic>
              </a:graphicData>
            </a:graphic>
            <wp14:sizeRelH relativeFrom="page">
              <wp14:pctWidth>0</wp14:pctWidth>
            </wp14:sizeRelH>
            <wp14:sizeRelV relativeFrom="page">
              <wp14:pctHeight>0</wp14:pctHeight>
            </wp14:sizeRelV>
          </wp:anchor>
        </w:drawing>
      </w:r>
    </w:p>
    <w:p w14:paraId="5E1DF1FD" w14:textId="77777777" w:rsidR="00EB6E8D" w:rsidRPr="00F557B2" w:rsidRDefault="00EB6E8D" w:rsidP="00EB6E8D">
      <w:pPr>
        <w:jc w:val="both"/>
        <w:rPr>
          <w:lang w:val="bg-BG"/>
        </w:rPr>
      </w:pPr>
    </w:p>
    <w:p w14:paraId="3DD96FC5" w14:textId="77777777" w:rsidR="00F628FD" w:rsidRPr="00F557B2" w:rsidRDefault="00F628FD" w:rsidP="00EB6E8D">
      <w:pPr>
        <w:jc w:val="both"/>
        <w:rPr>
          <w:lang w:val="bg-BG"/>
        </w:rPr>
      </w:pPr>
    </w:p>
    <w:p w14:paraId="59A1B1E1" w14:textId="77777777" w:rsidR="00F628FD" w:rsidRPr="00F557B2" w:rsidRDefault="00F628FD" w:rsidP="00EB6E8D">
      <w:pPr>
        <w:jc w:val="both"/>
        <w:rPr>
          <w:lang w:val="bg-BG"/>
        </w:rPr>
      </w:pPr>
    </w:p>
    <w:p w14:paraId="2B31F25C" w14:textId="77777777" w:rsidR="00F628FD" w:rsidRPr="00F557B2" w:rsidRDefault="00F628FD" w:rsidP="00EB6E8D">
      <w:pPr>
        <w:jc w:val="both"/>
        <w:rPr>
          <w:lang w:val="bg-BG"/>
        </w:rPr>
      </w:pPr>
    </w:p>
    <w:p w14:paraId="362B834C" w14:textId="77777777" w:rsidR="00F628FD" w:rsidRPr="00F557B2" w:rsidRDefault="00F628FD" w:rsidP="00EB6E8D">
      <w:pPr>
        <w:jc w:val="both"/>
        <w:rPr>
          <w:lang w:val="bg-BG"/>
        </w:rPr>
      </w:pPr>
    </w:p>
    <w:p w14:paraId="3E58C636" w14:textId="77777777" w:rsidR="00F628FD" w:rsidRPr="00F557B2" w:rsidRDefault="00F628FD" w:rsidP="00EB6E8D">
      <w:pPr>
        <w:jc w:val="both"/>
        <w:rPr>
          <w:lang w:val="bg-BG"/>
        </w:rPr>
      </w:pPr>
    </w:p>
    <w:p w14:paraId="6EB8EA05" w14:textId="77777777" w:rsidR="00F628FD" w:rsidRPr="00F557B2" w:rsidRDefault="00F628FD" w:rsidP="00EB6E8D">
      <w:pPr>
        <w:jc w:val="both"/>
        <w:rPr>
          <w:lang w:val="bg-BG"/>
        </w:rPr>
      </w:pPr>
    </w:p>
    <w:p w14:paraId="46F6AAF1" w14:textId="77777777" w:rsidR="00F628FD" w:rsidRPr="00F557B2" w:rsidRDefault="00F628FD" w:rsidP="00EB6E8D">
      <w:pPr>
        <w:jc w:val="both"/>
        <w:rPr>
          <w:lang w:val="bg-BG"/>
        </w:rPr>
      </w:pPr>
    </w:p>
    <w:p w14:paraId="0008B366" w14:textId="77777777" w:rsidR="00F628FD" w:rsidRPr="00F557B2" w:rsidRDefault="00F628FD" w:rsidP="00EB6E8D">
      <w:pPr>
        <w:jc w:val="both"/>
        <w:rPr>
          <w:lang w:val="bg-BG"/>
        </w:rPr>
      </w:pPr>
    </w:p>
    <w:p w14:paraId="68D70D58" w14:textId="77777777" w:rsidR="00F628FD" w:rsidRPr="00F557B2" w:rsidRDefault="00F628FD" w:rsidP="00EB6E8D">
      <w:pPr>
        <w:jc w:val="both"/>
        <w:rPr>
          <w:lang w:val="bg-BG"/>
        </w:rPr>
      </w:pPr>
    </w:p>
    <w:p w14:paraId="1D27D924" w14:textId="77777777" w:rsidR="00F628FD" w:rsidRPr="00F557B2" w:rsidRDefault="00F628FD" w:rsidP="00EB6E8D">
      <w:pPr>
        <w:jc w:val="both"/>
        <w:rPr>
          <w:lang w:val="bg-BG"/>
        </w:rPr>
      </w:pPr>
    </w:p>
    <w:p w14:paraId="1CC1F7F9" w14:textId="77777777" w:rsidR="00F628FD" w:rsidRPr="00F557B2" w:rsidRDefault="00F628FD" w:rsidP="00EB6E8D">
      <w:pPr>
        <w:jc w:val="both"/>
        <w:rPr>
          <w:lang w:val="bg-BG"/>
        </w:rPr>
      </w:pPr>
    </w:p>
    <w:p w14:paraId="5852C048" w14:textId="77777777" w:rsidR="00F628FD" w:rsidRPr="00F557B2" w:rsidRDefault="00F628FD" w:rsidP="00EB6E8D">
      <w:pPr>
        <w:jc w:val="both"/>
        <w:rPr>
          <w:lang w:val="bg-BG"/>
        </w:rPr>
      </w:pPr>
    </w:p>
    <w:p w14:paraId="79A7662A" w14:textId="77777777" w:rsidR="00F628FD" w:rsidRPr="00F557B2" w:rsidRDefault="00F628FD" w:rsidP="00EB6E8D">
      <w:pPr>
        <w:jc w:val="both"/>
        <w:rPr>
          <w:lang w:val="bg-BG"/>
        </w:rPr>
      </w:pPr>
    </w:p>
    <w:p w14:paraId="26075B8F" w14:textId="77777777" w:rsidR="00F628FD" w:rsidRPr="00F557B2" w:rsidRDefault="00F628FD" w:rsidP="00EB6E8D">
      <w:pPr>
        <w:jc w:val="both"/>
        <w:rPr>
          <w:lang w:val="bg-BG"/>
        </w:rPr>
      </w:pPr>
    </w:p>
    <w:p w14:paraId="035051FF" w14:textId="77777777" w:rsidR="00EB6E8D" w:rsidRPr="00F557B2" w:rsidRDefault="00EB6E8D" w:rsidP="00EB6E8D">
      <w:pPr>
        <w:jc w:val="center"/>
        <w:rPr>
          <w:lang w:val="bg-BG"/>
        </w:rPr>
      </w:pPr>
    </w:p>
    <w:p w14:paraId="44DC4F5D" w14:textId="77777777" w:rsidR="00225F65" w:rsidRPr="00225F65" w:rsidRDefault="00225F65" w:rsidP="00225F65">
      <w:pPr>
        <w:spacing w:line="256" w:lineRule="auto"/>
        <w:jc w:val="center"/>
        <w:rPr>
          <w:rFonts w:eastAsia="Calibri" w:cs="Times New Roman"/>
          <w:lang w:val="bg-BG" w:eastAsia="bg-BG"/>
        </w:rPr>
      </w:pPr>
      <w:r w:rsidRPr="00225F65">
        <w:rPr>
          <w:rFonts w:eastAsia="Calibri" w:cs="Times New Roman"/>
          <w:lang w:val="bg-BG" w:eastAsia="bg-BG"/>
        </w:rPr>
        <w:t xml:space="preserve">Препоръчва се да прочетете това ръководство </w:t>
      </w:r>
    </w:p>
    <w:p w14:paraId="52DD70C9" w14:textId="77777777" w:rsidR="00225F65" w:rsidRPr="00225F65" w:rsidRDefault="00225F65" w:rsidP="00225F65">
      <w:pPr>
        <w:spacing w:line="256" w:lineRule="auto"/>
        <w:jc w:val="center"/>
        <w:rPr>
          <w:rFonts w:eastAsia="Calibri" w:cs="Times New Roman"/>
          <w:lang w:val="bg-BG" w:eastAsia="bg-BG"/>
        </w:rPr>
      </w:pPr>
      <w:r w:rsidRPr="00225F65">
        <w:rPr>
          <w:rFonts w:eastAsia="Calibri" w:cs="Times New Roman"/>
          <w:lang w:val="bg-BG" w:eastAsia="bg-BG"/>
        </w:rPr>
        <w:t>преди да използвате телефона.</w:t>
      </w:r>
    </w:p>
    <w:p w14:paraId="57F6C792" w14:textId="77777777" w:rsidR="00E545A8" w:rsidRDefault="00E545A8" w:rsidP="009237F4">
      <w:pPr>
        <w:rPr>
          <w:rFonts w:cs="Arial"/>
          <w:color w:val="ED7D31" w:themeColor="accent2"/>
        </w:rPr>
        <w:sectPr w:rsidR="00E545A8" w:rsidSect="004C27EC">
          <w:footerReference w:type="even" r:id="rId10"/>
          <w:footerReference w:type="default" r:id="rId11"/>
          <w:pgSz w:w="5954" w:h="7938" w:code="9"/>
          <w:pgMar w:top="170" w:right="284" w:bottom="425" w:left="567" w:header="284" w:footer="181" w:gutter="0"/>
          <w:pgNumType w:start="1"/>
          <w:cols w:space="708"/>
          <w:titlePg/>
          <w:docGrid w:linePitch="360"/>
        </w:sectPr>
      </w:pPr>
    </w:p>
    <w:p w14:paraId="3153104B" w14:textId="77777777" w:rsidR="00E545A8" w:rsidRDefault="00E545A8" w:rsidP="009237F4">
      <w:pPr>
        <w:rPr>
          <w:rFonts w:cs="Arial"/>
          <w:color w:val="ED7D31" w:themeColor="accent2"/>
        </w:rPr>
      </w:pPr>
      <w:r>
        <w:rPr>
          <w:rFonts w:cs="Arial"/>
          <w:color w:val="ED7D31" w:themeColor="accent2"/>
        </w:rPr>
        <w:lastRenderedPageBreak/>
        <w:br w:type="page"/>
      </w:r>
    </w:p>
    <w:sdt>
      <w:sdtPr>
        <w:rPr>
          <w:rFonts w:ascii="Arial" w:eastAsiaTheme="minorHAnsi" w:hAnsi="Arial" w:cstheme="minorBidi"/>
          <w:smallCaps w:val="0"/>
          <w:color w:val="auto"/>
          <w:sz w:val="22"/>
          <w:szCs w:val="22"/>
          <w:lang w:eastAsia="en-US"/>
        </w:rPr>
        <w:id w:val="-965040648"/>
        <w:docPartObj>
          <w:docPartGallery w:val="Table of Contents"/>
          <w:docPartUnique/>
        </w:docPartObj>
      </w:sdtPr>
      <w:sdtEndPr>
        <w:rPr>
          <w:b/>
          <w:bCs/>
          <w:sz w:val="18"/>
        </w:rPr>
      </w:sdtEndPr>
      <w:sdtContent>
        <w:p w14:paraId="5AA4E86F" w14:textId="44A39187" w:rsidR="00BD47A2" w:rsidRPr="00225F65" w:rsidRDefault="00225F65">
          <w:pPr>
            <w:pStyle w:val="Nagwekspisutreci"/>
            <w:rPr>
              <w:color w:val="auto"/>
              <w:sz w:val="18"/>
              <w:szCs w:val="18"/>
              <w:lang w:val="bg-BG"/>
            </w:rPr>
          </w:pPr>
          <w:r>
            <w:rPr>
              <w:color w:val="auto"/>
              <w:sz w:val="18"/>
              <w:szCs w:val="18"/>
              <w:lang w:val="bg-BG"/>
            </w:rPr>
            <w:t>СЪДЪРЖАНИЕ</w:t>
          </w:r>
        </w:p>
        <w:p w14:paraId="395DC3D0" w14:textId="18EE0653" w:rsidR="008B4423" w:rsidRDefault="00E047A4">
          <w:pPr>
            <w:pStyle w:val="Spistreci1"/>
            <w:rPr>
              <w:rFonts w:asciiTheme="minorHAnsi" w:eastAsiaTheme="minorEastAsia" w:hAnsiTheme="minorHAnsi"/>
              <w:noProof/>
              <w:sz w:val="22"/>
              <w:lang w:val="bg-BG" w:eastAsia="bg-BG"/>
            </w:rPr>
          </w:pPr>
          <w:r w:rsidRPr="002C1EF2">
            <w:rPr>
              <w:szCs w:val="18"/>
            </w:rPr>
            <w:fldChar w:fldCharType="begin"/>
          </w:r>
          <w:r w:rsidRPr="002C1EF2">
            <w:rPr>
              <w:szCs w:val="18"/>
            </w:rPr>
            <w:instrText xml:space="preserve"> TOC \o "1-3" \h \z \u </w:instrText>
          </w:r>
          <w:r w:rsidRPr="002C1EF2">
            <w:rPr>
              <w:szCs w:val="18"/>
            </w:rPr>
            <w:fldChar w:fldCharType="separate"/>
          </w:r>
          <w:hyperlink w:anchor="_Toc25913490" w:history="1">
            <w:r w:rsidR="008B4423" w:rsidRPr="00054CCD">
              <w:rPr>
                <w:rStyle w:val="Hipercze"/>
                <w:noProof/>
              </w:rPr>
              <w:t>1</w:t>
            </w:r>
            <w:r w:rsidR="008B4423">
              <w:rPr>
                <w:rFonts w:asciiTheme="minorHAnsi" w:eastAsiaTheme="minorEastAsia" w:hAnsiTheme="minorHAnsi"/>
                <w:noProof/>
                <w:sz w:val="22"/>
                <w:lang w:val="bg-BG" w:eastAsia="bg-BG"/>
              </w:rPr>
              <w:tab/>
            </w:r>
            <w:r w:rsidR="008B4423" w:rsidRPr="00054CCD">
              <w:rPr>
                <w:rStyle w:val="Hipercze"/>
                <w:noProof/>
                <w:lang w:val="bg-BG"/>
              </w:rPr>
              <w:t>Въведение</w:t>
            </w:r>
            <w:r w:rsidR="008B4423">
              <w:rPr>
                <w:noProof/>
                <w:webHidden/>
              </w:rPr>
              <w:tab/>
            </w:r>
            <w:r w:rsidR="008B4423">
              <w:rPr>
                <w:noProof/>
                <w:webHidden/>
              </w:rPr>
              <w:fldChar w:fldCharType="begin"/>
            </w:r>
            <w:r w:rsidR="008B4423">
              <w:rPr>
                <w:noProof/>
                <w:webHidden/>
              </w:rPr>
              <w:instrText xml:space="preserve"> PAGEREF _Toc25913490 \h </w:instrText>
            </w:r>
            <w:r w:rsidR="008B4423">
              <w:rPr>
                <w:noProof/>
                <w:webHidden/>
              </w:rPr>
            </w:r>
            <w:r w:rsidR="008B4423">
              <w:rPr>
                <w:noProof/>
                <w:webHidden/>
              </w:rPr>
              <w:fldChar w:fldCharType="separate"/>
            </w:r>
            <w:r w:rsidR="008B4423">
              <w:rPr>
                <w:noProof/>
                <w:webHidden/>
              </w:rPr>
              <w:t>6</w:t>
            </w:r>
            <w:r w:rsidR="008B4423">
              <w:rPr>
                <w:noProof/>
                <w:webHidden/>
              </w:rPr>
              <w:fldChar w:fldCharType="end"/>
            </w:r>
          </w:hyperlink>
        </w:p>
        <w:p w14:paraId="5D2DC566" w14:textId="70A01050" w:rsidR="008B4423" w:rsidRDefault="00B30765">
          <w:pPr>
            <w:pStyle w:val="Spistreci1"/>
            <w:rPr>
              <w:rFonts w:asciiTheme="minorHAnsi" w:eastAsiaTheme="minorEastAsia" w:hAnsiTheme="minorHAnsi"/>
              <w:noProof/>
              <w:sz w:val="22"/>
              <w:lang w:val="bg-BG" w:eastAsia="bg-BG"/>
            </w:rPr>
          </w:pPr>
          <w:hyperlink w:anchor="_Toc25913491" w:history="1">
            <w:r w:rsidR="008B4423" w:rsidRPr="00054CCD">
              <w:rPr>
                <w:rStyle w:val="Hipercze"/>
                <w:noProof/>
              </w:rPr>
              <w:t>2</w:t>
            </w:r>
            <w:r w:rsidR="008B4423">
              <w:rPr>
                <w:rFonts w:asciiTheme="minorHAnsi" w:eastAsiaTheme="minorEastAsia" w:hAnsiTheme="minorHAnsi"/>
                <w:noProof/>
                <w:sz w:val="22"/>
                <w:lang w:val="bg-BG" w:eastAsia="bg-BG"/>
              </w:rPr>
              <w:tab/>
            </w:r>
            <w:r w:rsidR="008B4423" w:rsidRPr="00054CCD">
              <w:rPr>
                <w:rStyle w:val="Hipercze"/>
                <w:noProof/>
                <w:lang w:val="bg-BG"/>
              </w:rPr>
              <w:t>Технически спецификации</w:t>
            </w:r>
            <w:r w:rsidR="008B4423">
              <w:rPr>
                <w:noProof/>
                <w:webHidden/>
              </w:rPr>
              <w:tab/>
            </w:r>
            <w:r w:rsidR="008B4423">
              <w:rPr>
                <w:noProof/>
                <w:webHidden/>
              </w:rPr>
              <w:fldChar w:fldCharType="begin"/>
            </w:r>
            <w:r w:rsidR="008B4423">
              <w:rPr>
                <w:noProof/>
                <w:webHidden/>
              </w:rPr>
              <w:instrText xml:space="preserve"> PAGEREF _Toc25913491 \h </w:instrText>
            </w:r>
            <w:r w:rsidR="008B4423">
              <w:rPr>
                <w:noProof/>
                <w:webHidden/>
              </w:rPr>
            </w:r>
            <w:r w:rsidR="008B4423">
              <w:rPr>
                <w:noProof/>
                <w:webHidden/>
              </w:rPr>
              <w:fldChar w:fldCharType="separate"/>
            </w:r>
            <w:r w:rsidR="008B4423">
              <w:rPr>
                <w:noProof/>
                <w:webHidden/>
              </w:rPr>
              <w:t>7</w:t>
            </w:r>
            <w:r w:rsidR="008B4423">
              <w:rPr>
                <w:noProof/>
                <w:webHidden/>
              </w:rPr>
              <w:fldChar w:fldCharType="end"/>
            </w:r>
          </w:hyperlink>
        </w:p>
        <w:p w14:paraId="3FFAB4CB" w14:textId="2E9B00AB" w:rsidR="008B4423" w:rsidRDefault="00B30765">
          <w:pPr>
            <w:pStyle w:val="Spistreci1"/>
            <w:rPr>
              <w:rFonts w:asciiTheme="minorHAnsi" w:eastAsiaTheme="minorEastAsia" w:hAnsiTheme="minorHAnsi"/>
              <w:noProof/>
              <w:sz w:val="22"/>
              <w:lang w:val="bg-BG" w:eastAsia="bg-BG"/>
            </w:rPr>
          </w:pPr>
          <w:hyperlink w:anchor="_Toc25913492" w:history="1">
            <w:r w:rsidR="008B4423" w:rsidRPr="00054CCD">
              <w:rPr>
                <w:rStyle w:val="Hipercze"/>
                <w:noProof/>
              </w:rPr>
              <w:t>3</w:t>
            </w:r>
            <w:r w:rsidR="008B4423">
              <w:rPr>
                <w:rFonts w:asciiTheme="minorHAnsi" w:eastAsiaTheme="minorEastAsia" w:hAnsiTheme="minorHAnsi"/>
                <w:noProof/>
                <w:sz w:val="22"/>
                <w:lang w:val="bg-BG" w:eastAsia="bg-BG"/>
              </w:rPr>
              <w:tab/>
            </w:r>
            <w:r w:rsidR="008B4423" w:rsidRPr="00054CCD">
              <w:rPr>
                <w:rStyle w:val="Hipercze"/>
                <w:noProof/>
                <w:lang w:val="bg-BG"/>
              </w:rPr>
              <w:t>Съдържание на комплекта</w:t>
            </w:r>
            <w:r w:rsidR="008B4423">
              <w:rPr>
                <w:noProof/>
                <w:webHidden/>
              </w:rPr>
              <w:tab/>
            </w:r>
            <w:r w:rsidR="008B4423">
              <w:rPr>
                <w:noProof/>
                <w:webHidden/>
              </w:rPr>
              <w:fldChar w:fldCharType="begin"/>
            </w:r>
            <w:r w:rsidR="008B4423">
              <w:rPr>
                <w:noProof/>
                <w:webHidden/>
              </w:rPr>
              <w:instrText xml:space="preserve"> PAGEREF _Toc25913492 \h </w:instrText>
            </w:r>
            <w:r w:rsidR="008B4423">
              <w:rPr>
                <w:noProof/>
                <w:webHidden/>
              </w:rPr>
            </w:r>
            <w:r w:rsidR="008B4423">
              <w:rPr>
                <w:noProof/>
                <w:webHidden/>
              </w:rPr>
              <w:fldChar w:fldCharType="separate"/>
            </w:r>
            <w:r w:rsidR="008B4423">
              <w:rPr>
                <w:noProof/>
                <w:webHidden/>
              </w:rPr>
              <w:t>8</w:t>
            </w:r>
            <w:r w:rsidR="008B4423">
              <w:rPr>
                <w:noProof/>
                <w:webHidden/>
              </w:rPr>
              <w:fldChar w:fldCharType="end"/>
            </w:r>
          </w:hyperlink>
        </w:p>
        <w:p w14:paraId="0FF6A851" w14:textId="27FF165F" w:rsidR="008B4423" w:rsidRDefault="00B30765">
          <w:pPr>
            <w:pStyle w:val="Spistreci1"/>
            <w:rPr>
              <w:rFonts w:asciiTheme="minorHAnsi" w:eastAsiaTheme="minorEastAsia" w:hAnsiTheme="minorHAnsi"/>
              <w:noProof/>
              <w:sz w:val="22"/>
              <w:lang w:val="bg-BG" w:eastAsia="bg-BG"/>
            </w:rPr>
          </w:pPr>
          <w:hyperlink w:anchor="_Toc25913493" w:history="1">
            <w:r w:rsidR="008B4423" w:rsidRPr="00054CCD">
              <w:rPr>
                <w:rStyle w:val="Hipercze"/>
                <w:noProof/>
              </w:rPr>
              <w:t>4</w:t>
            </w:r>
            <w:r w:rsidR="008B4423">
              <w:rPr>
                <w:rFonts w:asciiTheme="minorHAnsi" w:eastAsiaTheme="minorEastAsia" w:hAnsiTheme="minorHAnsi"/>
                <w:noProof/>
                <w:sz w:val="22"/>
                <w:lang w:val="bg-BG" w:eastAsia="bg-BG"/>
              </w:rPr>
              <w:tab/>
            </w:r>
            <w:r w:rsidR="008B4423" w:rsidRPr="00054CCD">
              <w:rPr>
                <w:rStyle w:val="Hipercze"/>
                <w:noProof/>
              </w:rPr>
              <w:t>Аксесоари</w:t>
            </w:r>
            <w:r w:rsidR="008B4423">
              <w:rPr>
                <w:noProof/>
                <w:webHidden/>
              </w:rPr>
              <w:tab/>
            </w:r>
            <w:r w:rsidR="008B4423">
              <w:rPr>
                <w:noProof/>
                <w:webHidden/>
              </w:rPr>
              <w:fldChar w:fldCharType="begin"/>
            </w:r>
            <w:r w:rsidR="008B4423">
              <w:rPr>
                <w:noProof/>
                <w:webHidden/>
              </w:rPr>
              <w:instrText xml:space="preserve"> PAGEREF _Toc25913493 \h </w:instrText>
            </w:r>
            <w:r w:rsidR="008B4423">
              <w:rPr>
                <w:noProof/>
                <w:webHidden/>
              </w:rPr>
            </w:r>
            <w:r w:rsidR="008B4423">
              <w:rPr>
                <w:noProof/>
                <w:webHidden/>
              </w:rPr>
              <w:fldChar w:fldCharType="separate"/>
            </w:r>
            <w:r w:rsidR="008B4423">
              <w:rPr>
                <w:noProof/>
                <w:webHidden/>
              </w:rPr>
              <w:t>8</w:t>
            </w:r>
            <w:r w:rsidR="008B4423">
              <w:rPr>
                <w:noProof/>
                <w:webHidden/>
              </w:rPr>
              <w:fldChar w:fldCharType="end"/>
            </w:r>
          </w:hyperlink>
        </w:p>
        <w:p w14:paraId="04A3D35E" w14:textId="194F76C4" w:rsidR="008B4423" w:rsidRDefault="00B30765">
          <w:pPr>
            <w:pStyle w:val="Spistreci1"/>
            <w:rPr>
              <w:rFonts w:asciiTheme="minorHAnsi" w:eastAsiaTheme="minorEastAsia" w:hAnsiTheme="minorHAnsi"/>
              <w:noProof/>
              <w:sz w:val="22"/>
              <w:lang w:val="bg-BG" w:eastAsia="bg-BG"/>
            </w:rPr>
          </w:pPr>
          <w:hyperlink w:anchor="_Toc25913494" w:history="1">
            <w:r w:rsidR="008B4423" w:rsidRPr="00054CCD">
              <w:rPr>
                <w:rStyle w:val="Hipercze"/>
                <w:noProof/>
              </w:rPr>
              <w:t>5</w:t>
            </w:r>
            <w:r w:rsidR="008B4423">
              <w:rPr>
                <w:rFonts w:asciiTheme="minorHAnsi" w:eastAsiaTheme="minorEastAsia" w:hAnsiTheme="minorHAnsi"/>
                <w:noProof/>
                <w:sz w:val="22"/>
                <w:lang w:val="bg-BG" w:eastAsia="bg-BG"/>
              </w:rPr>
              <w:tab/>
            </w:r>
            <w:r w:rsidR="008B4423" w:rsidRPr="00054CCD">
              <w:rPr>
                <w:rStyle w:val="Hipercze"/>
                <w:noProof/>
              </w:rPr>
              <w:t>Важни мерки за безопасност</w:t>
            </w:r>
            <w:r w:rsidR="008B4423">
              <w:rPr>
                <w:noProof/>
                <w:webHidden/>
              </w:rPr>
              <w:tab/>
            </w:r>
            <w:r w:rsidR="008B4423">
              <w:rPr>
                <w:noProof/>
                <w:webHidden/>
              </w:rPr>
              <w:fldChar w:fldCharType="begin"/>
            </w:r>
            <w:r w:rsidR="008B4423">
              <w:rPr>
                <w:noProof/>
                <w:webHidden/>
              </w:rPr>
              <w:instrText xml:space="preserve"> PAGEREF _Toc25913494 \h </w:instrText>
            </w:r>
            <w:r w:rsidR="008B4423">
              <w:rPr>
                <w:noProof/>
                <w:webHidden/>
              </w:rPr>
            </w:r>
            <w:r w:rsidR="008B4423">
              <w:rPr>
                <w:noProof/>
                <w:webHidden/>
              </w:rPr>
              <w:fldChar w:fldCharType="separate"/>
            </w:r>
            <w:r w:rsidR="008B4423">
              <w:rPr>
                <w:noProof/>
                <w:webHidden/>
              </w:rPr>
              <w:t>8</w:t>
            </w:r>
            <w:r w:rsidR="008B4423">
              <w:rPr>
                <w:noProof/>
                <w:webHidden/>
              </w:rPr>
              <w:fldChar w:fldCharType="end"/>
            </w:r>
          </w:hyperlink>
        </w:p>
        <w:p w14:paraId="1BF06982" w14:textId="69E3B365" w:rsidR="008B4423" w:rsidRDefault="00B30765">
          <w:pPr>
            <w:pStyle w:val="Spistreci1"/>
            <w:rPr>
              <w:rFonts w:asciiTheme="minorHAnsi" w:eastAsiaTheme="minorEastAsia" w:hAnsiTheme="minorHAnsi"/>
              <w:noProof/>
              <w:sz w:val="22"/>
              <w:lang w:val="bg-BG" w:eastAsia="bg-BG"/>
            </w:rPr>
          </w:pPr>
          <w:hyperlink w:anchor="_Toc25913495" w:history="1">
            <w:r w:rsidR="008B4423" w:rsidRPr="00054CCD">
              <w:rPr>
                <w:rStyle w:val="Hipercze"/>
                <w:noProof/>
              </w:rPr>
              <w:t>6</w:t>
            </w:r>
            <w:r w:rsidR="008B4423">
              <w:rPr>
                <w:rFonts w:asciiTheme="minorHAnsi" w:eastAsiaTheme="minorEastAsia" w:hAnsiTheme="minorHAnsi"/>
                <w:noProof/>
                <w:sz w:val="22"/>
                <w:lang w:val="bg-BG" w:eastAsia="bg-BG"/>
              </w:rPr>
              <w:tab/>
            </w:r>
            <w:r w:rsidR="008B4423" w:rsidRPr="00054CCD">
              <w:rPr>
                <w:rStyle w:val="Hipercze"/>
                <w:noProof/>
              </w:rPr>
              <w:t>Описание на телефона</w:t>
            </w:r>
            <w:r w:rsidR="008B4423">
              <w:rPr>
                <w:noProof/>
                <w:webHidden/>
              </w:rPr>
              <w:tab/>
            </w:r>
            <w:r w:rsidR="008B4423">
              <w:rPr>
                <w:noProof/>
                <w:webHidden/>
              </w:rPr>
              <w:fldChar w:fldCharType="begin"/>
            </w:r>
            <w:r w:rsidR="008B4423">
              <w:rPr>
                <w:noProof/>
                <w:webHidden/>
              </w:rPr>
              <w:instrText xml:space="preserve"> PAGEREF _Toc25913495 \h </w:instrText>
            </w:r>
            <w:r w:rsidR="008B4423">
              <w:rPr>
                <w:noProof/>
                <w:webHidden/>
              </w:rPr>
            </w:r>
            <w:r w:rsidR="008B4423">
              <w:rPr>
                <w:noProof/>
                <w:webHidden/>
              </w:rPr>
              <w:fldChar w:fldCharType="separate"/>
            </w:r>
            <w:r w:rsidR="008B4423">
              <w:rPr>
                <w:noProof/>
                <w:webHidden/>
              </w:rPr>
              <w:t>11</w:t>
            </w:r>
            <w:r w:rsidR="008B4423">
              <w:rPr>
                <w:noProof/>
                <w:webHidden/>
              </w:rPr>
              <w:fldChar w:fldCharType="end"/>
            </w:r>
          </w:hyperlink>
        </w:p>
        <w:p w14:paraId="710C6815" w14:textId="5DA159CB" w:rsidR="008B4423" w:rsidRDefault="00B30765">
          <w:pPr>
            <w:pStyle w:val="Spistreci2"/>
            <w:rPr>
              <w:rFonts w:asciiTheme="minorHAnsi" w:eastAsiaTheme="minorEastAsia" w:hAnsiTheme="minorHAnsi"/>
              <w:noProof/>
              <w:sz w:val="22"/>
              <w:lang w:val="bg-BG" w:eastAsia="bg-BG"/>
            </w:rPr>
          </w:pPr>
          <w:hyperlink w:anchor="_Toc25913496" w:history="1">
            <w:r w:rsidR="008B4423" w:rsidRPr="00054CCD">
              <w:rPr>
                <w:rStyle w:val="Hipercze"/>
                <w:noProof/>
              </w:rPr>
              <w:t>6.1</w:t>
            </w:r>
            <w:r w:rsidR="008B4423">
              <w:rPr>
                <w:rFonts w:asciiTheme="minorHAnsi" w:eastAsiaTheme="minorEastAsia" w:hAnsiTheme="minorHAnsi"/>
                <w:noProof/>
                <w:sz w:val="22"/>
                <w:lang w:val="bg-BG" w:eastAsia="bg-BG"/>
              </w:rPr>
              <w:tab/>
            </w:r>
            <w:r w:rsidR="008B4423" w:rsidRPr="00054CCD">
              <w:rPr>
                <w:rStyle w:val="Hipercze"/>
                <w:noProof/>
              </w:rPr>
              <w:t>Описание на дисплея</w:t>
            </w:r>
            <w:r w:rsidR="008B4423">
              <w:rPr>
                <w:noProof/>
                <w:webHidden/>
              </w:rPr>
              <w:tab/>
            </w:r>
            <w:r w:rsidR="008B4423">
              <w:rPr>
                <w:noProof/>
                <w:webHidden/>
              </w:rPr>
              <w:fldChar w:fldCharType="begin"/>
            </w:r>
            <w:r w:rsidR="008B4423">
              <w:rPr>
                <w:noProof/>
                <w:webHidden/>
              </w:rPr>
              <w:instrText xml:space="preserve"> PAGEREF _Toc25913496 \h </w:instrText>
            </w:r>
            <w:r w:rsidR="008B4423">
              <w:rPr>
                <w:noProof/>
                <w:webHidden/>
              </w:rPr>
            </w:r>
            <w:r w:rsidR="008B4423">
              <w:rPr>
                <w:noProof/>
                <w:webHidden/>
              </w:rPr>
              <w:fldChar w:fldCharType="separate"/>
            </w:r>
            <w:r w:rsidR="008B4423">
              <w:rPr>
                <w:noProof/>
                <w:webHidden/>
              </w:rPr>
              <w:t>13</w:t>
            </w:r>
            <w:r w:rsidR="008B4423">
              <w:rPr>
                <w:noProof/>
                <w:webHidden/>
              </w:rPr>
              <w:fldChar w:fldCharType="end"/>
            </w:r>
          </w:hyperlink>
        </w:p>
        <w:p w14:paraId="0401CEE4" w14:textId="7508F29D" w:rsidR="008B4423" w:rsidRDefault="00B30765">
          <w:pPr>
            <w:pStyle w:val="Spistreci1"/>
            <w:rPr>
              <w:rFonts w:asciiTheme="minorHAnsi" w:eastAsiaTheme="minorEastAsia" w:hAnsiTheme="minorHAnsi"/>
              <w:noProof/>
              <w:sz w:val="22"/>
              <w:lang w:val="bg-BG" w:eastAsia="bg-BG"/>
            </w:rPr>
          </w:pPr>
          <w:hyperlink w:anchor="_Toc25913497" w:history="1">
            <w:r w:rsidR="008B4423" w:rsidRPr="00054CCD">
              <w:rPr>
                <w:rStyle w:val="Hipercze"/>
                <w:noProof/>
              </w:rPr>
              <w:t>7</w:t>
            </w:r>
            <w:r w:rsidR="008B4423">
              <w:rPr>
                <w:rFonts w:asciiTheme="minorHAnsi" w:eastAsiaTheme="minorEastAsia" w:hAnsiTheme="minorHAnsi"/>
                <w:noProof/>
                <w:sz w:val="22"/>
                <w:lang w:val="bg-BG" w:eastAsia="bg-BG"/>
              </w:rPr>
              <w:tab/>
            </w:r>
            <w:r w:rsidR="008B4423" w:rsidRPr="00054CCD">
              <w:rPr>
                <w:rStyle w:val="Hipercze"/>
                <w:noProof/>
              </w:rPr>
              <w:t>Начало</w:t>
            </w:r>
            <w:r w:rsidR="008B4423">
              <w:rPr>
                <w:noProof/>
                <w:webHidden/>
              </w:rPr>
              <w:tab/>
            </w:r>
            <w:r w:rsidR="008B4423">
              <w:rPr>
                <w:noProof/>
                <w:webHidden/>
              </w:rPr>
              <w:fldChar w:fldCharType="begin"/>
            </w:r>
            <w:r w:rsidR="008B4423">
              <w:rPr>
                <w:noProof/>
                <w:webHidden/>
              </w:rPr>
              <w:instrText xml:space="preserve"> PAGEREF _Toc25913497 \h </w:instrText>
            </w:r>
            <w:r w:rsidR="008B4423">
              <w:rPr>
                <w:noProof/>
                <w:webHidden/>
              </w:rPr>
            </w:r>
            <w:r w:rsidR="008B4423">
              <w:rPr>
                <w:noProof/>
                <w:webHidden/>
              </w:rPr>
              <w:fldChar w:fldCharType="separate"/>
            </w:r>
            <w:r w:rsidR="008B4423">
              <w:rPr>
                <w:noProof/>
                <w:webHidden/>
              </w:rPr>
              <w:t>14</w:t>
            </w:r>
            <w:r w:rsidR="008B4423">
              <w:rPr>
                <w:noProof/>
                <w:webHidden/>
              </w:rPr>
              <w:fldChar w:fldCharType="end"/>
            </w:r>
          </w:hyperlink>
        </w:p>
        <w:p w14:paraId="546AAB9C" w14:textId="37662E44" w:rsidR="008B4423" w:rsidRDefault="00B30765">
          <w:pPr>
            <w:pStyle w:val="Spistreci2"/>
            <w:rPr>
              <w:rFonts w:asciiTheme="minorHAnsi" w:eastAsiaTheme="minorEastAsia" w:hAnsiTheme="minorHAnsi"/>
              <w:noProof/>
              <w:sz w:val="22"/>
              <w:lang w:val="bg-BG" w:eastAsia="bg-BG"/>
            </w:rPr>
          </w:pPr>
          <w:hyperlink w:anchor="_Toc25913498" w:history="1">
            <w:r w:rsidR="008B4423" w:rsidRPr="00054CCD">
              <w:rPr>
                <w:rStyle w:val="Hipercze"/>
                <w:noProof/>
              </w:rPr>
              <w:t>7.1</w:t>
            </w:r>
            <w:r w:rsidR="008B4423">
              <w:rPr>
                <w:rFonts w:asciiTheme="minorHAnsi" w:eastAsiaTheme="minorEastAsia" w:hAnsiTheme="minorHAnsi"/>
                <w:noProof/>
                <w:sz w:val="22"/>
                <w:lang w:val="bg-BG" w:eastAsia="bg-BG"/>
              </w:rPr>
              <w:tab/>
            </w:r>
            <w:r w:rsidR="008B4423" w:rsidRPr="00054CCD">
              <w:rPr>
                <w:rStyle w:val="Hipercze"/>
                <w:noProof/>
              </w:rPr>
              <w:t>Поставяне на SIM карта</w:t>
            </w:r>
            <w:r w:rsidR="008B4423">
              <w:rPr>
                <w:noProof/>
                <w:webHidden/>
              </w:rPr>
              <w:tab/>
            </w:r>
            <w:r w:rsidR="008B4423">
              <w:rPr>
                <w:noProof/>
                <w:webHidden/>
              </w:rPr>
              <w:fldChar w:fldCharType="begin"/>
            </w:r>
            <w:r w:rsidR="008B4423">
              <w:rPr>
                <w:noProof/>
                <w:webHidden/>
              </w:rPr>
              <w:instrText xml:space="preserve"> PAGEREF _Toc25913498 \h </w:instrText>
            </w:r>
            <w:r w:rsidR="008B4423">
              <w:rPr>
                <w:noProof/>
                <w:webHidden/>
              </w:rPr>
            </w:r>
            <w:r w:rsidR="008B4423">
              <w:rPr>
                <w:noProof/>
                <w:webHidden/>
              </w:rPr>
              <w:fldChar w:fldCharType="separate"/>
            </w:r>
            <w:r w:rsidR="008B4423">
              <w:rPr>
                <w:noProof/>
                <w:webHidden/>
              </w:rPr>
              <w:t>14</w:t>
            </w:r>
            <w:r w:rsidR="008B4423">
              <w:rPr>
                <w:noProof/>
                <w:webHidden/>
              </w:rPr>
              <w:fldChar w:fldCharType="end"/>
            </w:r>
          </w:hyperlink>
        </w:p>
        <w:p w14:paraId="1B467503" w14:textId="16DEFFC0" w:rsidR="008B4423" w:rsidRDefault="00B30765">
          <w:pPr>
            <w:pStyle w:val="Spistreci2"/>
            <w:rPr>
              <w:rFonts w:asciiTheme="minorHAnsi" w:eastAsiaTheme="minorEastAsia" w:hAnsiTheme="minorHAnsi"/>
              <w:noProof/>
              <w:sz w:val="22"/>
              <w:lang w:val="bg-BG" w:eastAsia="bg-BG"/>
            </w:rPr>
          </w:pPr>
          <w:hyperlink w:anchor="_Toc25913499" w:history="1">
            <w:r w:rsidR="008B4423" w:rsidRPr="00054CCD">
              <w:rPr>
                <w:rStyle w:val="Hipercze"/>
                <w:noProof/>
              </w:rPr>
              <w:t>7.2</w:t>
            </w:r>
            <w:r w:rsidR="008B4423">
              <w:rPr>
                <w:rFonts w:asciiTheme="minorHAnsi" w:eastAsiaTheme="minorEastAsia" w:hAnsiTheme="minorHAnsi"/>
                <w:noProof/>
                <w:sz w:val="22"/>
                <w:lang w:val="bg-BG" w:eastAsia="bg-BG"/>
              </w:rPr>
              <w:tab/>
            </w:r>
            <w:r w:rsidR="008B4423" w:rsidRPr="00054CCD">
              <w:rPr>
                <w:rStyle w:val="Hipercze"/>
                <w:noProof/>
              </w:rPr>
              <w:t>Поставяне на карта памет</w:t>
            </w:r>
            <w:r w:rsidR="008B4423">
              <w:rPr>
                <w:noProof/>
                <w:webHidden/>
              </w:rPr>
              <w:tab/>
            </w:r>
            <w:r w:rsidR="008B4423">
              <w:rPr>
                <w:noProof/>
                <w:webHidden/>
              </w:rPr>
              <w:fldChar w:fldCharType="begin"/>
            </w:r>
            <w:r w:rsidR="008B4423">
              <w:rPr>
                <w:noProof/>
                <w:webHidden/>
              </w:rPr>
              <w:instrText xml:space="preserve"> PAGEREF _Toc25913499 \h </w:instrText>
            </w:r>
            <w:r w:rsidR="008B4423">
              <w:rPr>
                <w:noProof/>
                <w:webHidden/>
              </w:rPr>
            </w:r>
            <w:r w:rsidR="008B4423">
              <w:rPr>
                <w:noProof/>
                <w:webHidden/>
              </w:rPr>
              <w:fldChar w:fldCharType="separate"/>
            </w:r>
            <w:r w:rsidR="008B4423">
              <w:rPr>
                <w:noProof/>
                <w:webHidden/>
              </w:rPr>
              <w:t>16</w:t>
            </w:r>
            <w:r w:rsidR="008B4423">
              <w:rPr>
                <w:noProof/>
                <w:webHidden/>
              </w:rPr>
              <w:fldChar w:fldCharType="end"/>
            </w:r>
          </w:hyperlink>
        </w:p>
        <w:p w14:paraId="7903B8CC" w14:textId="023E62C8" w:rsidR="008B4423" w:rsidRPr="008B4423" w:rsidRDefault="00B30765">
          <w:pPr>
            <w:pStyle w:val="Spistreci2"/>
            <w:rPr>
              <w:rFonts w:asciiTheme="minorHAnsi" w:eastAsiaTheme="minorEastAsia" w:hAnsiTheme="minorHAnsi"/>
              <w:noProof/>
              <w:sz w:val="22"/>
              <w:lang w:val="bg-BG" w:eastAsia="bg-BG"/>
            </w:rPr>
          </w:pPr>
          <w:hyperlink w:anchor="_Toc25913500" w:history="1">
            <w:r w:rsidR="008B4423" w:rsidRPr="008B4423">
              <w:rPr>
                <w:rStyle w:val="Hipercze"/>
                <w:noProof/>
              </w:rPr>
              <w:t>7.3</w:t>
            </w:r>
            <w:r w:rsidR="008B4423" w:rsidRPr="008B4423">
              <w:rPr>
                <w:rFonts w:asciiTheme="minorHAnsi" w:eastAsiaTheme="minorEastAsia" w:hAnsiTheme="minorHAnsi"/>
                <w:noProof/>
                <w:sz w:val="22"/>
                <w:lang w:val="bg-BG" w:eastAsia="bg-BG"/>
              </w:rPr>
              <w:tab/>
            </w:r>
            <w:r w:rsidR="008B4423" w:rsidRPr="008B4423">
              <w:rPr>
                <w:rStyle w:val="Hipercze"/>
                <w:noProof/>
              </w:rPr>
              <w:t>Поставяне на батерията</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_Toc25913500 \h </w:instrText>
            </w:r>
            <w:r w:rsidR="008B4423" w:rsidRPr="008B4423">
              <w:rPr>
                <w:noProof/>
                <w:webHidden/>
              </w:rPr>
            </w:r>
            <w:r w:rsidR="008B4423" w:rsidRPr="008B4423">
              <w:rPr>
                <w:noProof/>
                <w:webHidden/>
              </w:rPr>
              <w:fldChar w:fldCharType="separate"/>
            </w:r>
            <w:r w:rsidR="008B4423" w:rsidRPr="008B4423">
              <w:rPr>
                <w:noProof/>
                <w:webHidden/>
              </w:rPr>
              <w:t>17</w:t>
            </w:r>
            <w:r w:rsidR="008B4423" w:rsidRPr="008B4423">
              <w:rPr>
                <w:noProof/>
                <w:webHidden/>
              </w:rPr>
              <w:fldChar w:fldCharType="end"/>
            </w:r>
          </w:hyperlink>
        </w:p>
        <w:p w14:paraId="1ED5599B" w14:textId="7BF4A415" w:rsidR="008B4423" w:rsidRPr="008B4423" w:rsidRDefault="00B30765">
          <w:pPr>
            <w:pStyle w:val="Spistreci2"/>
            <w:rPr>
              <w:rFonts w:asciiTheme="minorHAnsi" w:eastAsiaTheme="minorEastAsia" w:hAnsiTheme="minorHAnsi"/>
              <w:noProof/>
              <w:sz w:val="22"/>
              <w:lang w:val="bg-BG" w:eastAsia="bg-BG"/>
            </w:rPr>
          </w:pPr>
          <w:hyperlink w:anchor="_Toc25913501" w:history="1">
            <w:r w:rsidR="008B4423" w:rsidRPr="008B4423">
              <w:rPr>
                <w:rStyle w:val="Hipercze"/>
                <w:rFonts w:eastAsia="Times New Roman" w:cs="Times New Roman"/>
                <w:smallCaps/>
                <w:noProof/>
                <w:lang w:val="bg-BG" w:eastAsia="bg-BG"/>
              </w:rPr>
              <w:t>7.4</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Изваждане на батерията</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_Toc25913501 \h </w:instrText>
            </w:r>
            <w:r w:rsidR="008B4423" w:rsidRPr="008B4423">
              <w:rPr>
                <w:noProof/>
                <w:webHidden/>
              </w:rPr>
            </w:r>
            <w:r w:rsidR="008B4423" w:rsidRPr="008B4423">
              <w:rPr>
                <w:noProof/>
                <w:webHidden/>
              </w:rPr>
              <w:fldChar w:fldCharType="separate"/>
            </w:r>
            <w:r w:rsidR="008B4423" w:rsidRPr="008B4423">
              <w:rPr>
                <w:noProof/>
                <w:webHidden/>
              </w:rPr>
              <w:t>18</w:t>
            </w:r>
            <w:r w:rsidR="008B4423" w:rsidRPr="008B4423">
              <w:rPr>
                <w:noProof/>
                <w:webHidden/>
              </w:rPr>
              <w:fldChar w:fldCharType="end"/>
            </w:r>
          </w:hyperlink>
        </w:p>
        <w:p w14:paraId="79DB4D92" w14:textId="6181359D" w:rsidR="008B4423" w:rsidRPr="008B4423" w:rsidRDefault="00B30765">
          <w:pPr>
            <w:pStyle w:val="Spistreci2"/>
            <w:rPr>
              <w:rFonts w:asciiTheme="minorHAnsi" w:eastAsiaTheme="minorEastAsia" w:hAnsiTheme="minorHAnsi"/>
              <w:noProof/>
              <w:sz w:val="22"/>
              <w:lang w:val="bg-BG" w:eastAsia="bg-BG"/>
            </w:rPr>
          </w:pPr>
          <w:hyperlink w:anchor="_Toc25913502" w:history="1">
            <w:r w:rsidR="008B4423" w:rsidRPr="008B4423">
              <w:rPr>
                <w:rStyle w:val="Hipercze"/>
                <w:rFonts w:eastAsia="Times New Roman" w:cs="Times New Roman"/>
                <w:smallCaps/>
                <w:noProof/>
                <w:lang w:val="bg-BG" w:eastAsia="bg-BG"/>
              </w:rPr>
              <w:t>7.5</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Зареждане на батерията</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_Toc25913502 \h </w:instrText>
            </w:r>
            <w:r w:rsidR="008B4423" w:rsidRPr="008B4423">
              <w:rPr>
                <w:noProof/>
                <w:webHidden/>
              </w:rPr>
            </w:r>
            <w:r w:rsidR="008B4423" w:rsidRPr="008B4423">
              <w:rPr>
                <w:noProof/>
                <w:webHidden/>
              </w:rPr>
              <w:fldChar w:fldCharType="separate"/>
            </w:r>
            <w:r w:rsidR="008B4423" w:rsidRPr="008B4423">
              <w:rPr>
                <w:noProof/>
                <w:webHidden/>
              </w:rPr>
              <w:t>19</w:t>
            </w:r>
            <w:r w:rsidR="008B4423" w:rsidRPr="008B4423">
              <w:rPr>
                <w:noProof/>
                <w:webHidden/>
              </w:rPr>
              <w:fldChar w:fldCharType="end"/>
            </w:r>
          </w:hyperlink>
        </w:p>
        <w:p w14:paraId="6D3BD811" w14:textId="070C2638" w:rsidR="008B4423" w:rsidRPr="008B4423" w:rsidRDefault="00B30765">
          <w:pPr>
            <w:pStyle w:val="Spistreci2"/>
            <w:rPr>
              <w:rFonts w:asciiTheme="minorHAnsi" w:eastAsiaTheme="minorEastAsia" w:hAnsiTheme="minorHAnsi"/>
              <w:noProof/>
              <w:sz w:val="22"/>
              <w:lang w:val="bg-BG" w:eastAsia="bg-BG"/>
            </w:rPr>
          </w:pPr>
          <w:hyperlink w:anchor="_Toc25913503" w:history="1">
            <w:r w:rsidR="008B4423" w:rsidRPr="008B4423">
              <w:rPr>
                <w:rStyle w:val="Hipercze"/>
                <w:noProof/>
              </w:rPr>
              <w:t>7.6</w:t>
            </w:r>
            <w:r w:rsidR="008B4423" w:rsidRPr="008B4423">
              <w:rPr>
                <w:rFonts w:asciiTheme="minorHAnsi" w:eastAsiaTheme="minorEastAsia" w:hAnsiTheme="minorHAnsi"/>
                <w:noProof/>
                <w:sz w:val="22"/>
                <w:lang w:val="bg-BG" w:eastAsia="bg-BG"/>
              </w:rPr>
              <w:tab/>
            </w:r>
            <w:r w:rsidR="008B4423" w:rsidRPr="008B4423">
              <w:rPr>
                <w:rStyle w:val="Hipercze"/>
                <w:noProof/>
                <w:lang w:val="bg-BG"/>
              </w:rPr>
              <w:t>Настолно зарядно</w:t>
            </w:r>
            <w:r w:rsidR="008B4423" w:rsidRPr="008B4423">
              <w:rPr>
                <w:rStyle w:val="Hipercze"/>
                <w:noProof/>
              </w:rPr>
              <w:t xml:space="preserve"> (</w:t>
            </w:r>
            <w:r w:rsidR="008B4423" w:rsidRPr="008B4423">
              <w:rPr>
                <w:rStyle w:val="Hipercze"/>
                <w:noProof/>
                <w:lang w:val="bg-BG"/>
              </w:rPr>
              <w:t>Опция</w:t>
            </w:r>
            <w:r w:rsidR="008B4423" w:rsidRPr="008B4423">
              <w:rPr>
                <w:rStyle w:val="Hipercze"/>
                <w:noProof/>
              </w:rPr>
              <w:t>)</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_Toc25913503 \h </w:instrText>
            </w:r>
            <w:r w:rsidR="008B4423" w:rsidRPr="008B4423">
              <w:rPr>
                <w:noProof/>
                <w:webHidden/>
              </w:rPr>
            </w:r>
            <w:r w:rsidR="008B4423" w:rsidRPr="008B4423">
              <w:rPr>
                <w:noProof/>
                <w:webHidden/>
              </w:rPr>
              <w:fldChar w:fldCharType="separate"/>
            </w:r>
            <w:r w:rsidR="008B4423" w:rsidRPr="008B4423">
              <w:rPr>
                <w:noProof/>
                <w:webHidden/>
              </w:rPr>
              <w:t>21</w:t>
            </w:r>
            <w:r w:rsidR="008B4423" w:rsidRPr="008B4423">
              <w:rPr>
                <w:noProof/>
                <w:webHidden/>
              </w:rPr>
              <w:fldChar w:fldCharType="end"/>
            </w:r>
          </w:hyperlink>
        </w:p>
        <w:p w14:paraId="2BDCF219" w14:textId="1782E2DD" w:rsidR="008B4423" w:rsidRPr="008B4423" w:rsidRDefault="00B30765">
          <w:pPr>
            <w:pStyle w:val="Spistreci2"/>
            <w:rPr>
              <w:rFonts w:asciiTheme="minorHAnsi" w:eastAsiaTheme="minorEastAsia" w:hAnsiTheme="minorHAnsi"/>
              <w:noProof/>
              <w:sz w:val="22"/>
              <w:lang w:val="bg-BG" w:eastAsia="bg-BG"/>
            </w:rPr>
          </w:pPr>
          <w:hyperlink w:anchor="_Toc25913504" w:history="1">
            <w:r w:rsidR="008B4423" w:rsidRPr="008B4423">
              <w:rPr>
                <w:rStyle w:val="Hipercze"/>
                <w:rFonts w:eastAsia="Times New Roman" w:cs="Times New Roman"/>
                <w:smallCaps/>
                <w:noProof/>
                <w:lang w:val="bg-BG" w:eastAsia="bg-BG"/>
              </w:rPr>
              <w:t>7.7</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Кодове за сигурност</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_Toc25913504 \h </w:instrText>
            </w:r>
            <w:r w:rsidR="008B4423" w:rsidRPr="008B4423">
              <w:rPr>
                <w:noProof/>
                <w:webHidden/>
              </w:rPr>
            </w:r>
            <w:r w:rsidR="008B4423" w:rsidRPr="008B4423">
              <w:rPr>
                <w:noProof/>
                <w:webHidden/>
              </w:rPr>
              <w:fldChar w:fldCharType="separate"/>
            </w:r>
            <w:r w:rsidR="008B4423" w:rsidRPr="008B4423">
              <w:rPr>
                <w:noProof/>
                <w:webHidden/>
              </w:rPr>
              <w:t>21</w:t>
            </w:r>
            <w:r w:rsidR="008B4423" w:rsidRPr="008B4423">
              <w:rPr>
                <w:noProof/>
                <w:webHidden/>
              </w:rPr>
              <w:fldChar w:fldCharType="end"/>
            </w:r>
          </w:hyperlink>
        </w:p>
        <w:p w14:paraId="56406E8A" w14:textId="5741BC94" w:rsidR="008B4423" w:rsidRPr="008B4423" w:rsidRDefault="00B30765">
          <w:pPr>
            <w:pStyle w:val="Spistreci3"/>
            <w:rPr>
              <w:rFonts w:asciiTheme="minorHAnsi" w:eastAsiaTheme="minorEastAsia" w:hAnsiTheme="minorHAnsi"/>
              <w:noProof/>
              <w:sz w:val="22"/>
              <w:lang w:val="bg-BG" w:eastAsia="bg-BG"/>
            </w:rPr>
          </w:pPr>
          <w:hyperlink w:anchor="_Toc25913505" w:history="1">
            <w:r w:rsidR="008B4423" w:rsidRPr="008B4423">
              <w:rPr>
                <w:rStyle w:val="Hipercze"/>
                <w:noProof/>
              </w:rPr>
              <w:t>7.7.1</w:t>
            </w:r>
            <w:r w:rsidR="008B4423" w:rsidRPr="008B4423">
              <w:rPr>
                <w:rFonts w:asciiTheme="minorHAnsi" w:eastAsiaTheme="minorEastAsia" w:hAnsiTheme="minorHAnsi"/>
                <w:noProof/>
                <w:sz w:val="22"/>
                <w:lang w:val="bg-BG" w:eastAsia="bg-BG"/>
              </w:rPr>
              <w:tab/>
            </w:r>
            <w:r w:rsidR="008B4423" w:rsidRPr="008B4423">
              <w:rPr>
                <w:rStyle w:val="Hipercze"/>
                <w:noProof/>
              </w:rPr>
              <w:t xml:space="preserve">PIN </w:t>
            </w:r>
            <w:r w:rsidR="008B4423" w:rsidRPr="008B4423">
              <w:rPr>
                <w:rStyle w:val="Hipercze"/>
                <w:noProof/>
                <w:lang w:val="bg-BG"/>
              </w:rPr>
              <w:t>код</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_Toc25913505 \h </w:instrText>
            </w:r>
            <w:r w:rsidR="008B4423" w:rsidRPr="008B4423">
              <w:rPr>
                <w:noProof/>
                <w:webHidden/>
              </w:rPr>
            </w:r>
            <w:r w:rsidR="008B4423" w:rsidRPr="008B4423">
              <w:rPr>
                <w:noProof/>
                <w:webHidden/>
              </w:rPr>
              <w:fldChar w:fldCharType="separate"/>
            </w:r>
            <w:r w:rsidR="008B4423" w:rsidRPr="008B4423">
              <w:rPr>
                <w:noProof/>
                <w:webHidden/>
              </w:rPr>
              <w:t>21</w:t>
            </w:r>
            <w:r w:rsidR="008B4423" w:rsidRPr="008B4423">
              <w:rPr>
                <w:noProof/>
                <w:webHidden/>
              </w:rPr>
              <w:fldChar w:fldCharType="end"/>
            </w:r>
          </w:hyperlink>
        </w:p>
        <w:p w14:paraId="00DD8C96" w14:textId="6599D1EA" w:rsidR="008B4423" w:rsidRPr="008B4423" w:rsidRDefault="00B30765">
          <w:pPr>
            <w:pStyle w:val="Spistreci3"/>
            <w:rPr>
              <w:rFonts w:asciiTheme="minorHAnsi" w:eastAsiaTheme="minorEastAsia" w:hAnsiTheme="minorHAnsi"/>
              <w:noProof/>
              <w:sz w:val="22"/>
              <w:lang w:val="bg-BG" w:eastAsia="bg-BG"/>
            </w:rPr>
          </w:pPr>
          <w:hyperlink w:anchor="_Toc25913506" w:history="1">
            <w:r w:rsidR="008B4423" w:rsidRPr="008B4423">
              <w:rPr>
                <w:rStyle w:val="Hipercze"/>
                <w:rFonts w:eastAsia="Times New Roman" w:cs="Times New Roman"/>
                <w:smallCaps/>
                <w:noProof/>
                <w:lang w:val="bg-BG" w:eastAsia="bg-BG"/>
              </w:rPr>
              <w:t>7.7.2</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Код за заключване на телефона</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_Toc25913506 \h </w:instrText>
            </w:r>
            <w:r w:rsidR="008B4423" w:rsidRPr="008B4423">
              <w:rPr>
                <w:noProof/>
                <w:webHidden/>
              </w:rPr>
            </w:r>
            <w:r w:rsidR="008B4423" w:rsidRPr="008B4423">
              <w:rPr>
                <w:noProof/>
                <w:webHidden/>
              </w:rPr>
              <w:fldChar w:fldCharType="separate"/>
            </w:r>
            <w:r w:rsidR="008B4423" w:rsidRPr="008B4423">
              <w:rPr>
                <w:noProof/>
                <w:webHidden/>
              </w:rPr>
              <w:t>22</w:t>
            </w:r>
            <w:r w:rsidR="008B4423" w:rsidRPr="008B4423">
              <w:rPr>
                <w:noProof/>
                <w:webHidden/>
              </w:rPr>
              <w:fldChar w:fldCharType="end"/>
            </w:r>
          </w:hyperlink>
        </w:p>
        <w:p w14:paraId="4E6711E9" w14:textId="2880FB3E" w:rsidR="008B4423" w:rsidRPr="008B4423" w:rsidRDefault="00B30765">
          <w:pPr>
            <w:pStyle w:val="Spistreci1"/>
            <w:rPr>
              <w:rFonts w:asciiTheme="minorHAnsi" w:eastAsiaTheme="minorEastAsia" w:hAnsiTheme="minorHAnsi"/>
              <w:noProof/>
              <w:sz w:val="22"/>
              <w:lang w:val="bg-BG" w:eastAsia="bg-BG"/>
            </w:rPr>
          </w:pPr>
          <w:hyperlink w:anchor="_Toc25913507" w:history="1">
            <w:r w:rsidR="008B4423" w:rsidRPr="008B4423">
              <w:rPr>
                <w:rStyle w:val="Hipercze"/>
                <w:rFonts w:eastAsia="Times New Roman" w:cs="Times New Roman"/>
                <w:smallCaps/>
                <w:noProof/>
                <w:lang w:val="bg-BG" w:eastAsia="bg-BG"/>
              </w:rPr>
              <w:t>8</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Използване на телефона</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_Toc25913507 \h </w:instrText>
            </w:r>
            <w:r w:rsidR="008B4423" w:rsidRPr="008B4423">
              <w:rPr>
                <w:noProof/>
                <w:webHidden/>
              </w:rPr>
            </w:r>
            <w:r w:rsidR="008B4423" w:rsidRPr="008B4423">
              <w:rPr>
                <w:noProof/>
                <w:webHidden/>
              </w:rPr>
              <w:fldChar w:fldCharType="separate"/>
            </w:r>
            <w:r w:rsidR="008B4423" w:rsidRPr="008B4423">
              <w:rPr>
                <w:noProof/>
                <w:webHidden/>
              </w:rPr>
              <w:t>22</w:t>
            </w:r>
            <w:r w:rsidR="008B4423" w:rsidRPr="008B4423">
              <w:rPr>
                <w:noProof/>
                <w:webHidden/>
              </w:rPr>
              <w:fldChar w:fldCharType="end"/>
            </w:r>
          </w:hyperlink>
        </w:p>
        <w:p w14:paraId="6326F30E" w14:textId="373BE80B" w:rsidR="008B4423" w:rsidRPr="008B4423" w:rsidRDefault="00B30765">
          <w:pPr>
            <w:pStyle w:val="Spistreci2"/>
            <w:rPr>
              <w:rFonts w:asciiTheme="minorHAnsi" w:eastAsiaTheme="minorEastAsia" w:hAnsiTheme="minorHAnsi"/>
              <w:noProof/>
              <w:sz w:val="22"/>
              <w:lang w:val="bg-BG" w:eastAsia="bg-BG"/>
            </w:rPr>
          </w:pPr>
          <w:hyperlink w:anchor="_Toc25913508" w:history="1">
            <w:r w:rsidR="008B4423" w:rsidRPr="008B4423">
              <w:rPr>
                <w:rStyle w:val="Hipercze"/>
                <w:rFonts w:eastAsia="Times New Roman" w:cs="Times New Roman"/>
                <w:smallCaps/>
                <w:noProof/>
                <w:lang w:val="bg-BG" w:eastAsia="bg-BG"/>
              </w:rPr>
              <w:t>8.1</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Изключване / Включване на телефона</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_Toc25913508 \h </w:instrText>
            </w:r>
            <w:r w:rsidR="008B4423" w:rsidRPr="008B4423">
              <w:rPr>
                <w:noProof/>
                <w:webHidden/>
              </w:rPr>
            </w:r>
            <w:r w:rsidR="008B4423" w:rsidRPr="008B4423">
              <w:rPr>
                <w:noProof/>
                <w:webHidden/>
              </w:rPr>
              <w:fldChar w:fldCharType="separate"/>
            </w:r>
            <w:r w:rsidR="008B4423" w:rsidRPr="008B4423">
              <w:rPr>
                <w:noProof/>
                <w:webHidden/>
              </w:rPr>
              <w:t>22</w:t>
            </w:r>
            <w:r w:rsidR="008B4423" w:rsidRPr="008B4423">
              <w:rPr>
                <w:noProof/>
                <w:webHidden/>
              </w:rPr>
              <w:fldChar w:fldCharType="end"/>
            </w:r>
          </w:hyperlink>
        </w:p>
        <w:p w14:paraId="68475C77" w14:textId="3ABC34EC" w:rsidR="008B4423" w:rsidRPr="008B4423" w:rsidRDefault="00B30765">
          <w:pPr>
            <w:pStyle w:val="Spistreci2"/>
            <w:rPr>
              <w:rFonts w:asciiTheme="minorHAnsi" w:eastAsiaTheme="minorEastAsia" w:hAnsiTheme="minorHAnsi"/>
              <w:noProof/>
              <w:sz w:val="22"/>
              <w:lang w:val="bg-BG" w:eastAsia="bg-BG"/>
            </w:rPr>
          </w:pPr>
          <w:hyperlink w:anchor="_Toc25913509" w:history="1">
            <w:r w:rsidR="008B4423" w:rsidRPr="008B4423">
              <w:rPr>
                <w:rStyle w:val="Hipercze"/>
                <w:noProof/>
              </w:rPr>
              <w:t>8.2</w:t>
            </w:r>
            <w:r w:rsidR="008B4423" w:rsidRPr="008B4423">
              <w:rPr>
                <w:rFonts w:asciiTheme="minorHAnsi" w:eastAsiaTheme="minorEastAsia" w:hAnsiTheme="minorHAnsi"/>
                <w:noProof/>
                <w:sz w:val="22"/>
                <w:lang w:val="bg-BG" w:eastAsia="bg-BG"/>
              </w:rPr>
              <w:tab/>
            </w:r>
            <w:r w:rsidR="008B4423" w:rsidRPr="008B4423">
              <w:rPr>
                <w:rStyle w:val="Hipercze"/>
                <w:noProof/>
              </w:rPr>
              <w:t>Извършване на телефонни повиквания</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_Toc25913509 \h </w:instrText>
            </w:r>
            <w:r w:rsidR="008B4423" w:rsidRPr="008B4423">
              <w:rPr>
                <w:noProof/>
                <w:webHidden/>
              </w:rPr>
            </w:r>
            <w:r w:rsidR="008B4423" w:rsidRPr="008B4423">
              <w:rPr>
                <w:noProof/>
                <w:webHidden/>
              </w:rPr>
              <w:fldChar w:fldCharType="separate"/>
            </w:r>
            <w:r w:rsidR="008B4423" w:rsidRPr="008B4423">
              <w:rPr>
                <w:noProof/>
                <w:webHidden/>
              </w:rPr>
              <w:t>23</w:t>
            </w:r>
            <w:r w:rsidR="008B4423" w:rsidRPr="008B4423">
              <w:rPr>
                <w:noProof/>
                <w:webHidden/>
              </w:rPr>
              <w:fldChar w:fldCharType="end"/>
            </w:r>
          </w:hyperlink>
        </w:p>
        <w:p w14:paraId="14B32F27" w14:textId="10D9792F" w:rsidR="008B4423" w:rsidRPr="008B4423" w:rsidRDefault="00B30765">
          <w:pPr>
            <w:pStyle w:val="Spistreci2"/>
            <w:rPr>
              <w:rFonts w:asciiTheme="minorHAnsi" w:eastAsiaTheme="minorEastAsia" w:hAnsiTheme="minorHAnsi"/>
              <w:noProof/>
              <w:sz w:val="22"/>
              <w:lang w:val="bg-BG" w:eastAsia="bg-BG"/>
            </w:rPr>
          </w:pPr>
          <w:hyperlink w:anchor="_Toc25913510" w:history="1">
            <w:r w:rsidR="008B4423" w:rsidRPr="008B4423">
              <w:rPr>
                <w:rStyle w:val="Hipercze"/>
                <w:noProof/>
              </w:rPr>
              <w:t>8.3</w:t>
            </w:r>
            <w:r w:rsidR="008B4423" w:rsidRPr="008B4423">
              <w:rPr>
                <w:rFonts w:asciiTheme="minorHAnsi" w:eastAsiaTheme="minorEastAsia" w:hAnsiTheme="minorHAnsi"/>
                <w:noProof/>
                <w:sz w:val="22"/>
                <w:lang w:val="bg-BG" w:eastAsia="bg-BG"/>
              </w:rPr>
              <w:tab/>
            </w:r>
            <w:r w:rsidR="008B4423" w:rsidRPr="008B4423">
              <w:rPr>
                <w:rStyle w:val="Hipercze"/>
                <w:noProof/>
              </w:rPr>
              <w:t>Приемане на телефонни повиквания</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_Toc25913510 \h </w:instrText>
            </w:r>
            <w:r w:rsidR="008B4423" w:rsidRPr="008B4423">
              <w:rPr>
                <w:noProof/>
                <w:webHidden/>
              </w:rPr>
            </w:r>
            <w:r w:rsidR="008B4423" w:rsidRPr="008B4423">
              <w:rPr>
                <w:noProof/>
                <w:webHidden/>
              </w:rPr>
              <w:fldChar w:fldCharType="separate"/>
            </w:r>
            <w:r w:rsidR="008B4423" w:rsidRPr="008B4423">
              <w:rPr>
                <w:noProof/>
                <w:webHidden/>
              </w:rPr>
              <w:t>24</w:t>
            </w:r>
            <w:r w:rsidR="008B4423" w:rsidRPr="008B4423">
              <w:rPr>
                <w:noProof/>
                <w:webHidden/>
              </w:rPr>
              <w:fldChar w:fldCharType="end"/>
            </w:r>
          </w:hyperlink>
        </w:p>
        <w:p w14:paraId="3924B08D" w14:textId="36483CDB" w:rsidR="008B4423" w:rsidRPr="008B4423" w:rsidRDefault="00B30765">
          <w:pPr>
            <w:pStyle w:val="Spistreci2"/>
            <w:rPr>
              <w:rFonts w:asciiTheme="minorHAnsi" w:eastAsiaTheme="minorEastAsia" w:hAnsiTheme="minorHAnsi"/>
              <w:noProof/>
              <w:sz w:val="22"/>
              <w:lang w:val="bg-BG" w:eastAsia="bg-BG"/>
            </w:rPr>
          </w:pPr>
          <w:hyperlink w:anchor="_Toc25913511" w:history="1">
            <w:r w:rsidR="008B4423" w:rsidRPr="008B4423">
              <w:rPr>
                <w:rStyle w:val="Hipercze"/>
                <w:noProof/>
              </w:rPr>
              <w:t>8.4</w:t>
            </w:r>
            <w:r w:rsidR="008B4423" w:rsidRPr="008B4423">
              <w:rPr>
                <w:rFonts w:asciiTheme="minorHAnsi" w:eastAsiaTheme="minorEastAsia" w:hAnsiTheme="minorHAnsi"/>
                <w:noProof/>
                <w:sz w:val="22"/>
                <w:lang w:val="bg-BG" w:eastAsia="bg-BG"/>
              </w:rPr>
              <w:tab/>
            </w:r>
            <w:r w:rsidR="008B4423" w:rsidRPr="008B4423">
              <w:rPr>
                <w:rStyle w:val="Hipercze"/>
                <w:noProof/>
              </w:rPr>
              <w:t>Опции при повикване</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_Toc25913511 \h </w:instrText>
            </w:r>
            <w:r w:rsidR="008B4423" w:rsidRPr="008B4423">
              <w:rPr>
                <w:noProof/>
                <w:webHidden/>
              </w:rPr>
            </w:r>
            <w:r w:rsidR="008B4423" w:rsidRPr="008B4423">
              <w:rPr>
                <w:noProof/>
                <w:webHidden/>
              </w:rPr>
              <w:fldChar w:fldCharType="separate"/>
            </w:r>
            <w:r w:rsidR="008B4423" w:rsidRPr="008B4423">
              <w:rPr>
                <w:noProof/>
                <w:webHidden/>
              </w:rPr>
              <w:t>25</w:t>
            </w:r>
            <w:r w:rsidR="008B4423" w:rsidRPr="008B4423">
              <w:rPr>
                <w:noProof/>
                <w:webHidden/>
              </w:rPr>
              <w:fldChar w:fldCharType="end"/>
            </w:r>
          </w:hyperlink>
        </w:p>
        <w:p w14:paraId="4F95F2B4" w14:textId="3FCE2C7D" w:rsidR="008B4423" w:rsidRPr="008B4423" w:rsidRDefault="00B30765">
          <w:pPr>
            <w:pStyle w:val="Spistreci2"/>
            <w:rPr>
              <w:rFonts w:asciiTheme="minorHAnsi" w:eastAsiaTheme="minorEastAsia" w:hAnsiTheme="minorHAnsi"/>
              <w:noProof/>
              <w:sz w:val="22"/>
              <w:lang w:val="bg-BG" w:eastAsia="bg-BG"/>
            </w:rPr>
          </w:pPr>
          <w:hyperlink w:anchor="_Toc25913512" w:history="1">
            <w:r w:rsidR="008B4423" w:rsidRPr="008B4423">
              <w:rPr>
                <w:rStyle w:val="Hipercze"/>
                <w:noProof/>
              </w:rPr>
              <w:t>8.5</w:t>
            </w:r>
            <w:r w:rsidR="008B4423" w:rsidRPr="008B4423">
              <w:rPr>
                <w:rFonts w:asciiTheme="minorHAnsi" w:eastAsiaTheme="minorEastAsia" w:hAnsiTheme="minorHAnsi"/>
                <w:noProof/>
                <w:sz w:val="22"/>
                <w:lang w:val="bg-BG" w:eastAsia="bg-BG"/>
              </w:rPr>
              <w:tab/>
            </w:r>
            <w:r w:rsidR="008B4423" w:rsidRPr="008B4423">
              <w:rPr>
                <w:rStyle w:val="Hipercze"/>
                <w:noProof/>
              </w:rPr>
              <w:t>Регулиране силата на звука на телефонния разговор</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_Toc25913512 \h </w:instrText>
            </w:r>
            <w:r w:rsidR="008B4423" w:rsidRPr="008B4423">
              <w:rPr>
                <w:noProof/>
                <w:webHidden/>
              </w:rPr>
            </w:r>
            <w:r w:rsidR="008B4423" w:rsidRPr="008B4423">
              <w:rPr>
                <w:noProof/>
                <w:webHidden/>
              </w:rPr>
              <w:fldChar w:fldCharType="separate"/>
            </w:r>
            <w:r w:rsidR="008B4423" w:rsidRPr="008B4423">
              <w:rPr>
                <w:noProof/>
                <w:webHidden/>
              </w:rPr>
              <w:t>26</w:t>
            </w:r>
            <w:r w:rsidR="008B4423" w:rsidRPr="008B4423">
              <w:rPr>
                <w:noProof/>
                <w:webHidden/>
              </w:rPr>
              <w:fldChar w:fldCharType="end"/>
            </w:r>
          </w:hyperlink>
        </w:p>
        <w:p w14:paraId="468CC94B" w14:textId="62103A42" w:rsidR="008B4423" w:rsidRPr="008B4423" w:rsidRDefault="00B30765">
          <w:pPr>
            <w:pStyle w:val="Spistreci1"/>
            <w:rPr>
              <w:rFonts w:asciiTheme="minorHAnsi" w:eastAsiaTheme="minorEastAsia" w:hAnsiTheme="minorHAnsi"/>
              <w:noProof/>
              <w:sz w:val="22"/>
              <w:lang w:val="bg-BG" w:eastAsia="bg-BG"/>
            </w:rPr>
          </w:pPr>
          <w:hyperlink w:anchor="_Toc25913513" w:history="1">
            <w:r w:rsidR="008B4423" w:rsidRPr="008B4423">
              <w:rPr>
                <w:rStyle w:val="Hipercze"/>
                <w:noProof/>
              </w:rPr>
              <w:t>9</w:t>
            </w:r>
            <w:r w:rsidR="008B4423" w:rsidRPr="008B4423">
              <w:rPr>
                <w:rFonts w:asciiTheme="minorHAnsi" w:eastAsiaTheme="minorEastAsia" w:hAnsiTheme="minorHAnsi"/>
                <w:noProof/>
                <w:sz w:val="22"/>
                <w:lang w:val="bg-BG" w:eastAsia="bg-BG"/>
              </w:rPr>
              <w:tab/>
            </w:r>
            <w:r w:rsidR="008B4423" w:rsidRPr="008B4423">
              <w:rPr>
                <w:rStyle w:val="Hipercze"/>
                <w:noProof/>
                <w:lang w:val="bg-BG"/>
              </w:rPr>
              <w:t>Спешен номер</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_Toc25913513 \h </w:instrText>
            </w:r>
            <w:r w:rsidR="008B4423" w:rsidRPr="008B4423">
              <w:rPr>
                <w:noProof/>
                <w:webHidden/>
              </w:rPr>
            </w:r>
            <w:r w:rsidR="008B4423" w:rsidRPr="008B4423">
              <w:rPr>
                <w:noProof/>
                <w:webHidden/>
              </w:rPr>
              <w:fldChar w:fldCharType="separate"/>
            </w:r>
            <w:r w:rsidR="008B4423" w:rsidRPr="008B4423">
              <w:rPr>
                <w:noProof/>
                <w:webHidden/>
              </w:rPr>
              <w:t>26</w:t>
            </w:r>
            <w:r w:rsidR="008B4423" w:rsidRPr="008B4423">
              <w:rPr>
                <w:noProof/>
                <w:webHidden/>
              </w:rPr>
              <w:fldChar w:fldCharType="end"/>
            </w:r>
          </w:hyperlink>
        </w:p>
        <w:p w14:paraId="22131D49" w14:textId="66471B8A" w:rsidR="008B4423" w:rsidRPr="008B4423" w:rsidRDefault="00B30765">
          <w:pPr>
            <w:pStyle w:val="Spistreci1"/>
            <w:rPr>
              <w:rFonts w:asciiTheme="minorHAnsi" w:eastAsiaTheme="minorEastAsia" w:hAnsiTheme="minorHAnsi"/>
              <w:noProof/>
              <w:sz w:val="22"/>
              <w:lang w:val="bg-BG" w:eastAsia="bg-BG"/>
            </w:rPr>
          </w:pPr>
          <w:hyperlink w:anchor="_Toc25913514" w:history="1">
            <w:r w:rsidR="008B4423" w:rsidRPr="008B4423">
              <w:rPr>
                <w:rStyle w:val="Hipercze"/>
                <w:noProof/>
              </w:rPr>
              <w:t>10</w:t>
            </w:r>
            <w:r w:rsidR="008B4423" w:rsidRPr="008B4423">
              <w:rPr>
                <w:rFonts w:asciiTheme="minorHAnsi" w:eastAsiaTheme="minorEastAsia" w:hAnsiTheme="minorHAnsi"/>
                <w:noProof/>
                <w:sz w:val="22"/>
                <w:lang w:val="bg-BG" w:eastAsia="bg-BG"/>
              </w:rPr>
              <w:tab/>
            </w:r>
            <w:r w:rsidR="008B4423" w:rsidRPr="008B4423">
              <w:rPr>
                <w:rStyle w:val="Hipercze"/>
                <w:noProof/>
              </w:rPr>
              <w:t>Телефонен указател</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_Toc25913514 \h </w:instrText>
            </w:r>
            <w:r w:rsidR="008B4423" w:rsidRPr="008B4423">
              <w:rPr>
                <w:noProof/>
                <w:webHidden/>
              </w:rPr>
            </w:r>
            <w:r w:rsidR="008B4423" w:rsidRPr="008B4423">
              <w:rPr>
                <w:noProof/>
                <w:webHidden/>
              </w:rPr>
              <w:fldChar w:fldCharType="separate"/>
            </w:r>
            <w:r w:rsidR="008B4423" w:rsidRPr="008B4423">
              <w:rPr>
                <w:noProof/>
                <w:webHidden/>
              </w:rPr>
              <w:t>26</w:t>
            </w:r>
            <w:r w:rsidR="008B4423" w:rsidRPr="008B4423">
              <w:rPr>
                <w:noProof/>
                <w:webHidden/>
              </w:rPr>
              <w:fldChar w:fldCharType="end"/>
            </w:r>
          </w:hyperlink>
        </w:p>
        <w:p w14:paraId="52574798" w14:textId="5D84B094" w:rsidR="008B4423" w:rsidRPr="008B4423" w:rsidRDefault="00B30765">
          <w:pPr>
            <w:pStyle w:val="Spistreci2"/>
            <w:rPr>
              <w:rFonts w:asciiTheme="minorHAnsi" w:eastAsiaTheme="minorEastAsia" w:hAnsiTheme="minorHAnsi"/>
              <w:noProof/>
              <w:sz w:val="22"/>
              <w:lang w:val="bg-BG" w:eastAsia="bg-BG"/>
            </w:rPr>
          </w:pPr>
          <w:hyperlink w:anchor="_Toc25913515" w:history="1">
            <w:r w:rsidR="008B4423" w:rsidRPr="008B4423">
              <w:rPr>
                <w:rStyle w:val="Hipercze"/>
                <w:noProof/>
              </w:rPr>
              <w:t>10.1</w:t>
            </w:r>
            <w:r w:rsidR="008B4423" w:rsidRPr="008B4423">
              <w:rPr>
                <w:rFonts w:asciiTheme="minorHAnsi" w:eastAsiaTheme="minorEastAsia" w:hAnsiTheme="minorHAnsi"/>
                <w:noProof/>
                <w:sz w:val="22"/>
                <w:lang w:val="bg-BG" w:eastAsia="bg-BG"/>
              </w:rPr>
              <w:tab/>
            </w:r>
            <w:r w:rsidR="008B4423" w:rsidRPr="008B4423">
              <w:rPr>
                <w:rStyle w:val="Hipercze"/>
                <w:noProof/>
                <w:lang w:val="bg-BG"/>
              </w:rPr>
              <w:t>Преглед на контакти</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_Toc25913515 \h </w:instrText>
            </w:r>
            <w:r w:rsidR="008B4423" w:rsidRPr="008B4423">
              <w:rPr>
                <w:noProof/>
                <w:webHidden/>
              </w:rPr>
            </w:r>
            <w:r w:rsidR="008B4423" w:rsidRPr="008B4423">
              <w:rPr>
                <w:noProof/>
                <w:webHidden/>
              </w:rPr>
              <w:fldChar w:fldCharType="separate"/>
            </w:r>
            <w:r w:rsidR="008B4423" w:rsidRPr="008B4423">
              <w:rPr>
                <w:noProof/>
                <w:webHidden/>
              </w:rPr>
              <w:t>26</w:t>
            </w:r>
            <w:r w:rsidR="008B4423" w:rsidRPr="008B4423">
              <w:rPr>
                <w:noProof/>
                <w:webHidden/>
              </w:rPr>
              <w:fldChar w:fldCharType="end"/>
            </w:r>
          </w:hyperlink>
        </w:p>
        <w:p w14:paraId="79627665" w14:textId="6958C585" w:rsidR="008B4423" w:rsidRPr="008B4423" w:rsidRDefault="00B30765">
          <w:pPr>
            <w:pStyle w:val="Spistreci2"/>
            <w:rPr>
              <w:rFonts w:asciiTheme="minorHAnsi" w:eastAsiaTheme="minorEastAsia" w:hAnsiTheme="minorHAnsi"/>
              <w:noProof/>
              <w:sz w:val="22"/>
              <w:lang w:val="bg-BG" w:eastAsia="bg-BG"/>
            </w:rPr>
          </w:pPr>
          <w:hyperlink w:anchor="_Toc25913516" w:history="1">
            <w:r w:rsidR="008B4423" w:rsidRPr="008B4423">
              <w:rPr>
                <w:rStyle w:val="Hipercze"/>
                <w:noProof/>
              </w:rPr>
              <w:t>10.2</w:t>
            </w:r>
            <w:r w:rsidR="008B4423" w:rsidRPr="008B4423">
              <w:rPr>
                <w:rFonts w:asciiTheme="minorHAnsi" w:eastAsiaTheme="minorEastAsia" w:hAnsiTheme="minorHAnsi"/>
                <w:noProof/>
                <w:sz w:val="22"/>
                <w:lang w:val="bg-BG" w:eastAsia="bg-BG"/>
              </w:rPr>
              <w:tab/>
            </w:r>
            <w:r w:rsidR="008B4423" w:rsidRPr="008B4423">
              <w:rPr>
                <w:rStyle w:val="Hipercze"/>
                <w:noProof/>
              </w:rPr>
              <w:t>Търсене на контакти</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_Toc25913516 \h </w:instrText>
            </w:r>
            <w:r w:rsidR="008B4423" w:rsidRPr="008B4423">
              <w:rPr>
                <w:noProof/>
                <w:webHidden/>
              </w:rPr>
            </w:r>
            <w:r w:rsidR="008B4423" w:rsidRPr="008B4423">
              <w:rPr>
                <w:noProof/>
                <w:webHidden/>
              </w:rPr>
              <w:fldChar w:fldCharType="separate"/>
            </w:r>
            <w:r w:rsidR="008B4423" w:rsidRPr="008B4423">
              <w:rPr>
                <w:noProof/>
                <w:webHidden/>
              </w:rPr>
              <w:t>27</w:t>
            </w:r>
            <w:r w:rsidR="008B4423" w:rsidRPr="008B4423">
              <w:rPr>
                <w:noProof/>
                <w:webHidden/>
              </w:rPr>
              <w:fldChar w:fldCharType="end"/>
            </w:r>
          </w:hyperlink>
        </w:p>
        <w:p w14:paraId="5164FB46" w14:textId="632A1C68" w:rsidR="008B4423" w:rsidRPr="008B4423" w:rsidRDefault="00B30765">
          <w:pPr>
            <w:pStyle w:val="Spistreci2"/>
            <w:rPr>
              <w:rFonts w:asciiTheme="minorHAnsi" w:eastAsiaTheme="minorEastAsia" w:hAnsiTheme="minorHAnsi"/>
              <w:noProof/>
              <w:sz w:val="22"/>
              <w:lang w:val="bg-BG" w:eastAsia="bg-BG"/>
            </w:rPr>
          </w:pPr>
          <w:hyperlink w:anchor="_Toc25913517" w:history="1">
            <w:r w:rsidR="008B4423" w:rsidRPr="008B4423">
              <w:rPr>
                <w:rStyle w:val="Hipercze"/>
                <w:noProof/>
              </w:rPr>
              <w:t>10.3</w:t>
            </w:r>
            <w:r w:rsidR="008B4423" w:rsidRPr="008B4423">
              <w:rPr>
                <w:rFonts w:asciiTheme="minorHAnsi" w:eastAsiaTheme="minorEastAsia" w:hAnsiTheme="minorHAnsi"/>
                <w:noProof/>
                <w:sz w:val="22"/>
                <w:lang w:val="bg-BG" w:eastAsia="bg-BG"/>
              </w:rPr>
              <w:tab/>
            </w:r>
            <w:r w:rsidR="008B4423" w:rsidRPr="008B4423">
              <w:rPr>
                <w:rStyle w:val="Hipercze"/>
                <w:noProof/>
              </w:rPr>
              <w:t>Добавяне на нови контакти</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_Toc25913517 \h </w:instrText>
            </w:r>
            <w:r w:rsidR="008B4423" w:rsidRPr="008B4423">
              <w:rPr>
                <w:noProof/>
                <w:webHidden/>
              </w:rPr>
            </w:r>
            <w:r w:rsidR="008B4423" w:rsidRPr="008B4423">
              <w:rPr>
                <w:noProof/>
                <w:webHidden/>
              </w:rPr>
              <w:fldChar w:fldCharType="separate"/>
            </w:r>
            <w:r w:rsidR="008B4423" w:rsidRPr="008B4423">
              <w:rPr>
                <w:noProof/>
                <w:webHidden/>
              </w:rPr>
              <w:t>27</w:t>
            </w:r>
            <w:r w:rsidR="008B4423" w:rsidRPr="008B4423">
              <w:rPr>
                <w:noProof/>
                <w:webHidden/>
              </w:rPr>
              <w:fldChar w:fldCharType="end"/>
            </w:r>
          </w:hyperlink>
        </w:p>
        <w:p w14:paraId="2A088C90" w14:textId="42A87E5F" w:rsidR="008B4423" w:rsidRPr="008B4423" w:rsidRDefault="00B30765">
          <w:pPr>
            <w:pStyle w:val="Spistreci2"/>
            <w:rPr>
              <w:rFonts w:asciiTheme="minorHAnsi" w:eastAsiaTheme="minorEastAsia" w:hAnsiTheme="minorHAnsi"/>
              <w:noProof/>
              <w:sz w:val="22"/>
              <w:lang w:val="bg-BG" w:eastAsia="bg-BG"/>
            </w:rPr>
          </w:pPr>
          <w:hyperlink w:anchor="_Toc25913518" w:history="1">
            <w:r w:rsidR="008B4423" w:rsidRPr="008B4423">
              <w:rPr>
                <w:rStyle w:val="Hipercze"/>
                <w:noProof/>
              </w:rPr>
              <w:t>10.4</w:t>
            </w:r>
            <w:r w:rsidR="008B4423" w:rsidRPr="008B4423">
              <w:rPr>
                <w:rFonts w:asciiTheme="minorHAnsi" w:eastAsiaTheme="minorEastAsia" w:hAnsiTheme="minorHAnsi"/>
                <w:noProof/>
                <w:sz w:val="22"/>
                <w:lang w:val="bg-BG" w:eastAsia="bg-BG"/>
              </w:rPr>
              <w:tab/>
            </w:r>
            <w:r w:rsidR="008B4423" w:rsidRPr="008B4423">
              <w:rPr>
                <w:rStyle w:val="Hipercze"/>
                <w:noProof/>
              </w:rPr>
              <w:t>Изтриване на контакти</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_Toc25913518 \h </w:instrText>
            </w:r>
            <w:r w:rsidR="008B4423" w:rsidRPr="008B4423">
              <w:rPr>
                <w:noProof/>
                <w:webHidden/>
              </w:rPr>
            </w:r>
            <w:r w:rsidR="008B4423" w:rsidRPr="008B4423">
              <w:rPr>
                <w:noProof/>
                <w:webHidden/>
              </w:rPr>
              <w:fldChar w:fldCharType="separate"/>
            </w:r>
            <w:r w:rsidR="008B4423" w:rsidRPr="008B4423">
              <w:rPr>
                <w:noProof/>
                <w:webHidden/>
              </w:rPr>
              <w:t>28</w:t>
            </w:r>
            <w:r w:rsidR="008B4423" w:rsidRPr="008B4423">
              <w:rPr>
                <w:noProof/>
                <w:webHidden/>
              </w:rPr>
              <w:fldChar w:fldCharType="end"/>
            </w:r>
          </w:hyperlink>
        </w:p>
        <w:p w14:paraId="25054BE0" w14:textId="7E6F5DF5" w:rsidR="008B4423" w:rsidRDefault="00B30765">
          <w:pPr>
            <w:pStyle w:val="Spistreci2"/>
            <w:rPr>
              <w:rFonts w:asciiTheme="minorHAnsi" w:eastAsiaTheme="minorEastAsia" w:hAnsiTheme="minorHAnsi"/>
              <w:noProof/>
              <w:sz w:val="22"/>
              <w:lang w:val="bg-BG" w:eastAsia="bg-BG"/>
            </w:rPr>
          </w:pPr>
          <w:hyperlink w:anchor="_Toc25913519" w:history="1">
            <w:r w:rsidR="008B4423" w:rsidRPr="00054CCD">
              <w:rPr>
                <w:rStyle w:val="Hipercze"/>
                <w:noProof/>
              </w:rPr>
              <w:t>10.5</w:t>
            </w:r>
            <w:r w:rsidR="008B4423">
              <w:rPr>
                <w:rFonts w:asciiTheme="minorHAnsi" w:eastAsiaTheme="minorEastAsia" w:hAnsiTheme="minorHAnsi"/>
                <w:noProof/>
                <w:sz w:val="22"/>
                <w:lang w:val="bg-BG" w:eastAsia="bg-BG"/>
              </w:rPr>
              <w:tab/>
            </w:r>
            <w:r w:rsidR="008B4423" w:rsidRPr="00054CCD">
              <w:rPr>
                <w:rStyle w:val="Hipercze"/>
                <w:noProof/>
              </w:rPr>
              <w:t>Прехвърляне на контакти</w:t>
            </w:r>
            <w:r w:rsidR="008B4423">
              <w:rPr>
                <w:noProof/>
                <w:webHidden/>
              </w:rPr>
              <w:tab/>
            </w:r>
            <w:r w:rsidR="008B4423">
              <w:rPr>
                <w:noProof/>
                <w:webHidden/>
              </w:rPr>
              <w:fldChar w:fldCharType="begin"/>
            </w:r>
            <w:r w:rsidR="008B4423">
              <w:rPr>
                <w:noProof/>
                <w:webHidden/>
              </w:rPr>
              <w:instrText xml:space="preserve"> PAGEREF _Toc25913519 \h </w:instrText>
            </w:r>
            <w:r w:rsidR="008B4423">
              <w:rPr>
                <w:noProof/>
                <w:webHidden/>
              </w:rPr>
            </w:r>
            <w:r w:rsidR="008B4423">
              <w:rPr>
                <w:noProof/>
                <w:webHidden/>
              </w:rPr>
              <w:fldChar w:fldCharType="separate"/>
            </w:r>
            <w:r w:rsidR="008B4423">
              <w:rPr>
                <w:noProof/>
                <w:webHidden/>
              </w:rPr>
              <w:t>29</w:t>
            </w:r>
            <w:r w:rsidR="008B4423">
              <w:rPr>
                <w:noProof/>
                <w:webHidden/>
              </w:rPr>
              <w:fldChar w:fldCharType="end"/>
            </w:r>
          </w:hyperlink>
        </w:p>
        <w:p w14:paraId="573CA8DD" w14:textId="028A91C6" w:rsidR="008B4423" w:rsidRDefault="00B30765">
          <w:pPr>
            <w:pStyle w:val="Spistreci2"/>
            <w:rPr>
              <w:rFonts w:asciiTheme="minorHAnsi" w:eastAsiaTheme="minorEastAsia" w:hAnsiTheme="minorHAnsi"/>
              <w:noProof/>
              <w:sz w:val="22"/>
              <w:lang w:val="bg-BG" w:eastAsia="bg-BG"/>
            </w:rPr>
          </w:pPr>
          <w:hyperlink w:anchor="_Toc25913520" w:history="1">
            <w:r w:rsidR="008B4423" w:rsidRPr="00054CCD">
              <w:rPr>
                <w:rStyle w:val="Hipercze"/>
                <w:noProof/>
              </w:rPr>
              <w:t>10.6</w:t>
            </w:r>
            <w:r w:rsidR="008B4423">
              <w:rPr>
                <w:rFonts w:asciiTheme="minorHAnsi" w:eastAsiaTheme="minorEastAsia" w:hAnsiTheme="minorHAnsi"/>
                <w:noProof/>
                <w:sz w:val="22"/>
                <w:lang w:val="bg-BG" w:eastAsia="bg-BG"/>
              </w:rPr>
              <w:tab/>
            </w:r>
            <w:r w:rsidR="008B4423" w:rsidRPr="00054CCD">
              <w:rPr>
                <w:rStyle w:val="Hipercze"/>
                <w:noProof/>
              </w:rPr>
              <w:t>Настройки на Тел. указател</w:t>
            </w:r>
            <w:r w:rsidR="008B4423">
              <w:rPr>
                <w:noProof/>
                <w:webHidden/>
              </w:rPr>
              <w:tab/>
            </w:r>
            <w:r w:rsidR="008B4423">
              <w:rPr>
                <w:noProof/>
                <w:webHidden/>
              </w:rPr>
              <w:fldChar w:fldCharType="begin"/>
            </w:r>
            <w:r w:rsidR="008B4423">
              <w:rPr>
                <w:noProof/>
                <w:webHidden/>
              </w:rPr>
              <w:instrText xml:space="preserve"> PAGEREF _Toc25913520 \h </w:instrText>
            </w:r>
            <w:r w:rsidR="008B4423">
              <w:rPr>
                <w:noProof/>
                <w:webHidden/>
              </w:rPr>
            </w:r>
            <w:r w:rsidR="008B4423">
              <w:rPr>
                <w:noProof/>
                <w:webHidden/>
              </w:rPr>
              <w:fldChar w:fldCharType="separate"/>
            </w:r>
            <w:r w:rsidR="008B4423">
              <w:rPr>
                <w:noProof/>
                <w:webHidden/>
              </w:rPr>
              <w:t>29</w:t>
            </w:r>
            <w:r w:rsidR="008B4423">
              <w:rPr>
                <w:noProof/>
                <w:webHidden/>
              </w:rPr>
              <w:fldChar w:fldCharType="end"/>
            </w:r>
          </w:hyperlink>
        </w:p>
        <w:p w14:paraId="4D2713FB" w14:textId="23A2AD3D" w:rsidR="008B4423" w:rsidRDefault="00B30765">
          <w:pPr>
            <w:pStyle w:val="Spistreci1"/>
            <w:rPr>
              <w:rFonts w:asciiTheme="minorHAnsi" w:eastAsiaTheme="minorEastAsia" w:hAnsiTheme="minorHAnsi"/>
              <w:noProof/>
              <w:sz w:val="22"/>
              <w:lang w:val="bg-BG" w:eastAsia="bg-BG"/>
            </w:rPr>
          </w:pPr>
          <w:hyperlink w:anchor="_Toc25913521" w:history="1">
            <w:r w:rsidR="008B4423" w:rsidRPr="00054CCD">
              <w:rPr>
                <w:rStyle w:val="Hipercze"/>
                <w:noProof/>
              </w:rPr>
              <w:t>11</w:t>
            </w:r>
            <w:r w:rsidR="008B4423">
              <w:rPr>
                <w:rFonts w:asciiTheme="minorHAnsi" w:eastAsiaTheme="minorEastAsia" w:hAnsiTheme="minorHAnsi"/>
                <w:noProof/>
                <w:sz w:val="22"/>
                <w:lang w:val="bg-BG" w:eastAsia="bg-BG"/>
              </w:rPr>
              <w:tab/>
            </w:r>
            <w:r w:rsidR="008B4423" w:rsidRPr="00054CCD">
              <w:rPr>
                <w:rStyle w:val="Hipercze"/>
                <w:noProof/>
              </w:rPr>
              <w:t>Текстови (SMS) и мултимедийни (MMS) съобщения</w:t>
            </w:r>
            <w:r w:rsidR="008B4423">
              <w:rPr>
                <w:noProof/>
                <w:webHidden/>
              </w:rPr>
              <w:tab/>
            </w:r>
            <w:r w:rsidR="008B4423">
              <w:rPr>
                <w:noProof/>
                <w:webHidden/>
              </w:rPr>
              <w:fldChar w:fldCharType="begin"/>
            </w:r>
            <w:r w:rsidR="008B4423">
              <w:rPr>
                <w:noProof/>
                <w:webHidden/>
              </w:rPr>
              <w:instrText xml:space="preserve"> PAGEREF _Toc25913521 \h </w:instrText>
            </w:r>
            <w:r w:rsidR="008B4423">
              <w:rPr>
                <w:noProof/>
                <w:webHidden/>
              </w:rPr>
            </w:r>
            <w:r w:rsidR="008B4423">
              <w:rPr>
                <w:noProof/>
                <w:webHidden/>
              </w:rPr>
              <w:fldChar w:fldCharType="separate"/>
            </w:r>
            <w:r w:rsidR="008B4423">
              <w:rPr>
                <w:noProof/>
                <w:webHidden/>
              </w:rPr>
              <w:t>30</w:t>
            </w:r>
            <w:r w:rsidR="008B4423">
              <w:rPr>
                <w:noProof/>
                <w:webHidden/>
              </w:rPr>
              <w:fldChar w:fldCharType="end"/>
            </w:r>
          </w:hyperlink>
        </w:p>
        <w:p w14:paraId="6F365B06" w14:textId="521BF980" w:rsidR="008B4423" w:rsidRDefault="00B30765">
          <w:pPr>
            <w:pStyle w:val="Spistreci2"/>
            <w:rPr>
              <w:rFonts w:asciiTheme="minorHAnsi" w:eastAsiaTheme="minorEastAsia" w:hAnsiTheme="minorHAnsi"/>
              <w:noProof/>
              <w:sz w:val="22"/>
              <w:lang w:val="bg-BG" w:eastAsia="bg-BG"/>
            </w:rPr>
          </w:pPr>
          <w:hyperlink w:anchor="_Toc25913522" w:history="1">
            <w:r w:rsidR="008B4423" w:rsidRPr="00054CCD">
              <w:rPr>
                <w:rStyle w:val="Hipercze"/>
                <w:noProof/>
              </w:rPr>
              <w:t>11.1</w:t>
            </w:r>
            <w:r w:rsidR="008B4423">
              <w:rPr>
                <w:rFonts w:asciiTheme="minorHAnsi" w:eastAsiaTheme="minorEastAsia" w:hAnsiTheme="minorHAnsi"/>
                <w:noProof/>
                <w:sz w:val="22"/>
                <w:lang w:val="bg-BG" w:eastAsia="bg-BG"/>
              </w:rPr>
              <w:tab/>
            </w:r>
            <w:r w:rsidR="008B4423" w:rsidRPr="00054CCD">
              <w:rPr>
                <w:rStyle w:val="Hipercze"/>
                <w:noProof/>
              </w:rPr>
              <w:t>Входяща кутия</w:t>
            </w:r>
            <w:r w:rsidR="008B4423">
              <w:rPr>
                <w:noProof/>
                <w:webHidden/>
              </w:rPr>
              <w:tab/>
            </w:r>
            <w:r w:rsidR="008B4423">
              <w:rPr>
                <w:noProof/>
                <w:webHidden/>
              </w:rPr>
              <w:fldChar w:fldCharType="begin"/>
            </w:r>
            <w:r w:rsidR="008B4423">
              <w:rPr>
                <w:noProof/>
                <w:webHidden/>
              </w:rPr>
              <w:instrText xml:space="preserve"> PAGEREF _Toc25913522 \h </w:instrText>
            </w:r>
            <w:r w:rsidR="008B4423">
              <w:rPr>
                <w:noProof/>
                <w:webHidden/>
              </w:rPr>
            </w:r>
            <w:r w:rsidR="008B4423">
              <w:rPr>
                <w:noProof/>
                <w:webHidden/>
              </w:rPr>
              <w:fldChar w:fldCharType="separate"/>
            </w:r>
            <w:r w:rsidR="008B4423">
              <w:rPr>
                <w:noProof/>
                <w:webHidden/>
              </w:rPr>
              <w:t>30</w:t>
            </w:r>
            <w:r w:rsidR="008B4423">
              <w:rPr>
                <w:noProof/>
                <w:webHidden/>
              </w:rPr>
              <w:fldChar w:fldCharType="end"/>
            </w:r>
          </w:hyperlink>
        </w:p>
        <w:p w14:paraId="134EE307" w14:textId="6A7EEE3E" w:rsidR="008B4423" w:rsidRDefault="00B30765">
          <w:pPr>
            <w:pStyle w:val="Spistreci2"/>
            <w:rPr>
              <w:rFonts w:asciiTheme="minorHAnsi" w:eastAsiaTheme="minorEastAsia" w:hAnsiTheme="minorHAnsi"/>
              <w:noProof/>
              <w:sz w:val="22"/>
              <w:lang w:val="bg-BG" w:eastAsia="bg-BG"/>
            </w:rPr>
          </w:pPr>
          <w:hyperlink w:anchor="_Toc25913523" w:history="1">
            <w:r w:rsidR="008B4423" w:rsidRPr="00054CCD">
              <w:rPr>
                <w:rStyle w:val="Hipercze"/>
                <w:noProof/>
              </w:rPr>
              <w:t>11.2</w:t>
            </w:r>
            <w:r w:rsidR="008B4423">
              <w:rPr>
                <w:rFonts w:asciiTheme="minorHAnsi" w:eastAsiaTheme="minorEastAsia" w:hAnsiTheme="minorHAnsi"/>
                <w:noProof/>
                <w:sz w:val="22"/>
                <w:lang w:val="bg-BG" w:eastAsia="bg-BG"/>
              </w:rPr>
              <w:tab/>
            </w:r>
            <w:r w:rsidR="008B4423" w:rsidRPr="00054CCD">
              <w:rPr>
                <w:rStyle w:val="Hipercze"/>
                <w:noProof/>
              </w:rPr>
              <w:t>Изпратени съобщения</w:t>
            </w:r>
            <w:r w:rsidR="008B4423">
              <w:rPr>
                <w:noProof/>
                <w:webHidden/>
              </w:rPr>
              <w:tab/>
            </w:r>
            <w:r w:rsidR="008B4423">
              <w:rPr>
                <w:noProof/>
                <w:webHidden/>
              </w:rPr>
              <w:fldChar w:fldCharType="begin"/>
            </w:r>
            <w:r w:rsidR="008B4423">
              <w:rPr>
                <w:noProof/>
                <w:webHidden/>
              </w:rPr>
              <w:instrText xml:space="preserve"> PAGEREF _Toc25913523 \h </w:instrText>
            </w:r>
            <w:r w:rsidR="008B4423">
              <w:rPr>
                <w:noProof/>
                <w:webHidden/>
              </w:rPr>
            </w:r>
            <w:r w:rsidR="008B4423">
              <w:rPr>
                <w:noProof/>
                <w:webHidden/>
              </w:rPr>
              <w:fldChar w:fldCharType="separate"/>
            </w:r>
            <w:r w:rsidR="008B4423">
              <w:rPr>
                <w:noProof/>
                <w:webHidden/>
              </w:rPr>
              <w:t>31</w:t>
            </w:r>
            <w:r w:rsidR="008B4423">
              <w:rPr>
                <w:noProof/>
                <w:webHidden/>
              </w:rPr>
              <w:fldChar w:fldCharType="end"/>
            </w:r>
          </w:hyperlink>
        </w:p>
        <w:p w14:paraId="5468421B" w14:textId="2AE48B07" w:rsidR="008B4423" w:rsidRDefault="00B30765">
          <w:pPr>
            <w:pStyle w:val="Spistreci2"/>
            <w:rPr>
              <w:rFonts w:asciiTheme="minorHAnsi" w:eastAsiaTheme="minorEastAsia" w:hAnsiTheme="minorHAnsi"/>
              <w:noProof/>
              <w:sz w:val="22"/>
              <w:lang w:val="bg-BG" w:eastAsia="bg-BG"/>
            </w:rPr>
          </w:pPr>
          <w:hyperlink w:anchor="_Toc25913524" w:history="1">
            <w:r w:rsidR="008B4423" w:rsidRPr="00054CCD">
              <w:rPr>
                <w:rStyle w:val="Hipercze"/>
                <w:noProof/>
              </w:rPr>
              <w:t>11.3</w:t>
            </w:r>
            <w:r w:rsidR="008B4423">
              <w:rPr>
                <w:rFonts w:asciiTheme="minorHAnsi" w:eastAsiaTheme="minorEastAsia" w:hAnsiTheme="minorHAnsi"/>
                <w:noProof/>
                <w:sz w:val="22"/>
                <w:lang w:val="bg-BG" w:eastAsia="bg-BG"/>
              </w:rPr>
              <w:tab/>
            </w:r>
            <w:r w:rsidR="008B4423" w:rsidRPr="00054CCD">
              <w:rPr>
                <w:rStyle w:val="Hipercze"/>
                <w:noProof/>
              </w:rPr>
              <w:t>Създаване и изпращане на SMS</w:t>
            </w:r>
            <w:r w:rsidR="008B4423">
              <w:rPr>
                <w:noProof/>
                <w:webHidden/>
              </w:rPr>
              <w:tab/>
            </w:r>
            <w:r w:rsidR="008B4423">
              <w:rPr>
                <w:noProof/>
                <w:webHidden/>
              </w:rPr>
              <w:fldChar w:fldCharType="begin"/>
            </w:r>
            <w:r w:rsidR="008B4423">
              <w:rPr>
                <w:noProof/>
                <w:webHidden/>
              </w:rPr>
              <w:instrText xml:space="preserve"> PAGEREF _Toc25913524 \h </w:instrText>
            </w:r>
            <w:r w:rsidR="008B4423">
              <w:rPr>
                <w:noProof/>
                <w:webHidden/>
              </w:rPr>
            </w:r>
            <w:r w:rsidR="008B4423">
              <w:rPr>
                <w:noProof/>
                <w:webHidden/>
              </w:rPr>
              <w:fldChar w:fldCharType="separate"/>
            </w:r>
            <w:r w:rsidR="008B4423">
              <w:rPr>
                <w:noProof/>
                <w:webHidden/>
              </w:rPr>
              <w:t>32</w:t>
            </w:r>
            <w:r w:rsidR="008B4423">
              <w:rPr>
                <w:noProof/>
                <w:webHidden/>
              </w:rPr>
              <w:fldChar w:fldCharType="end"/>
            </w:r>
          </w:hyperlink>
        </w:p>
        <w:p w14:paraId="3EBCF959" w14:textId="6C4C56D2" w:rsidR="008B4423" w:rsidRDefault="00B30765">
          <w:pPr>
            <w:pStyle w:val="Spistreci2"/>
            <w:rPr>
              <w:rFonts w:asciiTheme="minorHAnsi" w:eastAsiaTheme="minorEastAsia" w:hAnsiTheme="minorHAnsi"/>
              <w:noProof/>
              <w:sz w:val="22"/>
              <w:lang w:val="bg-BG" w:eastAsia="bg-BG"/>
            </w:rPr>
          </w:pPr>
          <w:hyperlink w:anchor="_Toc25913525" w:history="1">
            <w:r w:rsidR="008B4423" w:rsidRPr="00054CCD">
              <w:rPr>
                <w:rStyle w:val="Hipercze"/>
                <w:noProof/>
              </w:rPr>
              <w:t>11.4</w:t>
            </w:r>
            <w:r w:rsidR="008B4423">
              <w:rPr>
                <w:rFonts w:asciiTheme="minorHAnsi" w:eastAsiaTheme="minorEastAsia" w:hAnsiTheme="minorHAnsi"/>
                <w:noProof/>
                <w:sz w:val="22"/>
                <w:lang w:val="bg-BG" w:eastAsia="bg-BG"/>
              </w:rPr>
              <w:tab/>
            </w:r>
            <w:r w:rsidR="008B4423" w:rsidRPr="00054CCD">
              <w:rPr>
                <w:rStyle w:val="Hipercze"/>
                <w:noProof/>
              </w:rPr>
              <w:t xml:space="preserve">Създаване и изпращане на </w:t>
            </w:r>
            <w:r w:rsidR="008B4423" w:rsidRPr="00054CCD">
              <w:rPr>
                <w:rStyle w:val="Hipercze"/>
                <w:noProof/>
                <w:lang w:val="en-US"/>
              </w:rPr>
              <w:t>MMS</w:t>
            </w:r>
            <w:r w:rsidR="008B4423">
              <w:rPr>
                <w:noProof/>
                <w:webHidden/>
              </w:rPr>
              <w:tab/>
            </w:r>
            <w:r w:rsidR="008B4423">
              <w:rPr>
                <w:noProof/>
                <w:webHidden/>
              </w:rPr>
              <w:fldChar w:fldCharType="begin"/>
            </w:r>
            <w:r w:rsidR="008B4423">
              <w:rPr>
                <w:noProof/>
                <w:webHidden/>
              </w:rPr>
              <w:instrText xml:space="preserve"> PAGEREF _Toc25913525 \h </w:instrText>
            </w:r>
            <w:r w:rsidR="008B4423">
              <w:rPr>
                <w:noProof/>
                <w:webHidden/>
              </w:rPr>
            </w:r>
            <w:r w:rsidR="008B4423">
              <w:rPr>
                <w:noProof/>
                <w:webHidden/>
              </w:rPr>
              <w:fldChar w:fldCharType="separate"/>
            </w:r>
            <w:r w:rsidR="008B4423">
              <w:rPr>
                <w:noProof/>
                <w:webHidden/>
              </w:rPr>
              <w:t>33</w:t>
            </w:r>
            <w:r w:rsidR="008B4423">
              <w:rPr>
                <w:noProof/>
                <w:webHidden/>
              </w:rPr>
              <w:fldChar w:fldCharType="end"/>
            </w:r>
          </w:hyperlink>
        </w:p>
        <w:p w14:paraId="72B6A89D" w14:textId="227A301F" w:rsidR="008B4423" w:rsidRPr="008B4423" w:rsidRDefault="00B30765">
          <w:pPr>
            <w:pStyle w:val="Spistreci2"/>
            <w:rPr>
              <w:rFonts w:asciiTheme="minorHAnsi" w:eastAsiaTheme="minorEastAsia" w:hAnsiTheme="minorHAnsi"/>
              <w:noProof/>
              <w:sz w:val="22"/>
              <w:lang w:val="bg-BG" w:eastAsia="bg-BG"/>
            </w:rPr>
          </w:pPr>
          <w:hyperlink w:anchor="_Toc25913526" w:history="1">
            <w:r w:rsidR="008B4423" w:rsidRPr="008B4423">
              <w:rPr>
                <w:rStyle w:val="Hipercze"/>
                <w:noProof/>
              </w:rPr>
              <w:t>11.5</w:t>
            </w:r>
            <w:r w:rsidR="008B4423" w:rsidRPr="008B4423">
              <w:rPr>
                <w:rFonts w:asciiTheme="minorHAnsi" w:eastAsiaTheme="minorEastAsia" w:hAnsiTheme="minorHAnsi"/>
                <w:noProof/>
                <w:sz w:val="22"/>
                <w:lang w:val="bg-BG" w:eastAsia="bg-BG"/>
              </w:rPr>
              <w:tab/>
            </w:r>
            <w:r w:rsidR="008B4423" w:rsidRPr="008B4423">
              <w:rPr>
                <w:rStyle w:val="Hipercze"/>
                <w:noProof/>
              </w:rPr>
              <w:t>Чернови</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_Toc25913526 \h </w:instrText>
            </w:r>
            <w:r w:rsidR="008B4423" w:rsidRPr="008B4423">
              <w:rPr>
                <w:noProof/>
                <w:webHidden/>
              </w:rPr>
            </w:r>
            <w:r w:rsidR="008B4423" w:rsidRPr="008B4423">
              <w:rPr>
                <w:noProof/>
                <w:webHidden/>
              </w:rPr>
              <w:fldChar w:fldCharType="separate"/>
            </w:r>
            <w:r w:rsidR="008B4423" w:rsidRPr="008B4423">
              <w:rPr>
                <w:noProof/>
                <w:webHidden/>
              </w:rPr>
              <w:t>33</w:t>
            </w:r>
            <w:r w:rsidR="008B4423" w:rsidRPr="008B4423">
              <w:rPr>
                <w:noProof/>
                <w:webHidden/>
              </w:rPr>
              <w:fldChar w:fldCharType="end"/>
            </w:r>
          </w:hyperlink>
        </w:p>
        <w:p w14:paraId="646F94B5" w14:textId="59262392" w:rsidR="008B4423" w:rsidRPr="008B4423" w:rsidRDefault="00B30765">
          <w:pPr>
            <w:pStyle w:val="Spistreci2"/>
            <w:rPr>
              <w:rFonts w:asciiTheme="minorHAnsi" w:eastAsiaTheme="minorEastAsia" w:hAnsiTheme="minorHAnsi"/>
              <w:noProof/>
              <w:sz w:val="22"/>
              <w:lang w:val="bg-BG" w:eastAsia="bg-BG"/>
            </w:rPr>
          </w:pPr>
          <w:hyperlink w:anchor="_Toc25913527" w:history="1">
            <w:r w:rsidR="008B4423" w:rsidRPr="008B4423">
              <w:rPr>
                <w:rStyle w:val="Hipercze"/>
                <w:rFonts w:eastAsia="Times New Roman" w:cs="Times New Roman"/>
                <w:smallCaps/>
                <w:noProof/>
                <w:lang w:val="bg-BG" w:eastAsia="bg-BG"/>
              </w:rPr>
              <w:t>11.6</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Изходяща кутия</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_Toc25913527 \h </w:instrText>
            </w:r>
            <w:r w:rsidR="008B4423" w:rsidRPr="008B4423">
              <w:rPr>
                <w:noProof/>
                <w:webHidden/>
              </w:rPr>
            </w:r>
            <w:r w:rsidR="008B4423" w:rsidRPr="008B4423">
              <w:rPr>
                <w:noProof/>
                <w:webHidden/>
              </w:rPr>
              <w:fldChar w:fldCharType="separate"/>
            </w:r>
            <w:r w:rsidR="008B4423" w:rsidRPr="008B4423">
              <w:rPr>
                <w:noProof/>
                <w:webHidden/>
              </w:rPr>
              <w:t>34</w:t>
            </w:r>
            <w:r w:rsidR="008B4423" w:rsidRPr="008B4423">
              <w:rPr>
                <w:noProof/>
                <w:webHidden/>
              </w:rPr>
              <w:fldChar w:fldCharType="end"/>
            </w:r>
          </w:hyperlink>
        </w:p>
        <w:p w14:paraId="27A8BF65" w14:textId="1685FB43" w:rsidR="008B4423" w:rsidRPr="008B4423" w:rsidRDefault="00B30765">
          <w:pPr>
            <w:pStyle w:val="Spistreci2"/>
            <w:rPr>
              <w:rFonts w:asciiTheme="minorHAnsi" w:eastAsiaTheme="minorEastAsia" w:hAnsiTheme="minorHAnsi"/>
              <w:noProof/>
              <w:sz w:val="22"/>
              <w:lang w:val="bg-BG" w:eastAsia="bg-BG"/>
            </w:rPr>
          </w:pPr>
          <w:hyperlink w:anchor="_Toc25913528" w:history="1">
            <w:r w:rsidR="008B4423" w:rsidRPr="008B4423">
              <w:rPr>
                <w:rStyle w:val="Hipercze"/>
                <w:noProof/>
              </w:rPr>
              <w:t>11.7</w:t>
            </w:r>
            <w:r w:rsidR="008B4423" w:rsidRPr="008B4423">
              <w:rPr>
                <w:rFonts w:asciiTheme="minorHAnsi" w:eastAsiaTheme="minorEastAsia" w:hAnsiTheme="minorHAnsi"/>
                <w:noProof/>
                <w:sz w:val="22"/>
                <w:lang w:val="bg-BG" w:eastAsia="bg-BG"/>
              </w:rPr>
              <w:tab/>
            </w:r>
            <w:r w:rsidR="008B4423" w:rsidRPr="008B4423">
              <w:rPr>
                <w:rStyle w:val="Hipercze"/>
                <w:noProof/>
              </w:rPr>
              <w:t>Настройки на съобщенията</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_Toc25913528 \h </w:instrText>
            </w:r>
            <w:r w:rsidR="008B4423" w:rsidRPr="008B4423">
              <w:rPr>
                <w:noProof/>
                <w:webHidden/>
              </w:rPr>
            </w:r>
            <w:r w:rsidR="008B4423" w:rsidRPr="008B4423">
              <w:rPr>
                <w:noProof/>
                <w:webHidden/>
              </w:rPr>
              <w:fldChar w:fldCharType="separate"/>
            </w:r>
            <w:r w:rsidR="008B4423" w:rsidRPr="008B4423">
              <w:rPr>
                <w:noProof/>
                <w:webHidden/>
              </w:rPr>
              <w:t>34</w:t>
            </w:r>
            <w:r w:rsidR="008B4423" w:rsidRPr="008B4423">
              <w:rPr>
                <w:noProof/>
                <w:webHidden/>
              </w:rPr>
              <w:fldChar w:fldCharType="end"/>
            </w:r>
          </w:hyperlink>
        </w:p>
        <w:p w14:paraId="0FC33ECA" w14:textId="5B1F2643" w:rsidR="008B4423" w:rsidRPr="008B4423" w:rsidRDefault="00B30765">
          <w:pPr>
            <w:pStyle w:val="Spistreci3"/>
            <w:rPr>
              <w:rFonts w:asciiTheme="minorHAnsi" w:eastAsiaTheme="minorEastAsia" w:hAnsiTheme="minorHAnsi"/>
              <w:noProof/>
              <w:sz w:val="22"/>
              <w:lang w:val="bg-BG" w:eastAsia="bg-BG"/>
            </w:rPr>
          </w:pPr>
          <w:hyperlink w:anchor="_Toc25913529" w:history="1">
            <w:r w:rsidR="008B4423" w:rsidRPr="008B4423">
              <w:rPr>
                <w:rStyle w:val="Hipercze"/>
                <w:noProof/>
              </w:rPr>
              <w:t>11.7.1</w:t>
            </w:r>
            <w:r w:rsidR="008B4423" w:rsidRPr="008B4423">
              <w:rPr>
                <w:rFonts w:asciiTheme="minorHAnsi" w:eastAsiaTheme="minorEastAsia" w:hAnsiTheme="minorHAnsi"/>
                <w:noProof/>
                <w:sz w:val="22"/>
                <w:lang w:val="bg-BG" w:eastAsia="bg-BG"/>
              </w:rPr>
              <w:tab/>
            </w:r>
            <w:r w:rsidR="008B4423" w:rsidRPr="008B4423">
              <w:rPr>
                <w:rStyle w:val="Hipercze"/>
                <w:noProof/>
              </w:rPr>
              <w:t>Текстово съобщение</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_Toc25913529 \h </w:instrText>
            </w:r>
            <w:r w:rsidR="008B4423" w:rsidRPr="008B4423">
              <w:rPr>
                <w:noProof/>
                <w:webHidden/>
              </w:rPr>
            </w:r>
            <w:r w:rsidR="008B4423" w:rsidRPr="008B4423">
              <w:rPr>
                <w:noProof/>
                <w:webHidden/>
              </w:rPr>
              <w:fldChar w:fldCharType="separate"/>
            </w:r>
            <w:r w:rsidR="008B4423" w:rsidRPr="008B4423">
              <w:rPr>
                <w:noProof/>
                <w:webHidden/>
              </w:rPr>
              <w:t>34</w:t>
            </w:r>
            <w:r w:rsidR="008B4423" w:rsidRPr="008B4423">
              <w:rPr>
                <w:noProof/>
                <w:webHidden/>
              </w:rPr>
              <w:fldChar w:fldCharType="end"/>
            </w:r>
          </w:hyperlink>
        </w:p>
        <w:p w14:paraId="504C8E98" w14:textId="228A5D6F" w:rsidR="008B4423" w:rsidRPr="008B4423" w:rsidRDefault="00B30765">
          <w:pPr>
            <w:pStyle w:val="Spistreci3"/>
            <w:rPr>
              <w:rFonts w:asciiTheme="minorHAnsi" w:eastAsiaTheme="minorEastAsia" w:hAnsiTheme="minorHAnsi"/>
              <w:noProof/>
              <w:sz w:val="22"/>
              <w:lang w:val="bg-BG" w:eastAsia="bg-BG"/>
            </w:rPr>
          </w:pPr>
          <w:hyperlink w:anchor="_Toc25913530" w:history="1">
            <w:r w:rsidR="008B4423" w:rsidRPr="008B4423">
              <w:rPr>
                <w:rStyle w:val="Hipercze"/>
                <w:rFonts w:eastAsia="Times New Roman" w:cs="Times New Roman"/>
                <w:smallCaps/>
                <w:noProof/>
                <w:lang w:val="bg-BG" w:eastAsia="bg-BG"/>
              </w:rPr>
              <w:t>11.7.2</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Мултимедийни съобщения</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_Toc25913530 \h </w:instrText>
            </w:r>
            <w:r w:rsidR="008B4423" w:rsidRPr="008B4423">
              <w:rPr>
                <w:noProof/>
                <w:webHidden/>
              </w:rPr>
            </w:r>
            <w:r w:rsidR="008B4423" w:rsidRPr="008B4423">
              <w:rPr>
                <w:noProof/>
                <w:webHidden/>
              </w:rPr>
              <w:fldChar w:fldCharType="separate"/>
            </w:r>
            <w:r w:rsidR="008B4423" w:rsidRPr="008B4423">
              <w:rPr>
                <w:noProof/>
                <w:webHidden/>
              </w:rPr>
              <w:t>35</w:t>
            </w:r>
            <w:r w:rsidR="008B4423" w:rsidRPr="008B4423">
              <w:rPr>
                <w:noProof/>
                <w:webHidden/>
              </w:rPr>
              <w:fldChar w:fldCharType="end"/>
            </w:r>
          </w:hyperlink>
        </w:p>
        <w:p w14:paraId="24073470" w14:textId="06A114F8" w:rsidR="008B4423" w:rsidRPr="008B4423" w:rsidRDefault="00B30765">
          <w:pPr>
            <w:pStyle w:val="Spistreci1"/>
            <w:rPr>
              <w:rFonts w:asciiTheme="minorHAnsi" w:eastAsiaTheme="minorEastAsia" w:hAnsiTheme="minorHAnsi"/>
              <w:noProof/>
              <w:sz w:val="22"/>
              <w:lang w:val="bg-BG" w:eastAsia="bg-BG"/>
            </w:rPr>
          </w:pPr>
          <w:hyperlink w:anchor="_Toc25913531" w:history="1">
            <w:r w:rsidR="008B4423" w:rsidRPr="008B4423">
              <w:rPr>
                <w:rStyle w:val="Hipercze"/>
                <w:noProof/>
              </w:rPr>
              <w:t>12</w:t>
            </w:r>
            <w:r w:rsidR="008B4423" w:rsidRPr="008B4423">
              <w:rPr>
                <w:rFonts w:asciiTheme="minorHAnsi" w:eastAsiaTheme="minorEastAsia" w:hAnsiTheme="minorHAnsi"/>
                <w:noProof/>
                <w:sz w:val="22"/>
                <w:lang w:val="bg-BG" w:eastAsia="bg-BG"/>
              </w:rPr>
              <w:tab/>
            </w:r>
            <w:r w:rsidR="008B4423" w:rsidRPr="008B4423">
              <w:rPr>
                <w:rStyle w:val="Hipercze"/>
                <w:rFonts w:eastAsia="Calibri" w:cs="Times New Roman"/>
                <w:noProof/>
              </w:rPr>
              <w:t>Телефонен център</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_Toc25913531 \h </w:instrText>
            </w:r>
            <w:r w:rsidR="008B4423" w:rsidRPr="008B4423">
              <w:rPr>
                <w:noProof/>
                <w:webHidden/>
              </w:rPr>
            </w:r>
            <w:r w:rsidR="008B4423" w:rsidRPr="008B4423">
              <w:rPr>
                <w:noProof/>
                <w:webHidden/>
              </w:rPr>
              <w:fldChar w:fldCharType="separate"/>
            </w:r>
            <w:r w:rsidR="008B4423" w:rsidRPr="008B4423">
              <w:rPr>
                <w:noProof/>
                <w:webHidden/>
              </w:rPr>
              <w:t>35</w:t>
            </w:r>
            <w:r w:rsidR="008B4423" w:rsidRPr="008B4423">
              <w:rPr>
                <w:noProof/>
                <w:webHidden/>
              </w:rPr>
              <w:fldChar w:fldCharType="end"/>
            </w:r>
          </w:hyperlink>
        </w:p>
        <w:p w14:paraId="437370A6" w14:textId="431C6E95" w:rsidR="008B4423" w:rsidRPr="008B4423" w:rsidRDefault="00B30765">
          <w:pPr>
            <w:pStyle w:val="Spistreci2"/>
            <w:rPr>
              <w:rFonts w:asciiTheme="minorHAnsi" w:eastAsiaTheme="minorEastAsia" w:hAnsiTheme="minorHAnsi"/>
              <w:noProof/>
              <w:sz w:val="22"/>
              <w:lang w:val="bg-BG" w:eastAsia="bg-BG"/>
            </w:rPr>
          </w:pPr>
          <w:hyperlink w:anchor="_Toc25913532" w:history="1">
            <w:r w:rsidR="008B4423" w:rsidRPr="008B4423">
              <w:rPr>
                <w:rStyle w:val="Hipercze"/>
                <w:rFonts w:eastAsia="Times New Roman" w:cs="Times New Roman"/>
                <w:smallCaps/>
                <w:noProof/>
                <w:lang w:val="bg-BG" w:eastAsia="bg-BG"/>
              </w:rPr>
              <w:t>12.1</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Хронология на повикванията</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_Toc25913532 \h </w:instrText>
            </w:r>
            <w:r w:rsidR="008B4423" w:rsidRPr="008B4423">
              <w:rPr>
                <w:noProof/>
                <w:webHidden/>
              </w:rPr>
            </w:r>
            <w:r w:rsidR="008B4423" w:rsidRPr="008B4423">
              <w:rPr>
                <w:noProof/>
                <w:webHidden/>
              </w:rPr>
              <w:fldChar w:fldCharType="separate"/>
            </w:r>
            <w:r w:rsidR="008B4423" w:rsidRPr="008B4423">
              <w:rPr>
                <w:noProof/>
                <w:webHidden/>
              </w:rPr>
              <w:t>35</w:t>
            </w:r>
            <w:r w:rsidR="008B4423" w:rsidRPr="008B4423">
              <w:rPr>
                <w:noProof/>
                <w:webHidden/>
              </w:rPr>
              <w:fldChar w:fldCharType="end"/>
            </w:r>
          </w:hyperlink>
        </w:p>
        <w:p w14:paraId="3EB5607A" w14:textId="028F46D7" w:rsidR="008B4423" w:rsidRPr="008B4423" w:rsidRDefault="00B30765">
          <w:pPr>
            <w:pStyle w:val="Spistreci2"/>
            <w:rPr>
              <w:rFonts w:asciiTheme="minorHAnsi" w:eastAsiaTheme="minorEastAsia" w:hAnsiTheme="minorHAnsi"/>
              <w:noProof/>
              <w:sz w:val="22"/>
              <w:lang w:val="bg-BG" w:eastAsia="bg-BG"/>
            </w:rPr>
          </w:pPr>
          <w:hyperlink w:anchor="_Toc25913533" w:history="1">
            <w:r w:rsidR="008B4423" w:rsidRPr="008B4423">
              <w:rPr>
                <w:rStyle w:val="Hipercze"/>
                <w:noProof/>
              </w:rPr>
              <w:t>12.2</w:t>
            </w:r>
            <w:r w:rsidR="008B4423" w:rsidRPr="008B4423">
              <w:rPr>
                <w:rFonts w:asciiTheme="minorHAnsi" w:eastAsiaTheme="minorEastAsia" w:hAnsiTheme="minorHAnsi"/>
                <w:noProof/>
                <w:sz w:val="22"/>
                <w:lang w:val="bg-BG" w:eastAsia="bg-BG"/>
              </w:rPr>
              <w:tab/>
            </w:r>
            <w:r w:rsidR="008B4423" w:rsidRPr="008B4423">
              <w:rPr>
                <w:rStyle w:val="Hipercze"/>
                <w:noProof/>
              </w:rPr>
              <w:t>Настройки на повикване</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_Toc25913533 \h </w:instrText>
            </w:r>
            <w:r w:rsidR="008B4423" w:rsidRPr="008B4423">
              <w:rPr>
                <w:noProof/>
                <w:webHidden/>
              </w:rPr>
            </w:r>
            <w:r w:rsidR="008B4423" w:rsidRPr="008B4423">
              <w:rPr>
                <w:noProof/>
                <w:webHidden/>
              </w:rPr>
              <w:fldChar w:fldCharType="separate"/>
            </w:r>
            <w:r w:rsidR="008B4423" w:rsidRPr="008B4423">
              <w:rPr>
                <w:noProof/>
                <w:webHidden/>
              </w:rPr>
              <w:t>36</w:t>
            </w:r>
            <w:r w:rsidR="008B4423" w:rsidRPr="008B4423">
              <w:rPr>
                <w:noProof/>
                <w:webHidden/>
              </w:rPr>
              <w:fldChar w:fldCharType="end"/>
            </w:r>
          </w:hyperlink>
        </w:p>
        <w:p w14:paraId="4F430FCC" w14:textId="6653CEC6" w:rsidR="008B4423" w:rsidRPr="008B4423" w:rsidRDefault="00B30765">
          <w:pPr>
            <w:pStyle w:val="Spistreci3"/>
            <w:rPr>
              <w:rFonts w:asciiTheme="minorHAnsi" w:eastAsiaTheme="minorEastAsia" w:hAnsiTheme="minorHAnsi"/>
              <w:noProof/>
              <w:sz w:val="22"/>
              <w:lang w:val="bg-BG" w:eastAsia="bg-BG"/>
            </w:rPr>
          </w:pPr>
          <w:hyperlink w:anchor="_Toc25913534" w:history="1">
            <w:r w:rsidR="008B4423" w:rsidRPr="008B4423">
              <w:rPr>
                <w:rStyle w:val="Hipercze"/>
                <w:noProof/>
              </w:rPr>
              <w:t>12.2.1</w:t>
            </w:r>
            <w:r w:rsidR="008B4423" w:rsidRPr="008B4423">
              <w:rPr>
                <w:rFonts w:asciiTheme="minorHAnsi" w:eastAsiaTheme="minorEastAsia" w:hAnsiTheme="minorHAnsi"/>
                <w:noProof/>
                <w:sz w:val="22"/>
                <w:lang w:val="bg-BG" w:eastAsia="bg-BG"/>
              </w:rPr>
              <w:tab/>
            </w:r>
            <w:r w:rsidR="008B4423" w:rsidRPr="008B4423">
              <w:rPr>
                <w:rStyle w:val="Hipercze"/>
                <w:noProof/>
              </w:rPr>
              <w:t>SIM настройки на повикване</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_Toc25913534 \h </w:instrText>
            </w:r>
            <w:r w:rsidR="008B4423" w:rsidRPr="008B4423">
              <w:rPr>
                <w:noProof/>
                <w:webHidden/>
              </w:rPr>
            </w:r>
            <w:r w:rsidR="008B4423" w:rsidRPr="008B4423">
              <w:rPr>
                <w:noProof/>
                <w:webHidden/>
              </w:rPr>
              <w:fldChar w:fldCharType="separate"/>
            </w:r>
            <w:r w:rsidR="008B4423" w:rsidRPr="008B4423">
              <w:rPr>
                <w:noProof/>
                <w:webHidden/>
              </w:rPr>
              <w:t>36</w:t>
            </w:r>
            <w:r w:rsidR="008B4423" w:rsidRPr="008B4423">
              <w:rPr>
                <w:noProof/>
                <w:webHidden/>
              </w:rPr>
              <w:fldChar w:fldCharType="end"/>
            </w:r>
          </w:hyperlink>
        </w:p>
        <w:p w14:paraId="5AC1D907" w14:textId="13DA4E67" w:rsidR="008B4423" w:rsidRPr="008B4423" w:rsidRDefault="00B30765">
          <w:pPr>
            <w:pStyle w:val="Spistreci3"/>
            <w:rPr>
              <w:rFonts w:asciiTheme="minorHAnsi" w:eastAsiaTheme="minorEastAsia" w:hAnsiTheme="minorHAnsi"/>
              <w:noProof/>
              <w:sz w:val="22"/>
              <w:lang w:val="bg-BG" w:eastAsia="bg-BG"/>
            </w:rPr>
          </w:pPr>
          <w:hyperlink w:anchor="_Toc25913535" w:history="1">
            <w:r w:rsidR="008B4423" w:rsidRPr="008B4423">
              <w:rPr>
                <w:rStyle w:val="Hipercze"/>
                <w:noProof/>
              </w:rPr>
              <w:t>12.2.2</w:t>
            </w:r>
            <w:r w:rsidR="008B4423" w:rsidRPr="008B4423">
              <w:rPr>
                <w:rFonts w:asciiTheme="minorHAnsi" w:eastAsiaTheme="minorEastAsia" w:hAnsiTheme="minorHAnsi"/>
                <w:noProof/>
                <w:sz w:val="22"/>
                <w:lang w:val="bg-BG" w:eastAsia="bg-BG"/>
              </w:rPr>
              <w:tab/>
            </w:r>
            <w:r w:rsidR="008B4423" w:rsidRPr="008B4423">
              <w:rPr>
                <w:rStyle w:val="Hipercze"/>
                <w:noProof/>
              </w:rPr>
              <w:t>Разширени настройки</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_Toc25913535 \h </w:instrText>
            </w:r>
            <w:r w:rsidR="008B4423" w:rsidRPr="008B4423">
              <w:rPr>
                <w:noProof/>
                <w:webHidden/>
              </w:rPr>
            </w:r>
            <w:r w:rsidR="008B4423" w:rsidRPr="008B4423">
              <w:rPr>
                <w:noProof/>
                <w:webHidden/>
              </w:rPr>
              <w:fldChar w:fldCharType="separate"/>
            </w:r>
            <w:r w:rsidR="008B4423" w:rsidRPr="008B4423">
              <w:rPr>
                <w:noProof/>
                <w:webHidden/>
              </w:rPr>
              <w:t>37</w:t>
            </w:r>
            <w:r w:rsidR="008B4423" w:rsidRPr="008B4423">
              <w:rPr>
                <w:noProof/>
                <w:webHidden/>
              </w:rPr>
              <w:fldChar w:fldCharType="end"/>
            </w:r>
          </w:hyperlink>
        </w:p>
        <w:p w14:paraId="59AFCC2A" w14:textId="5F772E1D" w:rsidR="008B4423" w:rsidRPr="008B4423" w:rsidRDefault="00B30765">
          <w:pPr>
            <w:pStyle w:val="Spistreci1"/>
            <w:rPr>
              <w:rFonts w:asciiTheme="minorHAnsi" w:eastAsiaTheme="minorEastAsia" w:hAnsiTheme="minorHAnsi"/>
              <w:noProof/>
              <w:sz w:val="22"/>
              <w:lang w:val="bg-BG" w:eastAsia="bg-BG"/>
            </w:rPr>
          </w:pPr>
          <w:hyperlink w:anchor="_Toc25913536" w:history="1">
            <w:r w:rsidR="008B4423" w:rsidRPr="008B4423">
              <w:rPr>
                <w:rStyle w:val="Hipercze"/>
                <w:noProof/>
              </w:rPr>
              <w:t>13</w:t>
            </w:r>
            <w:r w:rsidR="008B4423" w:rsidRPr="008B4423">
              <w:rPr>
                <w:rFonts w:asciiTheme="minorHAnsi" w:eastAsiaTheme="minorEastAsia" w:hAnsiTheme="minorHAnsi"/>
                <w:noProof/>
                <w:sz w:val="22"/>
                <w:lang w:val="bg-BG" w:eastAsia="bg-BG"/>
              </w:rPr>
              <w:tab/>
            </w:r>
            <w:r w:rsidR="008B4423" w:rsidRPr="008B4423">
              <w:rPr>
                <w:rStyle w:val="Hipercze"/>
                <w:noProof/>
              </w:rPr>
              <w:t>Диспечер на файлове</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_Toc25913536 \h </w:instrText>
            </w:r>
            <w:r w:rsidR="008B4423" w:rsidRPr="008B4423">
              <w:rPr>
                <w:noProof/>
                <w:webHidden/>
              </w:rPr>
            </w:r>
            <w:r w:rsidR="008B4423" w:rsidRPr="008B4423">
              <w:rPr>
                <w:noProof/>
                <w:webHidden/>
              </w:rPr>
              <w:fldChar w:fldCharType="separate"/>
            </w:r>
            <w:r w:rsidR="008B4423" w:rsidRPr="008B4423">
              <w:rPr>
                <w:noProof/>
                <w:webHidden/>
              </w:rPr>
              <w:t>38</w:t>
            </w:r>
            <w:r w:rsidR="008B4423" w:rsidRPr="008B4423">
              <w:rPr>
                <w:noProof/>
                <w:webHidden/>
              </w:rPr>
              <w:fldChar w:fldCharType="end"/>
            </w:r>
          </w:hyperlink>
        </w:p>
        <w:p w14:paraId="4838534E" w14:textId="02F05007" w:rsidR="008B4423" w:rsidRPr="008B4423" w:rsidRDefault="00B30765">
          <w:pPr>
            <w:pStyle w:val="Spistreci1"/>
            <w:rPr>
              <w:rFonts w:asciiTheme="minorHAnsi" w:eastAsiaTheme="minorEastAsia" w:hAnsiTheme="minorHAnsi"/>
              <w:noProof/>
              <w:sz w:val="22"/>
              <w:lang w:val="bg-BG" w:eastAsia="bg-BG"/>
            </w:rPr>
          </w:pPr>
          <w:hyperlink w:anchor="_Toc25913537" w:history="1">
            <w:r w:rsidR="008B4423" w:rsidRPr="008B4423">
              <w:rPr>
                <w:rStyle w:val="Hipercze"/>
                <w:noProof/>
              </w:rPr>
              <w:t>14</w:t>
            </w:r>
            <w:r w:rsidR="008B4423" w:rsidRPr="008B4423">
              <w:rPr>
                <w:rFonts w:asciiTheme="minorHAnsi" w:eastAsiaTheme="minorEastAsia" w:hAnsiTheme="minorHAnsi"/>
                <w:noProof/>
                <w:sz w:val="22"/>
                <w:lang w:val="bg-BG" w:eastAsia="bg-BG"/>
              </w:rPr>
              <w:tab/>
            </w:r>
            <w:r w:rsidR="008B4423" w:rsidRPr="008B4423">
              <w:rPr>
                <w:rStyle w:val="Hipercze"/>
                <w:noProof/>
              </w:rPr>
              <w:t>Мултимедия</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_Toc25913537 \h </w:instrText>
            </w:r>
            <w:r w:rsidR="008B4423" w:rsidRPr="008B4423">
              <w:rPr>
                <w:noProof/>
                <w:webHidden/>
              </w:rPr>
            </w:r>
            <w:r w:rsidR="008B4423" w:rsidRPr="008B4423">
              <w:rPr>
                <w:noProof/>
                <w:webHidden/>
              </w:rPr>
              <w:fldChar w:fldCharType="separate"/>
            </w:r>
            <w:r w:rsidR="008B4423" w:rsidRPr="008B4423">
              <w:rPr>
                <w:noProof/>
                <w:webHidden/>
              </w:rPr>
              <w:t>39</w:t>
            </w:r>
            <w:r w:rsidR="008B4423" w:rsidRPr="008B4423">
              <w:rPr>
                <w:noProof/>
                <w:webHidden/>
              </w:rPr>
              <w:fldChar w:fldCharType="end"/>
            </w:r>
          </w:hyperlink>
        </w:p>
        <w:p w14:paraId="33E0AE54" w14:textId="1A0B3E24" w:rsidR="008B4423" w:rsidRPr="008B4423" w:rsidRDefault="00B30765">
          <w:pPr>
            <w:pStyle w:val="Spistreci2"/>
            <w:rPr>
              <w:rFonts w:asciiTheme="minorHAnsi" w:eastAsiaTheme="minorEastAsia" w:hAnsiTheme="minorHAnsi"/>
              <w:noProof/>
              <w:sz w:val="22"/>
              <w:lang w:val="bg-BG" w:eastAsia="bg-BG"/>
            </w:rPr>
          </w:pPr>
          <w:hyperlink w:anchor="_Toc25913538" w:history="1">
            <w:r w:rsidR="008B4423" w:rsidRPr="008B4423">
              <w:rPr>
                <w:rStyle w:val="Hipercze"/>
                <w:noProof/>
              </w:rPr>
              <w:t>14.1</w:t>
            </w:r>
            <w:r w:rsidR="008B4423" w:rsidRPr="008B4423">
              <w:rPr>
                <w:rFonts w:asciiTheme="minorHAnsi" w:eastAsiaTheme="minorEastAsia" w:hAnsiTheme="minorHAnsi"/>
                <w:noProof/>
                <w:sz w:val="22"/>
                <w:lang w:val="bg-BG" w:eastAsia="bg-BG"/>
              </w:rPr>
              <w:tab/>
            </w:r>
            <w:r w:rsidR="008B4423" w:rsidRPr="008B4423">
              <w:rPr>
                <w:rStyle w:val="Hipercze"/>
                <w:noProof/>
              </w:rPr>
              <w:t>Визуализатор на изображения</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_Toc25913538 \h </w:instrText>
            </w:r>
            <w:r w:rsidR="008B4423" w:rsidRPr="008B4423">
              <w:rPr>
                <w:noProof/>
                <w:webHidden/>
              </w:rPr>
            </w:r>
            <w:r w:rsidR="008B4423" w:rsidRPr="008B4423">
              <w:rPr>
                <w:noProof/>
                <w:webHidden/>
              </w:rPr>
              <w:fldChar w:fldCharType="separate"/>
            </w:r>
            <w:r w:rsidR="008B4423" w:rsidRPr="008B4423">
              <w:rPr>
                <w:noProof/>
                <w:webHidden/>
              </w:rPr>
              <w:t>39</w:t>
            </w:r>
            <w:r w:rsidR="008B4423" w:rsidRPr="008B4423">
              <w:rPr>
                <w:noProof/>
                <w:webHidden/>
              </w:rPr>
              <w:fldChar w:fldCharType="end"/>
            </w:r>
          </w:hyperlink>
        </w:p>
        <w:p w14:paraId="4D8CA1EF" w14:textId="288BDAA7" w:rsidR="008B4423" w:rsidRPr="008B4423" w:rsidRDefault="00B30765">
          <w:pPr>
            <w:pStyle w:val="Spistreci2"/>
            <w:rPr>
              <w:rFonts w:asciiTheme="minorHAnsi" w:eastAsiaTheme="minorEastAsia" w:hAnsiTheme="minorHAnsi"/>
              <w:noProof/>
              <w:sz w:val="22"/>
              <w:lang w:val="bg-BG" w:eastAsia="bg-BG"/>
            </w:rPr>
          </w:pPr>
          <w:hyperlink w:anchor="_Toc25913539" w:history="1">
            <w:r w:rsidR="008B4423" w:rsidRPr="008B4423">
              <w:rPr>
                <w:rStyle w:val="Hipercze"/>
                <w:noProof/>
              </w:rPr>
              <w:t>14.2</w:t>
            </w:r>
            <w:r w:rsidR="008B4423" w:rsidRPr="008B4423">
              <w:rPr>
                <w:rFonts w:asciiTheme="minorHAnsi" w:eastAsiaTheme="minorEastAsia" w:hAnsiTheme="minorHAnsi"/>
                <w:noProof/>
                <w:sz w:val="22"/>
                <w:lang w:val="bg-BG" w:eastAsia="bg-BG"/>
              </w:rPr>
              <w:tab/>
            </w:r>
            <w:r w:rsidR="008B4423" w:rsidRPr="008B4423">
              <w:rPr>
                <w:rStyle w:val="Hipercze"/>
                <w:noProof/>
              </w:rPr>
              <w:t>Видеорекордер</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_Toc25913539 \h </w:instrText>
            </w:r>
            <w:r w:rsidR="008B4423" w:rsidRPr="008B4423">
              <w:rPr>
                <w:noProof/>
                <w:webHidden/>
              </w:rPr>
            </w:r>
            <w:r w:rsidR="008B4423" w:rsidRPr="008B4423">
              <w:rPr>
                <w:noProof/>
                <w:webHidden/>
              </w:rPr>
              <w:fldChar w:fldCharType="separate"/>
            </w:r>
            <w:r w:rsidR="008B4423" w:rsidRPr="008B4423">
              <w:rPr>
                <w:noProof/>
                <w:webHidden/>
              </w:rPr>
              <w:t>39</w:t>
            </w:r>
            <w:r w:rsidR="008B4423" w:rsidRPr="008B4423">
              <w:rPr>
                <w:noProof/>
                <w:webHidden/>
              </w:rPr>
              <w:fldChar w:fldCharType="end"/>
            </w:r>
          </w:hyperlink>
        </w:p>
        <w:p w14:paraId="272D2A5D" w14:textId="3EDA4172" w:rsidR="008B4423" w:rsidRPr="008B4423" w:rsidRDefault="00B30765">
          <w:pPr>
            <w:pStyle w:val="Spistreci2"/>
            <w:rPr>
              <w:rFonts w:asciiTheme="minorHAnsi" w:eastAsiaTheme="minorEastAsia" w:hAnsiTheme="minorHAnsi"/>
              <w:noProof/>
              <w:sz w:val="22"/>
              <w:lang w:val="bg-BG" w:eastAsia="bg-BG"/>
            </w:rPr>
          </w:pPr>
          <w:hyperlink w:anchor="_Toc25913540" w:history="1">
            <w:r w:rsidR="008B4423" w:rsidRPr="008B4423">
              <w:rPr>
                <w:rStyle w:val="Hipercze"/>
                <w:noProof/>
              </w:rPr>
              <w:t>14.3</w:t>
            </w:r>
            <w:r w:rsidR="008B4423" w:rsidRPr="008B4423">
              <w:rPr>
                <w:rFonts w:asciiTheme="minorHAnsi" w:eastAsiaTheme="minorEastAsia" w:hAnsiTheme="minorHAnsi"/>
                <w:noProof/>
                <w:sz w:val="22"/>
                <w:lang w:val="bg-BG" w:eastAsia="bg-BG"/>
              </w:rPr>
              <w:tab/>
            </w:r>
            <w:r w:rsidR="008B4423" w:rsidRPr="008B4423">
              <w:rPr>
                <w:rStyle w:val="Hipercze"/>
                <w:noProof/>
              </w:rPr>
              <w:t>Видеоплейър</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_Toc25913540 \h </w:instrText>
            </w:r>
            <w:r w:rsidR="008B4423" w:rsidRPr="008B4423">
              <w:rPr>
                <w:noProof/>
                <w:webHidden/>
              </w:rPr>
            </w:r>
            <w:r w:rsidR="008B4423" w:rsidRPr="008B4423">
              <w:rPr>
                <w:noProof/>
                <w:webHidden/>
              </w:rPr>
              <w:fldChar w:fldCharType="separate"/>
            </w:r>
            <w:r w:rsidR="008B4423" w:rsidRPr="008B4423">
              <w:rPr>
                <w:noProof/>
                <w:webHidden/>
              </w:rPr>
              <w:t>40</w:t>
            </w:r>
            <w:r w:rsidR="008B4423" w:rsidRPr="008B4423">
              <w:rPr>
                <w:noProof/>
                <w:webHidden/>
              </w:rPr>
              <w:fldChar w:fldCharType="end"/>
            </w:r>
          </w:hyperlink>
        </w:p>
        <w:p w14:paraId="0ABEF1C7" w14:textId="0701DAD8" w:rsidR="008B4423" w:rsidRPr="008B4423" w:rsidRDefault="00B30765">
          <w:pPr>
            <w:pStyle w:val="Spistreci2"/>
            <w:rPr>
              <w:rFonts w:asciiTheme="minorHAnsi" w:eastAsiaTheme="minorEastAsia" w:hAnsiTheme="minorHAnsi"/>
              <w:noProof/>
              <w:sz w:val="22"/>
              <w:lang w:val="bg-BG" w:eastAsia="bg-BG"/>
            </w:rPr>
          </w:pPr>
          <w:hyperlink w:anchor="_Toc25913541" w:history="1">
            <w:r w:rsidR="008B4423" w:rsidRPr="008B4423">
              <w:rPr>
                <w:rStyle w:val="Hipercze"/>
                <w:noProof/>
              </w:rPr>
              <w:t>14.4</w:t>
            </w:r>
            <w:r w:rsidR="008B4423" w:rsidRPr="008B4423">
              <w:rPr>
                <w:rFonts w:asciiTheme="minorHAnsi" w:eastAsiaTheme="minorEastAsia" w:hAnsiTheme="minorHAnsi"/>
                <w:noProof/>
                <w:sz w:val="22"/>
                <w:lang w:val="bg-BG" w:eastAsia="bg-BG"/>
              </w:rPr>
              <w:tab/>
            </w:r>
            <w:r w:rsidR="008B4423" w:rsidRPr="008B4423">
              <w:rPr>
                <w:rStyle w:val="Hipercze"/>
                <w:noProof/>
              </w:rPr>
              <w:t>Аудио плейър</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_Toc25913541 \h </w:instrText>
            </w:r>
            <w:r w:rsidR="008B4423" w:rsidRPr="008B4423">
              <w:rPr>
                <w:noProof/>
                <w:webHidden/>
              </w:rPr>
            </w:r>
            <w:r w:rsidR="008B4423" w:rsidRPr="008B4423">
              <w:rPr>
                <w:noProof/>
                <w:webHidden/>
              </w:rPr>
              <w:fldChar w:fldCharType="separate"/>
            </w:r>
            <w:r w:rsidR="008B4423" w:rsidRPr="008B4423">
              <w:rPr>
                <w:noProof/>
                <w:webHidden/>
              </w:rPr>
              <w:t>40</w:t>
            </w:r>
            <w:r w:rsidR="008B4423" w:rsidRPr="008B4423">
              <w:rPr>
                <w:noProof/>
                <w:webHidden/>
              </w:rPr>
              <w:fldChar w:fldCharType="end"/>
            </w:r>
          </w:hyperlink>
        </w:p>
        <w:p w14:paraId="5A4E176A" w14:textId="6C4B776C" w:rsidR="008B4423" w:rsidRPr="008B4423" w:rsidRDefault="00B30765">
          <w:pPr>
            <w:pStyle w:val="Spistreci2"/>
            <w:rPr>
              <w:rFonts w:asciiTheme="minorHAnsi" w:eastAsiaTheme="minorEastAsia" w:hAnsiTheme="minorHAnsi"/>
              <w:noProof/>
              <w:sz w:val="22"/>
              <w:lang w:val="bg-BG" w:eastAsia="bg-BG"/>
            </w:rPr>
          </w:pPr>
          <w:hyperlink w:anchor="_Toc25913542" w:history="1">
            <w:r w:rsidR="008B4423" w:rsidRPr="008B4423">
              <w:rPr>
                <w:rStyle w:val="Hipercze"/>
                <w:noProof/>
              </w:rPr>
              <w:t>14.5</w:t>
            </w:r>
            <w:r w:rsidR="008B4423" w:rsidRPr="008B4423">
              <w:rPr>
                <w:rFonts w:asciiTheme="minorHAnsi" w:eastAsiaTheme="minorEastAsia" w:hAnsiTheme="minorHAnsi"/>
                <w:noProof/>
                <w:sz w:val="22"/>
                <w:lang w:val="bg-BG" w:eastAsia="bg-BG"/>
              </w:rPr>
              <w:tab/>
            </w:r>
            <w:r w:rsidR="008B4423" w:rsidRPr="008B4423">
              <w:rPr>
                <w:rStyle w:val="Hipercze"/>
                <w:noProof/>
                <w:lang w:val="bg-BG"/>
              </w:rPr>
              <w:t>Диктофон</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_Toc25913542 \h </w:instrText>
            </w:r>
            <w:r w:rsidR="008B4423" w:rsidRPr="008B4423">
              <w:rPr>
                <w:noProof/>
                <w:webHidden/>
              </w:rPr>
            </w:r>
            <w:r w:rsidR="008B4423" w:rsidRPr="008B4423">
              <w:rPr>
                <w:noProof/>
                <w:webHidden/>
              </w:rPr>
              <w:fldChar w:fldCharType="separate"/>
            </w:r>
            <w:r w:rsidR="008B4423" w:rsidRPr="008B4423">
              <w:rPr>
                <w:noProof/>
                <w:webHidden/>
              </w:rPr>
              <w:t>41</w:t>
            </w:r>
            <w:r w:rsidR="008B4423" w:rsidRPr="008B4423">
              <w:rPr>
                <w:noProof/>
                <w:webHidden/>
              </w:rPr>
              <w:fldChar w:fldCharType="end"/>
            </w:r>
          </w:hyperlink>
        </w:p>
        <w:p w14:paraId="00E51939" w14:textId="0BC89D22" w:rsidR="008B4423" w:rsidRPr="008B4423" w:rsidRDefault="00B30765">
          <w:pPr>
            <w:pStyle w:val="Spistreci2"/>
            <w:rPr>
              <w:rFonts w:asciiTheme="minorHAnsi" w:eastAsiaTheme="minorEastAsia" w:hAnsiTheme="minorHAnsi"/>
              <w:noProof/>
              <w:sz w:val="22"/>
              <w:lang w:val="bg-BG" w:eastAsia="bg-BG"/>
            </w:rPr>
          </w:pPr>
          <w:hyperlink w:anchor="_Toc25913543" w:history="1">
            <w:r w:rsidR="008B4423" w:rsidRPr="008B4423">
              <w:rPr>
                <w:rStyle w:val="Hipercze"/>
                <w:noProof/>
              </w:rPr>
              <w:t>14.6</w:t>
            </w:r>
            <w:r w:rsidR="008B4423" w:rsidRPr="008B4423">
              <w:rPr>
                <w:rFonts w:asciiTheme="minorHAnsi" w:eastAsiaTheme="minorEastAsia" w:hAnsiTheme="minorHAnsi"/>
                <w:noProof/>
                <w:sz w:val="22"/>
                <w:lang w:val="bg-BG" w:eastAsia="bg-BG"/>
              </w:rPr>
              <w:tab/>
            </w:r>
            <w:r w:rsidR="008B4423" w:rsidRPr="008B4423">
              <w:rPr>
                <w:rStyle w:val="Hipercze"/>
                <w:noProof/>
              </w:rPr>
              <w:t>FM радио</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_Toc25913543 \h </w:instrText>
            </w:r>
            <w:r w:rsidR="008B4423" w:rsidRPr="008B4423">
              <w:rPr>
                <w:noProof/>
                <w:webHidden/>
              </w:rPr>
            </w:r>
            <w:r w:rsidR="008B4423" w:rsidRPr="008B4423">
              <w:rPr>
                <w:noProof/>
                <w:webHidden/>
              </w:rPr>
              <w:fldChar w:fldCharType="separate"/>
            </w:r>
            <w:r w:rsidR="008B4423" w:rsidRPr="008B4423">
              <w:rPr>
                <w:noProof/>
                <w:webHidden/>
              </w:rPr>
              <w:t>41</w:t>
            </w:r>
            <w:r w:rsidR="008B4423" w:rsidRPr="008B4423">
              <w:rPr>
                <w:noProof/>
                <w:webHidden/>
              </w:rPr>
              <w:fldChar w:fldCharType="end"/>
            </w:r>
          </w:hyperlink>
        </w:p>
        <w:p w14:paraId="70055FC5" w14:textId="14D28866" w:rsidR="008B4423" w:rsidRPr="008B4423" w:rsidRDefault="00B30765">
          <w:pPr>
            <w:pStyle w:val="Spistreci1"/>
            <w:rPr>
              <w:rFonts w:asciiTheme="minorHAnsi" w:eastAsiaTheme="minorEastAsia" w:hAnsiTheme="minorHAnsi"/>
              <w:noProof/>
              <w:sz w:val="22"/>
              <w:lang w:val="bg-BG" w:eastAsia="bg-BG"/>
            </w:rPr>
          </w:pPr>
          <w:hyperlink w:anchor="_Toc25913544" w:history="1">
            <w:r w:rsidR="008B4423" w:rsidRPr="008B4423">
              <w:rPr>
                <w:rStyle w:val="Hipercze"/>
                <w:rFonts w:eastAsia="Times New Roman" w:cs="Times New Roman"/>
                <w:smallCaps/>
                <w:noProof/>
                <w:lang w:val="bg-BG" w:eastAsia="bg-BG"/>
              </w:rPr>
              <w:t>15</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Фотоапарат</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_Toc25913544 \h </w:instrText>
            </w:r>
            <w:r w:rsidR="008B4423" w:rsidRPr="008B4423">
              <w:rPr>
                <w:noProof/>
                <w:webHidden/>
              </w:rPr>
            </w:r>
            <w:r w:rsidR="008B4423" w:rsidRPr="008B4423">
              <w:rPr>
                <w:noProof/>
                <w:webHidden/>
              </w:rPr>
              <w:fldChar w:fldCharType="separate"/>
            </w:r>
            <w:r w:rsidR="008B4423" w:rsidRPr="008B4423">
              <w:rPr>
                <w:noProof/>
                <w:webHidden/>
              </w:rPr>
              <w:t>42</w:t>
            </w:r>
            <w:r w:rsidR="008B4423" w:rsidRPr="008B4423">
              <w:rPr>
                <w:noProof/>
                <w:webHidden/>
              </w:rPr>
              <w:fldChar w:fldCharType="end"/>
            </w:r>
          </w:hyperlink>
        </w:p>
        <w:p w14:paraId="1937EE06" w14:textId="675A9092" w:rsidR="008B4423" w:rsidRPr="008B4423" w:rsidRDefault="00B30765">
          <w:pPr>
            <w:pStyle w:val="Spistreci1"/>
            <w:rPr>
              <w:rFonts w:asciiTheme="minorHAnsi" w:eastAsiaTheme="minorEastAsia" w:hAnsiTheme="minorHAnsi"/>
              <w:noProof/>
              <w:sz w:val="22"/>
              <w:lang w:val="bg-BG" w:eastAsia="bg-BG"/>
            </w:rPr>
          </w:pPr>
          <w:hyperlink w:anchor="_Toc25913545" w:history="1">
            <w:r w:rsidR="008B4423" w:rsidRPr="008B4423">
              <w:rPr>
                <w:rStyle w:val="Hipercze"/>
                <w:noProof/>
              </w:rPr>
              <w:t>16</w:t>
            </w:r>
            <w:r w:rsidR="008B4423" w:rsidRPr="008B4423">
              <w:rPr>
                <w:rFonts w:asciiTheme="minorHAnsi" w:eastAsiaTheme="minorEastAsia" w:hAnsiTheme="minorHAnsi"/>
                <w:noProof/>
                <w:sz w:val="22"/>
                <w:lang w:val="bg-BG" w:eastAsia="bg-BG"/>
              </w:rPr>
              <w:tab/>
            </w:r>
            <w:r w:rsidR="008B4423" w:rsidRPr="008B4423">
              <w:rPr>
                <w:rStyle w:val="Hipercze"/>
                <w:noProof/>
              </w:rPr>
              <w:t>Инструменти</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_Toc25913545 \h </w:instrText>
            </w:r>
            <w:r w:rsidR="008B4423" w:rsidRPr="008B4423">
              <w:rPr>
                <w:noProof/>
                <w:webHidden/>
              </w:rPr>
            </w:r>
            <w:r w:rsidR="008B4423" w:rsidRPr="008B4423">
              <w:rPr>
                <w:noProof/>
                <w:webHidden/>
              </w:rPr>
              <w:fldChar w:fldCharType="separate"/>
            </w:r>
            <w:r w:rsidR="008B4423" w:rsidRPr="008B4423">
              <w:rPr>
                <w:noProof/>
                <w:webHidden/>
              </w:rPr>
              <w:t>43</w:t>
            </w:r>
            <w:r w:rsidR="008B4423" w:rsidRPr="008B4423">
              <w:rPr>
                <w:noProof/>
                <w:webHidden/>
              </w:rPr>
              <w:fldChar w:fldCharType="end"/>
            </w:r>
          </w:hyperlink>
        </w:p>
        <w:p w14:paraId="11B318F3" w14:textId="54207014" w:rsidR="008B4423" w:rsidRPr="008B4423" w:rsidRDefault="00B30765">
          <w:pPr>
            <w:pStyle w:val="Spistreci2"/>
            <w:rPr>
              <w:rFonts w:asciiTheme="minorHAnsi" w:eastAsiaTheme="minorEastAsia" w:hAnsiTheme="minorHAnsi"/>
              <w:noProof/>
              <w:sz w:val="22"/>
              <w:lang w:val="bg-BG" w:eastAsia="bg-BG"/>
            </w:rPr>
          </w:pPr>
          <w:hyperlink w:anchor="_Toc25913546" w:history="1">
            <w:r w:rsidR="008B4423" w:rsidRPr="008B4423">
              <w:rPr>
                <w:rStyle w:val="Hipercze"/>
                <w:noProof/>
              </w:rPr>
              <w:t>16.1</w:t>
            </w:r>
            <w:r w:rsidR="008B4423" w:rsidRPr="008B4423">
              <w:rPr>
                <w:rFonts w:asciiTheme="minorHAnsi" w:eastAsiaTheme="minorEastAsia" w:hAnsiTheme="minorHAnsi"/>
                <w:noProof/>
                <w:sz w:val="22"/>
                <w:lang w:val="bg-BG" w:eastAsia="bg-BG"/>
              </w:rPr>
              <w:tab/>
            </w:r>
            <w:r w:rsidR="008B4423" w:rsidRPr="008B4423">
              <w:rPr>
                <w:rStyle w:val="Hipercze"/>
                <w:noProof/>
              </w:rPr>
              <w:t>Калкулатор</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_Toc25913546 \h </w:instrText>
            </w:r>
            <w:r w:rsidR="008B4423" w:rsidRPr="008B4423">
              <w:rPr>
                <w:noProof/>
                <w:webHidden/>
              </w:rPr>
            </w:r>
            <w:r w:rsidR="008B4423" w:rsidRPr="008B4423">
              <w:rPr>
                <w:noProof/>
                <w:webHidden/>
              </w:rPr>
              <w:fldChar w:fldCharType="separate"/>
            </w:r>
            <w:r w:rsidR="008B4423" w:rsidRPr="008B4423">
              <w:rPr>
                <w:noProof/>
                <w:webHidden/>
              </w:rPr>
              <w:t>43</w:t>
            </w:r>
            <w:r w:rsidR="008B4423" w:rsidRPr="008B4423">
              <w:rPr>
                <w:noProof/>
                <w:webHidden/>
              </w:rPr>
              <w:fldChar w:fldCharType="end"/>
            </w:r>
          </w:hyperlink>
        </w:p>
        <w:p w14:paraId="1ED0E1AB" w14:textId="2248B62F" w:rsidR="008B4423" w:rsidRPr="008B4423" w:rsidRDefault="00B30765">
          <w:pPr>
            <w:pStyle w:val="Spistreci2"/>
            <w:rPr>
              <w:rFonts w:asciiTheme="minorHAnsi" w:eastAsiaTheme="minorEastAsia" w:hAnsiTheme="minorHAnsi"/>
              <w:noProof/>
              <w:sz w:val="22"/>
              <w:lang w:val="bg-BG" w:eastAsia="bg-BG"/>
            </w:rPr>
          </w:pPr>
          <w:hyperlink w:anchor="_Toc25913547" w:history="1">
            <w:r w:rsidR="008B4423" w:rsidRPr="008B4423">
              <w:rPr>
                <w:rStyle w:val="Hipercze"/>
                <w:noProof/>
              </w:rPr>
              <w:t>16.2</w:t>
            </w:r>
            <w:r w:rsidR="008B4423" w:rsidRPr="008B4423">
              <w:rPr>
                <w:rFonts w:asciiTheme="minorHAnsi" w:eastAsiaTheme="minorEastAsia" w:hAnsiTheme="minorHAnsi"/>
                <w:noProof/>
                <w:sz w:val="22"/>
                <w:lang w:val="bg-BG" w:eastAsia="bg-BG"/>
              </w:rPr>
              <w:tab/>
            </w:r>
            <w:r w:rsidR="008B4423" w:rsidRPr="008B4423">
              <w:rPr>
                <w:rStyle w:val="Hipercze"/>
                <w:noProof/>
                <w:lang w:val="bg-BG"/>
              </w:rPr>
              <w:t>Фенерче</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_Toc25913547 \h </w:instrText>
            </w:r>
            <w:r w:rsidR="008B4423" w:rsidRPr="008B4423">
              <w:rPr>
                <w:noProof/>
                <w:webHidden/>
              </w:rPr>
            </w:r>
            <w:r w:rsidR="008B4423" w:rsidRPr="008B4423">
              <w:rPr>
                <w:noProof/>
                <w:webHidden/>
              </w:rPr>
              <w:fldChar w:fldCharType="separate"/>
            </w:r>
            <w:r w:rsidR="008B4423" w:rsidRPr="008B4423">
              <w:rPr>
                <w:noProof/>
                <w:webHidden/>
              </w:rPr>
              <w:t>43</w:t>
            </w:r>
            <w:r w:rsidR="008B4423" w:rsidRPr="008B4423">
              <w:rPr>
                <w:noProof/>
                <w:webHidden/>
              </w:rPr>
              <w:fldChar w:fldCharType="end"/>
            </w:r>
          </w:hyperlink>
        </w:p>
        <w:p w14:paraId="4E6E2A39" w14:textId="7DBE52A1" w:rsidR="008B4423" w:rsidRPr="008B4423" w:rsidRDefault="00B30765">
          <w:pPr>
            <w:pStyle w:val="Spistreci2"/>
            <w:rPr>
              <w:rFonts w:asciiTheme="minorHAnsi" w:eastAsiaTheme="minorEastAsia" w:hAnsiTheme="minorHAnsi"/>
              <w:noProof/>
              <w:sz w:val="22"/>
              <w:lang w:val="bg-BG" w:eastAsia="bg-BG"/>
            </w:rPr>
          </w:pPr>
          <w:hyperlink w:anchor="_Toc25913548" w:history="1">
            <w:r w:rsidR="008B4423" w:rsidRPr="008B4423">
              <w:rPr>
                <w:rStyle w:val="Hipercze"/>
                <w:noProof/>
              </w:rPr>
              <w:t>16.3</w:t>
            </w:r>
            <w:r w:rsidR="008B4423" w:rsidRPr="008B4423">
              <w:rPr>
                <w:rFonts w:asciiTheme="minorHAnsi" w:eastAsiaTheme="minorEastAsia" w:hAnsiTheme="minorHAnsi"/>
                <w:noProof/>
                <w:sz w:val="22"/>
                <w:lang w:val="bg-BG" w:eastAsia="bg-BG"/>
              </w:rPr>
              <w:tab/>
            </w:r>
            <w:r w:rsidR="008B4423" w:rsidRPr="008B4423">
              <w:rPr>
                <w:rStyle w:val="Hipercze"/>
                <w:noProof/>
              </w:rPr>
              <w:t>Календар</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_Toc25913548 \h </w:instrText>
            </w:r>
            <w:r w:rsidR="008B4423" w:rsidRPr="008B4423">
              <w:rPr>
                <w:noProof/>
                <w:webHidden/>
              </w:rPr>
            </w:r>
            <w:r w:rsidR="008B4423" w:rsidRPr="008B4423">
              <w:rPr>
                <w:noProof/>
                <w:webHidden/>
              </w:rPr>
              <w:fldChar w:fldCharType="separate"/>
            </w:r>
            <w:r w:rsidR="008B4423" w:rsidRPr="008B4423">
              <w:rPr>
                <w:noProof/>
                <w:webHidden/>
              </w:rPr>
              <w:t>43</w:t>
            </w:r>
            <w:r w:rsidR="008B4423" w:rsidRPr="008B4423">
              <w:rPr>
                <w:noProof/>
                <w:webHidden/>
              </w:rPr>
              <w:fldChar w:fldCharType="end"/>
            </w:r>
          </w:hyperlink>
        </w:p>
        <w:p w14:paraId="7356A306" w14:textId="19A1D6C0" w:rsidR="008B4423" w:rsidRPr="008B4423" w:rsidRDefault="00B30765">
          <w:pPr>
            <w:pStyle w:val="Spistreci2"/>
            <w:rPr>
              <w:rFonts w:asciiTheme="minorHAnsi" w:eastAsiaTheme="minorEastAsia" w:hAnsiTheme="minorHAnsi"/>
              <w:noProof/>
              <w:sz w:val="22"/>
              <w:lang w:val="bg-BG" w:eastAsia="bg-BG"/>
            </w:rPr>
          </w:pPr>
          <w:hyperlink w:anchor="_Toc25913549" w:history="1">
            <w:r w:rsidR="008B4423" w:rsidRPr="008B4423">
              <w:rPr>
                <w:rStyle w:val="Hipercze"/>
                <w:rFonts w:eastAsia="Times New Roman" w:cs="Times New Roman"/>
                <w:smallCaps/>
                <w:noProof/>
                <w:lang w:val="bg-BG" w:eastAsia="bg-BG"/>
              </w:rPr>
              <w:t>16.4</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Аларма</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_Toc25913549 \h </w:instrText>
            </w:r>
            <w:r w:rsidR="008B4423" w:rsidRPr="008B4423">
              <w:rPr>
                <w:noProof/>
                <w:webHidden/>
              </w:rPr>
            </w:r>
            <w:r w:rsidR="008B4423" w:rsidRPr="008B4423">
              <w:rPr>
                <w:noProof/>
                <w:webHidden/>
              </w:rPr>
              <w:fldChar w:fldCharType="separate"/>
            </w:r>
            <w:r w:rsidR="008B4423" w:rsidRPr="008B4423">
              <w:rPr>
                <w:noProof/>
                <w:webHidden/>
              </w:rPr>
              <w:t>43</w:t>
            </w:r>
            <w:r w:rsidR="008B4423" w:rsidRPr="008B4423">
              <w:rPr>
                <w:noProof/>
                <w:webHidden/>
              </w:rPr>
              <w:fldChar w:fldCharType="end"/>
            </w:r>
          </w:hyperlink>
        </w:p>
        <w:p w14:paraId="5DB9009C" w14:textId="13959ED6" w:rsidR="008B4423" w:rsidRPr="008B4423" w:rsidRDefault="00B30765">
          <w:pPr>
            <w:pStyle w:val="Spistreci1"/>
            <w:rPr>
              <w:rFonts w:asciiTheme="minorHAnsi" w:eastAsiaTheme="minorEastAsia" w:hAnsiTheme="minorHAnsi"/>
              <w:noProof/>
              <w:sz w:val="22"/>
              <w:lang w:val="bg-BG" w:eastAsia="bg-BG"/>
            </w:rPr>
          </w:pPr>
          <w:hyperlink w:anchor="_Toc25913550" w:history="1">
            <w:r w:rsidR="008B4423" w:rsidRPr="008B4423">
              <w:rPr>
                <w:rStyle w:val="Hipercze"/>
                <w:rFonts w:eastAsia="Times New Roman" w:cs="Times New Roman"/>
                <w:smallCaps/>
                <w:noProof/>
                <w:lang w:val="bg-BG" w:eastAsia="bg-BG"/>
              </w:rPr>
              <w:t>17</w:t>
            </w:r>
            <w:r w:rsidR="008B4423" w:rsidRPr="008B4423">
              <w:rPr>
                <w:rFonts w:asciiTheme="minorHAnsi" w:eastAsiaTheme="minorEastAsia" w:hAnsiTheme="minorHAnsi"/>
                <w:noProof/>
                <w:sz w:val="22"/>
                <w:lang w:val="bg-BG" w:eastAsia="bg-BG"/>
              </w:rPr>
              <w:tab/>
            </w:r>
            <w:r w:rsidR="008B4423" w:rsidRPr="008B4423">
              <w:rPr>
                <w:rStyle w:val="Hipercze"/>
                <w:rFonts w:eastAsia="Times New Roman" w:cs="Times New Roman"/>
                <w:smallCaps/>
                <w:noProof/>
                <w:lang w:val="bg-BG" w:eastAsia="bg-BG"/>
              </w:rPr>
              <w:t>Настройки</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_Toc25913550 \h </w:instrText>
            </w:r>
            <w:r w:rsidR="008B4423" w:rsidRPr="008B4423">
              <w:rPr>
                <w:noProof/>
                <w:webHidden/>
              </w:rPr>
            </w:r>
            <w:r w:rsidR="008B4423" w:rsidRPr="008B4423">
              <w:rPr>
                <w:noProof/>
                <w:webHidden/>
              </w:rPr>
              <w:fldChar w:fldCharType="separate"/>
            </w:r>
            <w:r w:rsidR="008B4423" w:rsidRPr="008B4423">
              <w:rPr>
                <w:noProof/>
                <w:webHidden/>
              </w:rPr>
              <w:t>44</w:t>
            </w:r>
            <w:r w:rsidR="008B4423" w:rsidRPr="008B4423">
              <w:rPr>
                <w:noProof/>
                <w:webHidden/>
              </w:rPr>
              <w:fldChar w:fldCharType="end"/>
            </w:r>
          </w:hyperlink>
        </w:p>
        <w:p w14:paraId="1D593C03" w14:textId="1B9C6D63" w:rsidR="008B4423" w:rsidRPr="008B4423" w:rsidRDefault="00B30765">
          <w:pPr>
            <w:pStyle w:val="Spistreci2"/>
            <w:rPr>
              <w:rFonts w:asciiTheme="minorHAnsi" w:eastAsiaTheme="minorEastAsia" w:hAnsiTheme="minorHAnsi"/>
              <w:noProof/>
              <w:sz w:val="22"/>
              <w:lang w:val="bg-BG" w:eastAsia="bg-BG"/>
            </w:rPr>
          </w:pPr>
          <w:hyperlink w:anchor="_Toc25913551" w:history="1">
            <w:r w:rsidR="008B4423" w:rsidRPr="008B4423">
              <w:rPr>
                <w:rStyle w:val="Hipercze"/>
                <w:noProof/>
              </w:rPr>
              <w:t>17.1</w:t>
            </w:r>
            <w:r w:rsidR="008B4423" w:rsidRPr="008B4423">
              <w:rPr>
                <w:rFonts w:asciiTheme="minorHAnsi" w:eastAsiaTheme="minorEastAsia" w:hAnsiTheme="minorHAnsi"/>
                <w:noProof/>
                <w:sz w:val="22"/>
                <w:lang w:val="bg-BG" w:eastAsia="bg-BG"/>
              </w:rPr>
              <w:tab/>
            </w:r>
            <w:r w:rsidR="008B4423" w:rsidRPr="008B4423">
              <w:rPr>
                <w:rStyle w:val="Hipercze"/>
                <w:noProof/>
                <w:lang w:val="bg-BG"/>
              </w:rPr>
              <w:t>Потребителски п</w:t>
            </w:r>
            <w:r w:rsidR="008B4423" w:rsidRPr="008B4423">
              <w:rPr>
                <w:rStyle w:val="Hipercze"/>
                <w:noProof/>
              </w:rPr>
              <w:t>рофили</w:t>
            </w:r>
            <w:r w:rsidR="008B4423" w:rsidRPr="008B4423">
              <w:rPr>
                <w:noProof/>
                <w:webHidden/>
              </w:rPr>
              <w:tab/>
            </w:r>
            <w:r w:rsidR="008B4423" w:rsidRPr="008B4423">
              <w:rPr>
                <w:noProof/>
                <w:webHidden/>
              </w:rPr>
              <w:fldChar w:fldCharType="begin"/>
            </w:r>
            <w:r w:rsidR="008B4423" w:rsidRPr="008B4423">
              <w:rPr>
                <w:noProof/>
                <w:webHidden/>
              </w:rPr>
              <w:instrText xml:space="preserve"> PAGEREF _Toc25913551 \h </w:instrText>
            </w:r>
            <w:r w:rsidR="008B4423" w:rsidRPr="008B4423">
              <w:rPr>
                <w:noProof/>
                <w:webHidden/>
              </w:rPr>
            </w:r>
            <w:r w:rsidR="008B4423" w:rsidRPr="008B4423">
              <w:rPr>
                <w:noProof/>
                <w:webHidden/>
              </w:rPr>
              <w:fldChar w:fldCharType="separate"/>
            </w:r>
            <w:r w:rsidR="008B4423" w:rsidRPr="008B4423">
              <w:rPr>
                <w:noProof/>
                <w:webHidden/>
              </w:rPr>
              <w:t>44</w:t>
            </w:r>
            <w:r w:rsidR="008B4423" w:rsidRPr="008B4423">
              <w:rPr>
                <w:noProof/>
                <w:webHidden/>
              </w:rPr>
              <w:fldChar w:fldCharType="end"/>
            </w:r>
          </w:hyperlink>
        </w:p>
        <w:p w14:paraId="036002AE" w14:textId="2D14972C" w:rsidR="008B4423" w:rsidRDefault="00B30765">
          <w:pPr>
            <w:pStyle w:val="Spistreci2"/>
            <w:rPr>
              <w:rFonts w:asciiTheme="minorHAnsi" w:eastAsiaTheme="minorEastAsia" w:hAnsiTheme="minorHAnsi"/>
              <w:noProof/>
              <w:sz w:val="22"/>
              <w:lang w:val="bg-BG" w:eastAsia="bg-BG"/>
            </w:rPr>
          </w:pPr>
          <w:hyperlink w:anchor="_Toc25913552" w:history="1">
            <w:r w:rsidR="008B4423" w:rsidRPr="00054CCD">
              <w:rPr>
                <w:rStyle w:val="Hipercze"/>
                <w:noProof/>
              </w:rPr>
              <w:t>17.2</w:t>
            </w:r>
            <w:r w:rsidR="008B4423">
              <w:rPr>
                <w:rFonts w:asciiTheme="minorHAnsi" w:eastAsiaTheme="minorEastAsia" w:hAnsiTheme="minorHAnsi"/>
                <w:noProof/>
                <w:sz w:val="22"/>
                <w:lang w:val="bg-BG" w:eastAsia="bg-BG"/>
              </w:rPr>
              <w:tab/>
            </w:r>
            <w:r w:rsidR="008B4423" w:rsidRPr="00054CCD">
              <w:rPr>
                <w:rStyle w:val="Hipercze"/>
                <w:noProof/>
              </w:rPr>
              <w:t>Настройки на телефона</w:t>
            </w:r>
            <w:r w:rsidR="008B4423">
              <w:rPr>
                <w:noProof/>
                <w:webHidden/>
              </w:rPr>
              <w:tab/>
            </w:r>
            <w:r w:rsidR="008B4423">
              <w:rPr>
                <w:noProof/>
                <w:webHidden/>
              </w:rPr>
              <w:fldChar w:fldCharType="begin"/>
            </w:r>
            <w:r w:rsidR="008B4423">
              <w:rPr>
                <w:noProof/>
                <w:webHidden/>
              </w:rPr>
              <w:instrText xml:space="preserve"> PAGEREF _Toc25913552 \h </w:instrText>
            </w:r>
            <w:r w:rsidR="008B4423">
              <w:rPr>
                <w:noProof/>
                <w:webHidden/>
              </w:rPr>
            </w:r>
            <w:r w:rsidR="008B4423">
              <w:rPr>
                <w:noProof/>
                <w:webHidden/>
              </w:rPr>
              <w:fldChar w:fldCharType="separate"/>
            </w:r>
            <w:r w:rsidR="008B4423">
              <w:rPr>
                <w:noProof/>
                <w:webHidden/>
              </w:rPr>
              <w:t>45</w:t>
            </w:r>
            <w:r w:rsidR="008B4423">
              <w:rPr>
                <w:noProof/>
                <w:webHidden/>
              </w:rPr>
              <w:fldChar w:fldCharType="end"/>
            </w:r>
          </w:hyperlink>
        </w:p>
        <w:p w14:paraId="15537A8C" w14:textId="34FC4DAC" w:rsidR="008B4423" w:rsidRDefault="00B30765">
          <w:pPr>
            <w:pStyle w:val="Spistreci3"/>
            <w:rPr>
              <w:rFonts w:asciiTheme="minorHAnsi" w:eastAsiaTheme="minorEastAsia" w:hAnsiTheme="minorHAnsi"/>
              <w:noProof/>
              <w:sz w:val="22"/>
              <w:lang w:val="bg-BG" w:eastAsia="bg-BG"/>
            </w:rPr>
          </w:pPr>
          <w:hyperlink w:anchor="_Toc25913553" w:history="1">
            <w:r w:rsidR="008B4423" w:rsidRPr="00054CCD">
              <w:rPr>
                <w:rStyle w:val="Hipercze"/>
                <w:noProof/>
              </w:rPr>
              <w:t>17.2.1</w:t>
            </w:r>
            <w:r w:rsidR="008B4423">
              <w:rPr>
                <w:rFonts w:asciiTheme="minorHAnsi" w:eastAsiaTheme="minorEastAsia" w:hAnsiTheme="minorHAnsi"/>
                <w:noProof/>
                <w:sz w:val="22"/>
                <w:lang w:val="bg-BG" w:eastAsia="bg-BG"/>
              </w:rPr>
              <w:tab/>
            </w:r>
            <w:r w:rsidR="008B4423" w:rsidRPr="00054CCD">
              <w:rPr>
                <w:rStyle w:val="Hipercze"/>
                <w:noProof/>
                <w:lang w:val="bg-BG"/>
              </w:rPr>
              <w:t>Дата и час</w:t>
            </w:r>
            <w:r w:rsidR="008B4423">
              <w:rPr>
                <w:noProof/>
                <w:webHidden/>
              </w:rPr>
              <w:tab/>
            </w:r>
            <w:r w:rsidR="008B4423">
              <w:rPr>
                <w:noProof/>
                <w:webHidden/>
              </w:rPr>
              <w:fldChar w:fldCharType="begin"/>
            </w:r>
            <w:r w:rsidR="008B4423">
              <w:rPr>
                <w:noProof/>
                <w:webHidden/>
              </w:rPr>
              <w:instrText xml:space="preserve"> PAGEREF _Toc25913553 \h </w:instrText>
            </w:r>
            <w:r w:rsidR="008B4423">
              <w:rPr>
                <w:noProof/>
                <w:webHidden/>
              </w:rPr>
            </w:r>
            <w:r w:rsidR="008B4423">
              <w:rPr>
                <w:noProof/>
                <w:webHidden/>
              </w:rPr>
              <w:fldChar w:fldCharType="separate"/>
            </w:r>
            <w:r w:rsidR="008B4423">
              <w:rPr>
                <w:noProof/>
                <w:webHidden/>
              </w:rPr>
              <w:t>45</w:t>
            </w:r>
            <w:r w:rsidR="008B4423">
              <w:rPr>
                <w:noProof/>
                <w:webHidden/>
              </w:rPr>
              <w:fldChar w:fldCharType="end"/>
            </w:r>
          </w:hyperlink>
        </w:p>
        <w:p w14:paraId="3E90FC37" w14:textId="19807687" w:rsidR="008B4423" w:rsidRDefault="00B30765">
          <w:pPr>
            <w:pStyle w:val="Spistreci3"/>
            <w:rPr>
              <w:rFonts w:asciiTheme="minorHAnsi" w:eastAsiaTheme="minorEastAsia" w:hAnsiTheme="minorHAnsi"/>
              <w:noProof/>
              <w:sz w:val="22"/>
              <w:lang w:val="bg-BG" w:eastAsia="bg-BG"/>
            </w:rPr>
          </w:pPr>
          <w:hyperlink w:anchor="_Toc25913554" w:history="1">
            <w:r w:rsidR="008B4423" w:rsidRPr="00054CCD">
              <w:rPr>
                <w:rStyle w:val="Hipercze"/>
                <w:noProof/>
              </w:rPr>
              <w:t>17.2.2</w:t>
            </w:r>
            <w:r w:rsidR="008B4423">
              <w:rPr>
                <w:rFonts w:asciiTheme="minorHAnsi" w:eastAsiaTheme="minorEastAsia" w:hAnsiTheme="minorHAnsi"/>
                <w:noProof/>
                <w:sz w:val="22"/>
                <w:lang w:val="bg-BG" w:eastAsia="bg-BG"/>
              </w:rPr>
              <w:tab/>
            </w:r>
            <w:r w:rsidR="008B4423" w:rsidRPr="00054CCD">
              <w:rPr>
                <w:rStyle w:val="Hipercze"/>
                <w:noProof/>
              </w:rPr>
              <w:t>Планирано вкл./изкл</w:t>
            </w:r>
            <w:r w:rsidR="008B4423">
              <w:rPr>
                <w:noProof/>
                <w:webHidden/>
              </w:rPr>
              <w:tab/>
            </w:r>
            <w:r w:rsidR="008B4423">
              <w:rPr>
                <w:noProof/>
                <w:webHidden/>
              </w:rPr>
              <w:fldChar w:fldCharType="begin"/>
            </w:r>
            <w:r w:rsidR="008B4423">
              <w:rPr>
                <w:noProof/>
                <w:webHidden/>
              </w:rPr>
              <w:instrText xml:space="preserve"> PAGEREF _Toc25913554 \h </w:instrText>
            </w:r>
            <w:r w:rsidR="008B4423">
              <w:rPr>
                <w:noProof/>
                <w:webHidden/>
              </w:rPr>
            </w:r>
            <w:r w:rsidR="008B4423">
              <w:rPr>
                <w:noProof/>
                <w:webHidden/>
              </w:rPr>
              <w:fldChar w:fldCharType="separate"/>
            </w:r>
            <w:r w:rsidR="008B4423">
              <w:rPr>
                <w:noProof/>
                <w:webHidden/>
              </w:rPr>
              <w:t>45</w:t>
            </w:r>
            <w:r w:rsidR="008B4423">
              <w:rPr>
                <w:noProof/>
                <w:webHidden/>
              </w:rPr>
              <w:fldChar w:fldCharType="end"/>
            </w:r>
          </w:hyperlink>
        </w:p>
        <w:p w14:paraId="5B289C07" w14:textId="32E22B80" w:rsidR="008B4423" w:rsidRDefault="00B30765">
          <w:pPr>
            <w:pStyle w:val="Spistreci3"/>
            <w:rPr>
              <w:rFonts w:asciiTheme="minorHAnsi" w:eastAsiaTheme="minorEastAsia" w:hAnsiTheme="minorHAnsi"/>
              <w:noProof/>
              <w:sz w:val="22"/>
              <w:lang w:val="bg-BG" w:eastAsia="bg-BG"/>
            </w:rPr>
          </w:pPr>
          <w:hyperlink w:anchor="_Toc25913555" w:history="1">
            <w:r w:rsidR="008B4423" w:rsidRPr="00054CCD">
              <w:rPr>
                <w:rStyle w:val="Hipercze"/>
                <w:noProof/>
              </w:rPr>
              <w:t>17.2.3</w:t>
            </w:r>
            <w:r w:rsidR="008B4423">
              <w:rPr>
                <w:rFonts w:asciiTheme="minorHAnsi" w:eastAsiaTheme="minorEastAsia" w:hAnsiTheme="minorHAnsi"/>
                <w:noProof/>
                <w:sz w:val="22"/>
                <w:lang w:val="bg-BG" w:eastAsia="bg-BG"/>
              </w:rPr>
              <w:tab/>
            </w:r>
            <w:r w:rsidR="008B4423" w:rsidRPr="00054CCD">
              <w:rPr>
                <w:rStyle w:val="Hipercze"/>
                <w:noProof/>
              </w:rPr>
              <w:t>Език</w:t>
            </w:r>
            <w:r w:rsidR="008B4423">
              <w:rPr>
                <w:noProof/>
                <w:webHidden/>
              </w:rPr>
              <w:tab/>
            </w:r>
            <w:r w:rsidR="008B4423">
              <w:rPr>
                <w:noProof/>
                <w:webHidden/>
              </w:rPr>
              <w:fldChar w:fldCharType="begin"/>
            </w:r>
            <w:r w:rsidR="008B4423">
              <w:rPr>
                <w:noProof/>
                <w:webHidden/>
              </w:rPr>
              <w:instrText xml:space="preserve"> PAGEREF _Toc25913555 \h </w:instrText>
            </w:r>
            <w:r w:rsidR="008B4423">
              <w:rPr>
                <w:noProof/>
                <w:webHidden/>
              </w:rPr>
            </w:r>
            <w:r w:rsidR="008B4423">
              <w:rPr>
                <w:noProof/>
                <w:webHidden/>
              </w:rPr>
              <w:fldChar w:fldCharType="separate"/>
            </w:r>
            <w:r w:rsidR="008B4423">
              <w:rPr>
                <w:noProof/>
                <w:webHidden/>
              </w:rPr>
              <w:t>46</w:t>
            </w:r>
            <w:r w:rsidR="008B4423">
              <w:rPr>
                <w:noProof/>
                <w:webHidden/>
              </w:rPr>
              <w:fldChar w:fldCharType="end"/>
            </w:r>
          </w:hyperlink>
        </w:p>
        <w:p w14:paraId="3FF68E69" w14:textId="4402DC89" w:rsidR="008B4423" w:rsidRDefault="00B30765">
          <w:pPr>
            <w:pStyle w:val="Spistreci3"/>
            <w:rPr>
              <w:rFonts w:asciiTheme="minorHAnsi" w:eastAsiaTheme="minorEastAsia" w:hAnsiTheme="minorHAnsi"/>
              <w:noProof/>
              <w:sz w:val="22"/>
              <w:lang w:val="bg-BG" w:eastAsia="bg-BG"/>
            </w:rPr>
          </w:pPr>
          <w:hyperlink w:anchor="_Toc25913556" w:history="1">
            <w:r w:rsidR="008B4423" w:rsidRPr="00054CCD">
              <w:rPr>
                <w:rStyle w:val="Hipercze"/>
                <w:noProof/>
              </w:rPr>
              <w:t>17.2.4</w:t>
            </w:r>
            <w:r w:rsidR="008B4423">
              <w:rPr>
                <w:rFonts w:asciiTheme="minorHAnsi" w:eastAsiaTheme="minorEastAsia" w:hAnsiTheme="minorHAnsi"/>
                <w:noProof/>
                <w:sz w:val="22"/>
                <w:lang w:val="bg-BG" w:eastAsia="bg-BG"/>
              </w:rPr>
              <w:tab/>
            </w:r>
            <w:r w:rsidR="008B4423" w:rsidRPr="00054CCD">
              <w:rPr>
                <w:rStyle w:val="Hipercze"/>
                <w:noProof/>
              </w:rPr>
              <w:t>Предпочитан метод на въвеждане</w:t>
            </w:r>
            <w:r w:rsidR="008B4423">
              <w:rPr>
                <w:noProof/>
                <w:webHidden/>
              </w:rPr>
              <w:tab/>
            </w:r>
            <w:r w:rsidR="008B4423">
              <w:rPr>
                <w:noProof/>
                <w:webHidden/>
              </w:rPr>
              <w:fldChar w:fldCharType="begin"/>
            </w:r>
            <w:r w:rsidR="008B4423">
              <w:rPr>
                <w:noProof/>
                <w:webHidden/>
              </w:rPr>
              <w:instrText xml:space="preserve"> PAGEREF _Toc25913556 \h </w:instrText>
            </w:r>
            <w:r w:rsidR="008B4423">
              <w:rPr>
                <w:noProof/>
                <w:webHidden/>
              </w:rPr>
            </w:r>
            <w:r w:rsidR="008B4423">
              <w:rPr>
                <w:noProof/>
                <w:webHidden/>
              </w:rPr>
              <w:fldChar w:fldCharType="separate"/>
            </w:r>
            <w:r w:rsidR="008B4423">
              <w:rPr>
                <w:noProof/>
                <w:webHidden/>
              </w:rPr>
              <w:t>46</w:t>
            </w:r>
            <w:r w:rsidR="008B4423">
              <w:rPr>
                <w:noProof/>
                <w:webHidden/>
              </w:rPr>
              <w:fldChar w:fldCharType="end"/>
            </w:r>
          </w:hyperlink>
        </w:p>
        <w:p w14:paraId="70C23220" w14:textId="0913CC89" w:rsidR="008B4423" w:rsidRDefault="00B30765">
          <w:pPr>
            <w:pStyle w:val="Spistreci3"/>
            <w:rPr>
              <w:rFonts w:asciiTheme="minorHAnsi" w:eastAsiaTheme="minorEastAsia" w:hAnsiTheme="minorHAnsi"/>
              <w:noProof/>
              <w:sz w:val="22"/>
              <w:lang w:val="bg-BG" w:eastAsia="bg-BG"/>
            </w:rPr>
          </w:pPr>
          <w:hyperlink w:anchor="_Toc25913557" w:history="1">
            <w:r w:rsidR="008B4423" w:rsidRPr="00054CCD">
              <w:rPr>
                <w:rStyle w:val="Hipercze"/>
                <w:noProof/>
              </w:rPr>
              <w:t>17.2.5</w:t>
            </w:r>
            <w:r w:rsidR="008B4423">
              <w:rPr>
                <w:rFonts w:asciiTheme="minorHAnsi" w:eastAsiaTheme="minorEastAsia" w:hAnsiTheme="minorHAnsi"/>
                <w:noProof/>
                <w:sz w:val="22"/>
                <w:lang w:val="bg-BG" w:eastAsia="bg-BG"/>
              </w:rPr>
              <w:tab/>
            </w:r>
            <w:r w:rsidR="008B4423" w:rsidRPr="00054CCD">
              <w:rPr>
                <w:rStyle w:val="Hipercze"/>
                <w:noProof/>
                <w:lang w:val="bg-BG"/>
              </w:rPr>
              <w:t>Екран</w:t>
            </w:r>
            <w:r w:rsidR="008B4423">
              <w:rPr>
                <w:noProof/>
                <w:webHidden/>
              </w:rPr>
              <w:tab/>
            </w:r>
            <w:r w:rsidR="008B4423">
              <w:rPr>
                <w:noProof/>
                <w:webHidden/>
              </w:rPr>
              <w:fldChar w:fldCharType="begin"/>
            </w:r>
            <w:r w:rsidR="008B4423">
              <w:rPr>
                <w:noProof/>
                <w:webHidden/>
              </w:rPr>
              <w:instrText xml:space="preserve"> PAGEREF _Toc25913557 \h </w:instrText>
            </w:r>
            <w:r w:rsidR="008B4423">
              <w:rPr>
                <w:noProof/>
                <w:webHidden/>
              </w:rPr>
            </w:r>
            <w:r w:rsidR="008B4423">
              <w:rPr>
                <w:noProof/>
                <w:webHidden/>
              </w:rPr>
              <w:fldChar w:fldCharType="separate"/>
            </w:r>
            <w:r w:rsidR="008B4423">
              <w:rPr>
                <w:noProof/>
                <w:webHidden/>
              </w:rPr>
              <w:t>46</w:t>
            </w:r>
            <w:r w:rsidR="008B4423">
              <w:rPr>
                <w:noProof/>
                <w:webHidden/>
              </w:rPr>
              <w:fldChar w:fldCharType="end"/>
            </w:r>
          </w:hyperlink>
        </w:p>
        <w:p w14:paraId="6509E99D" w14:textId="3423E31F" w:rsidR="008B4423" w:rsidRDefault="00B30765">
          <w:pPr>
            <w:pStyle w:val="Spistreci3"/>
            <w:rPr>
              <w:rFonts w:asciiTheme="minorHAnsi" w:eastAsiaTheme="minorEastAsia" w:hAnsiTheme="minorHAnsi"/>
              <w:noProof/>
              <w:sz w:val="22"/>
              <w:lang w:val="bg-BG" w:eastAsia="bg-BG"/>
            </w:rPr>
          </w:pPr>
          <w:hyperlink w:anchor="_Toc25913558" w:history="1">
            <w:r w:rsidR="008B4423" w:rsidRPr="00054CCD">
              <w:rPr>
                <w:rStyle w:val="Hipercze"/>
                <w:noProof/>
              </w:rPr>
              <w:t>17.2.6</w:t>
            </w:r>
            <w:r w:rsidR="008B4423">
              <w:rPr>
                <w:rFonts w:asciiTheme="minorHAnsi" w:eastAsiaTheme="minorEastAsia" w:hAnsiTheme="minorHAnsi"/>
                <w:noProof/>
                <w:sz w:val="22"/>
                <w:lang w:val="bg-BG" w:eastAsia="bg-BG"/>
              </w:rPr>
              <w:tab/>
            </w:r>
            <w:r w:rsidR="008B4423" w:rsidRPr="00054CCD">
              <w:rPr>
                <w:rStyle w:val="Hipercze"/>
                <w:noProof/>
                <w:lang w:val="bg-BG"/>
              </w:rPr>
              <w:t>Специални бутони</w:t>
            </w:r>
            <w:r w:rsidR="008B4423">
              <w:rPr>
                <w:noProof/>
                <w:webHidden/>
              </w:rPr>
              <w:tab/>
            </w:r>
            <w:r w:rsidR="008B4423">
              <w:rPr>
                <w:noProof/>
                <w:webHidden/>
              </w:rPr>
              <w:fldChar w:fldCharType="begin"/>
            </w:r>
            <w:r w:rsidR="008B4423">
              <w:rPr>
                <w:noProof/>
                <w:webHidden/>
              </w:rPr>
              <w:instrText xml:space="preserve"> PAGEREF _Toc25913558 \h </w:instrText>
            </w:r>
            <w:r w:rsidR="008B4423">
              <w:rPr>
                <w:noProof/>
                <w:webHidden/>
              </w:rPr>
            </w:r>
            <w:r w:rsidR="008B4423">
              <w:rPr>
                <w:noProof/>
                <w:webHidden/>
              </w:rPr>
              <w:fldChar w:fldCharType="separate"/>
            </w:r>
            <w:r w:rsidR="008B4423">
              <w:rPr>
                <w:noProof/>
                <w:webHidden/>
              </w:rPr>
              <w:t>47</w:t>
            </w:r>
            <w:r w:rsidR="008B4423">
              <w:rPr>
                <w:noProof/>
                <w:webHidden/>
              </w:rPr>
              <w:fldChar w:fldCharType="end"/>
            </w:r>
          </w:hyperlink>
        </w:p>
        <w:p w14:paraId="48540CC4" w14:textId="1A9A9E3E" w:rsidR="008B4423" w:rsidRDefault="00B30765">
          <w:pPr>
            <w:pStyle w:val="Spistreci3"/>
            <w:rPr>
              <w:rFonts w:asciiTheme="minorHAnsi" w:eastAsiaTheme="minorEastAsia" w:hAnsiTheme="minorHAnsi"/>
              <w:noProof/>
              <w:sz w:val="22"/>
              <w:lang w:val="bg-BG" w:eastAsia="bg-BG"/>
            </w:rPr>
          </w:pPr>
          <w:hyperlink w:anchor="_Toc25913559" w:history="1">
            <w:r w:rsidR="008B4423" w:rsidRPr="00054CCD">
              <w:rPr>
                <w:rStyle w:val="Hipercze"/>
                <w:noProof/>
              </w:rPr>
              <w:t>17.2.7</w:t>
            </w:r>
            <w:r w:rsidR="008B4423">
              <w:rPr>
                <w:rFonts w:asciiTheme="minorHAnsi" w:eastAsiaTheme="minorEastAsia" w:hAnsiTheme="minorHAnsi"/>
                <w:noProof/>
                <w:sz w:val="22"/>
                <w:lang w:val="bg-BG" w:eastAsia="bg-BG"/>
              </w:rPr>
              <w:tab/>
            </w:r>
            <w:r w:rsidR="008B4423" w:rsidRPr="00054CCD">
              <w:rPr>
                <w:rStyle w:val="Hipercze"/>
                <w:noProof/>
              </w:rPr>
              <w:t>Режим "Самолет"</w:t>
            </w:r>
            <w:r w:rsidR="008B4423">
              <w:rPr>
                <w:noProof/>
                <w:webHidden/>
              </w:rPr>
              <w:tab/>
            </w:r>
            <w:r w:rsidR="008B4423">
              <w:rPr>
                <w:noProof/>
                <w:webHidden/>
              </w:rPr>
              <w:fldChar w:fldCharType="begin"/>
            </w:r>
            <w:r w:rsidR="008B4423">
              <w:rPr>
                <w:noProof/>
                <w:webHidden/>
              </w:rPr>
              <w:instrText xml:space="preserve"> PAGEREF _Toc25913559 \h </w:instrText>
            </w:r>
            <w:r w:rsidR="008B4423">
              <w:rPr>
                <w:noProof/>
                <w:webHidden/>
              </w:rPr>
            </w:r>
            <w:r w:rsidR="008B4423">
              <w:rPr>
                <w:noProof/>
                <w:webHidden/>
              </w:rPr>
              <w:fldChar w:fldCharType="separate"/>
            </w:r>
            <w:r w:rsidR="008B4423">
              <w:rPr>
                <w:noProof/>
                <w:webHidden/>
              </w:rPr>
              <w:t>47</w:t>
            </w:r>
            <w:r w:rsidR="008B4423">
              <w:rPr>
                <w:noProof/>
                <w:webHidden/>
              </w:rPr>
              <w:fldChar w:fldCharType="end"/>
            </w:r>
          </w:hyperlink>
        </w:p>
        <w:p w14:paraId="5B7AA826" w14:textId="778D65D8" w:rsidR="008B4423" w:rsidRDefault="00B30765">
          <w:pPr>
            <w:pStyle w:val="Spistreci2"/>
            <w:rPr>
              <w:rFonts w:asciiTheme="minorHAnsi" w:eastAsiaTheme="minorEastAsia" w:hAnsiTheme="minorHAnsi"/>
              <w:noProof/>
              <w:sz w:val="22"/>
              <w:lang w:val="bg-BG" w:eastAsia="bg-BG"/>
            </w:rPr>
          </w:pPr>
          <w:hyperlink w:anchor="_Toc25913560" w:history="1">
            <w:r w:rsidR="008B4423" w:rsidRPr="00054CCD">
              <w:rPr>
                <w:rStyle w:val="Hipercze"/>
                <w:noProof/>
              </w:rPr>
              <w:t>17.3</w:t>
            </w:r>
            <w:r w:rsidR="008B4423">
              <w:rPr>
                <w:rFonts w:asciiTheme="minorHAnsi" w:eastAsiaTheme="minorEastAsia" w:hAnsiTheme="minorHAnsi"/>
                <w:noProof/>
                <w:sz w:val="22"/>
                <w:lang w:val="bg-BG" w:eastAsia="bg-BG"/>
              </w:rPr>
              <w:tab/>
            </w:r>
            <w:r w:rsidR="008B4423" w:rsidRPr="00054CCD">
              <w:rPr>
                <w:rStyle w:val="Hipercze"/>
                <w:noProof/>
              </w:rPr>
              <w:t>Настройки на защита</w:t>
            </w:r>
            <w:r w:rsidR="008B4423">
              <w:rPr>
                <w:noProof/>
                <w:webHidden/>
              </w:rPr>
              <w:tab/>
            </w:r>
            <w:r w:rsidR="008B4423">
              <w:rPr>
                <w:noProof/>
                <w:webHidden/>
              </w:rPr>
              <w:fldChar w:fldCharType="begin"/>
            </w:r>
            <w:r w:rsidR="008B4423">
              <w:rPr>
                <w:noProof/>
                <w:webHidden/>
              </w:rPr>
              <w:instrText xml:space="preserve"> PAGEREF _Toc25913560 \h </w:instrText>
            </w:r>
            <w:r w:rsidR="008B4423">
              <w:rPr>
                <w:noProof/>
                <w:webHidden/>
              </w:rPr>
            </w:r>
            <w:r w:rsidR="008B4423">
              <w:rPr>
                <w:noProof/>
                <w:webHidden/>
              </w:rPr>
              <w:fldChar w:fldCharType="separate"/>
            </w:r>
            <w:r w:rsidR="008B4423">
              <w:rPr>
                <w:noProof/>
                <w:webHidden/>
              </w:rPr>
              <w:t>47</w:t>
            </w:r>
            <w:r w:rsidR="008B4423">
              <w:rPr>
                <w:noProof/>
                <w:webHidden/>
              </w:rPr>
              <w:fldChar w:fldCharType="end"/>
            </w:r>
          </w:hyperlink>
        </w:p>
        <w:p w14:paraId="0B9197B2" w14:textId="6491B711" w:rsidR="008B4423" w:rsidRDefault="00B30765">
          <w:pPr>
            <w:pStyle w:val="Spistreci3"/>
            <w:rPr>
              <w:rFonts w:asciiTheme="minorHAnsi" w:eastAsiaTheme="minorEastAsia" w:hAnsiTheme="minorHAnsi"/>
              <w:noProof/>
              <w:sz w:val="22"/>
              <w:lang w:val="bg-BG" w:eastAsia="bg-BG"/>
            </w:rPr>
          </w:pPr>
          <w:hyperlink w:anchor="_Toc25913561" w:history="1">
            <w:r w:rsidR="008B4423" w:rsidRPr="00054CCD">
              <w:rPr>
                <w:rStyle w:val="Hipercze"/>
                <w:noProof/>
              </w:rPr>
              <w:t>17.3.1</w:t>
            </w:r>
            <w:r w:rsidR="008B4423">
              <w:rPr>
                <w:rFonts w:asciiTheme="minorHAnsi" w:eastAsiaTheme="minorEastAsia" w:hAnsiTheme="minorHAnsi"/>
                <w:noProof/>
                <w:sz w:val="22"/>
                <w:lang w:val="bg-BG" w:eastAsia="bg-BG"/>
              </w:rPr>
              <w:tab/>
            </w:r>
            <w:r w:rsidR="008B4423" w:rsidRPr="00054CCD">
              <w:rPr>
                <w:rStyle w:val="Hipercze"/>
                <w:noProof/>
              </w:rPr>
              <w:t>SIM1/SIM2 защита</w:t>
            </w:r>
            <w:r w:rsidR="008B4423">
              <w:rPr>
                <w:noProof/>
                <w:webHidden/>
              </w:rPr>
              <w:tab/>
            </w:r>
            <w:r w:rsidR="008B4423">
              <w:rPr>
                <w:noProof/>
                <w:webHidden/>
              </w:rPr>
              <w:fldChar w:fldCharType="begin"/>
            </w:r>
            <w:r w:rsidR="008B4423">
              <w:rPr>
                <w:noProof/>
                <w:webHidden/>
              </w:rPr>
              <w:instrText xml:space="preserve"> PAGEREF _Toc25913561 \h </w:instrText>
            </w:r>
            <w:r w:rsidR="008B4423">
              <w:rPr>
                <w:noProof/>
                <w:webHidden/>
              </w:rPr>
            </w:r>
            <w:r w:rsidR="008B4423">
              <w:rPr>
                <w:noProof/>
                <w:webHidden/>
              </w:rPr>
              <w:fldChar w:fldCharType="separate"/>
            </w:r>
            <w:r w:rsidR="008B4423">
              <w:rPr>
                <w:noProof/>
                <w:webHidden/>
              </w:rPr>
              <w:t>47</w:t>
            </w:r>
            <w:r w:rsidR="008B4423">
              <w:rPr>
                <w:noProof/>
                <w:webHidden/>
              </w:rPr>
              <w:fldChar w:fldCharType="end"/>
            </w:r>
          </w:hyperlink>
        </w:p>
        <w:p w14:paraId="6B752BA1" w14:textId="670D228F" w:rsidR="008B4423" w:rsidRDefault="00B30765">
          <w:pPr>
            <w:pStyle w:val="Spistreci3"/>
            <w:rPr>
              <w:rFonts w:asciiTheme="minorHAnsi" w:eastAsiaTheme="minorEastAsia" w:hAnsiTheme="minorHAnsi"/>
              <w:noProof/>
              <w:sz w:val="22"/>
              <w:lang w:val="bg-BG" w:eastAsia="bg-BG"/>
            </w:rPr>
          </w:pPr>
          <w:hyperlink w:anchor="_Toc25913562" w:history="1">
            <w:r w:rsidR="008B4423" w:rsidRPr="00054CCD">
              <w:rPr>
                <w:rStyle w:val="Hipercze"/>
                <w:noProof/>
              </w:rPr>
              <w:t>17.3.2</w:t>
            </w:r>
            <w:r w:rsidR="008B4423">
              <w:rPr>
                <w:rFonts w:asciiTheme="minorHAnsi" w:eastAsiaTheme="minorEastAsia" w:hAnsiTheme="minorHAnsi"/>
                <w:noProof/>
                <w:sz w:val="22"/>
                <w:lang w:val="bg-BG" w:eastAsia="bg-BG"/>
              </w:rPr>
              <w:tab/>
            </w:r>
            <w:r w:rsidR="008B4423" w:rsidRPr="00054CCD">
              <w:rPr>
                <w:rStyle w:val="Hipercze"/>
                <w:noProof/>
              </w:rPr>
              <w:t>Защита на телефона</w:t>
            </w:r>
            <w:r w:rsidR="008B4423">
              <w:rPr>
                <w:noProof/>
                <w:webHidden/>
              </w:rPr>
              <w:tab/>
            </w:r>
            <w:r w:rsidR="008B4423">
              <w:rPr>
                <w:noProof/>
                <w:webHidden/>
              </w:rPr>
              <w:fldChar w:fldCharType="begin"/>
            </w:r>
            <w:r w:rsidR="008B4423">
              <w:rPr>
                <w:noProof/>
                <w:webHidden/>
              </w:rPr>
              <w:instrText xml:space="preserve"> PAGEREF _Toc25913562 \h </w:instrText>
            </w:r>
            <w:r w:rsidR="008B4423">
              <w:rPr>
                <w:noProof/>
                <w:webHidden/>
              </w:rPr>
            </w:r>
            <w:r w:rsidR="008B4423">
              <w:rPr>
                <w:noProof/>
                <w:webHidden/>
              </w:rPr>
              <w:fldChar w:fldCharType="separate"/>
            </w:r>
            <w:r w:rsidR="008B4423">
              <w:rPr>
                <w:noProof/>
                <w:webHidden/>
              </w:rPr>
              <w:t>48</w:t>
            </w:r>
            <w:r w:rsidR="008B4423">
              <w:rPr>
                <w:noProof/>
                <w:webHidden/>
              </w:rPr>
              <w:fldChar w:fldCharType="end"/>
            </w:r>
          </w:hyperlink>
        </w:p>
        <w:p w14:paraId="0917A086" w14:textId="7577BCF1" w:rsidR="008B4423" w:rsidRDefault="00B30765">
          <w:pPr>
            <w:pStyle w:val="Spistreci2"/>
            <w:rPr>
              <w:rFonts w:asciiTheme="minorHAnsi" w:eastAsiaTheme="minorEastAsia" w:hAnsiTheme="minorHAnsi"/>
              <w:noProof/>
              <w:sz w:val="22"/>
              <w:lang w:val="bg-BG" w:eastAsia="bg-BG"/>
            </w:rPr>
          </w:pPr>
          <w:hyperlink w:anchor="_Toc25913563" w:history="1">
            <w:r w:rsidR="008B4423" w:rsidRPr="00054CCD">
              <w:rPr>
                <w:rStyle w:val="Hipercze"/>
                <w:noProof/>
              </w:rPr>
              <w:t>17.4</w:t>
            </w:r>
            <w:r w:rsidR="008B4423">
              <w:rPr>
                <w:rFonts w:asciiTheme="minorHAnsi" w:eastAsiaTheme="minorEastAsia" w:hAnsiTheme="minorHAnsi"/>
                <w:noProof/>
                <w:sz w:val="22"/>
                <w:lang w:val="bg-BG" w:eastAsia="bg-BG"/>
              </w:rPr>
              <w:tab/>
            </w:r>
            <w:r w:rsidR="008B4423" w:rsidRPr="00054CCD">
              <w:rPr>
                <w:rStyle w:val="Hipercze"/>
                <w:noProof/>
              </w:rPr>
              <w:t>Мрежови настройки</w:t>
            </w:r>
            <w:r w:rsidR="008B4423">
              <w:rPr>
                <w:noProof/>
                <w:webHidden/>
              </w:rPr>
              <w:tab/>
            </w:r>
            <w:r w:rsidR="008B4423">
              <w:rPr>
                <w:noProof/>
                <w:webHidden/>
              </w:rPr>
              <w:fldChar w:fldCharType="begin"/>
            </w:r>
            <w:r w:rsidR="008B4423">
              <w:rPr>
                <w:noProof/>
                <w:webHidden/>
              </w:rPr>
              <w:instrText xml:space="preserve"> PAGEREF _Toc25913563 \h </w:instrText>
            </w:r>
            <w:r w:rsidR="008B4423">
              <w:rPr>
                <w:noProof/>
                <w:webHidden/>
              </w:rPr>
            </w:r>
            <w:r w:rsidR="008B4423">
              <w:rPr>
                <w:noProof/>
                <w:webHidden/>
              </w:rPr>
              <w:fldChar w:fldCharType="separate"/>
            </w:r>
            <w:r w:rsidR="008B4423">
              <w:rPr>
                <w:noProof/>
                <w:webHidden/>
              </w:rPr>
              <w:t>48</w:t>
            </w:r>
            <w:r w:rsidR="008B4423">
              <w:rPr>
                <w:noProof/>
                <w:webHidden/>
              </w:rPr>
              <w:fldChar w:fldCharType="end"/>
            </w:r>
          </w:hyperlink>
        </w:p>
        <w:p w14:paraId="6A75F0D8" w14:textId="512C87C8" w:rsidR="008B4423" w:rsidRDefault="00B30765">
          <w:pPr>
            <w:pStyle w:val="Spistreci2"/>
            <w:rPr>
              <w:rFonts w:asciiTheme="minorHAnsi" w:eastAsiaTheme="minorEastAsia" w:hAnsiTheme="minorHAnsi"/>
              <w:noProof/>
              <w:sz w:val="22"/>
              <w:lang w:val="bg-BG" w:eastAsia="bg-BG"/>
            </w:rPr>
          </w:pPr>
          <w:hyperlink w:anchor="_Toc25913564" w:history="1">
            <w:r w:rsidR="008B4423" w:rsidRPr="00054CCD">
              <w:rPr>
                <w:rStyle w:val="Hipercze"/>
                <w:noProof/>
              </w:rPr>
              <w:t>17.5</w:t>
            </w:r>
            <w:r w:rsidR="008B4423">
              <w:rPr>
                <w:rFonts w:asciiTheme="minorHAnsi" w:eastAsiaTheme="minorEastAsia" w:hAnsiTheme="minorHAnsi"/>
                <w:noProof/>
                <w:sz w:val="22"/>
                <w:lang w:val="bg-BG" w:eastAsia="bg-BG"/>
              </w:rPr>
              <w:tab/>
            </w:r>
            <w:r w:rsidR="008B4423" w:rsidRPr="00054CCD">
              <w:rPr>
                <w:rStyle w:val="Hipercze"/>
                <w:noProof/>
              </w:rPr>
              <w:t>Настройки на две SIM карти</w:t>
            </w:r>
            <w:r w:rsidR="008B4423">
              <w:rPr>
                <w:noProof/>
                <w:webHidden/>
              </w:rPr>
              <w:tab/>
            </w:r>
            <w:r w:rsidR="008B4423">
              <w:rPr>
                <w:noProof/>
                <w:webHidden/>
              </w:rPr>
              <w:fldChar w:fldCharType="begin"/>
            </w:r>
            <w:r w:rsidR="008B4423">
              <w:rPr>
                <w:noProof/>
                <w:webHidden/>
              </w:rPr>
              <w:instrText xml:space="preserve"> PAGEREF _Toc25913564 \h </w:instrText>
            </w:r>
            <w:r w:rsidR="008B4423">
              <w:rPr>
                <w:noProof/>
                <w:webHidden/>
              </w:rPr>
            </w:r>
            <w:r w:rsidR="008B4423">
              <w:rPr>
                <w:noProof/>
                <w:webHidden/>
              </w:rPr>
              <w:fldChar w:fldCharType="separate"/>
            </w:r>
            <w:r w:rsidR="008B4423">
              <w:rPr>
                <w:noProof/>
                <w:webHidden/>
              </w:rPr>
              <w:t>49</w:t>
            </w:r>
            <w:r w:rsidR="008B4423">
              <w:rPr>
                <w:noProof/>
                <w:webHidden/>
              </w:rPr>
              <w:fldChar w:fldCharType="end"/>
            </w:r>
          </w:hyperlink>
        </w:p>
        <w:p w14:paraId="49A58933" w14:textId="13076107" w:rsidR="008B4423" w:rsidRDefault="00B30765">
          <w:pPr>
            <w:pStyle w:val="Spistreci2"/>
            <w:rPr>
              <w:rFonts w:asciiTheme="minorHAnsi" w:eastAsiaTheme="minorEastAsia" w:hAnsiTheme="minorHAnsi"/>
              <w:noProof/>
              <w:sz w:val="22"/>
              <w:lang w:val="bg-BG" w:eastAsia="bg-BG"/>
            </w:rPr>
          </w:pPr>
          <w:hyperlink w:anchor="_Toc25913565" w:history="1">
            <w:r w:rsidR="008B4423" w:rsidRPr="00054CCD">
              <w:rPr>
                <w:rStyle w:val="Hipercze"/>
                <w:noProof/>
              </w:rPr>
              <w:t>17.6</w:t>
            </w:r>
            <w:r w:rsidR="008B4423">
              <w:rPr>
                <w:rFonts w:asciiTheme="minorHAnsi" w:eastAsiaTheme="minorEastAsia" w:hAnsiTheme="minorHAnsi"/>
                <w:noProof/>
                <w:sz w:val="22"/>
                <w:lang w:val="bg-BG" w:eastAsia="bg-BG"/>
              </w:rPr>
              <w:tab/>
            </w:r>
            <w:r w:rsidR="008B4423" w:rsidRPr="00054CCD">
              <w:rPr>
                <w:rStyle w:val="Hipercze"/>
                <w:noProof/>
              </w:rPr>
              <w:t>Свързване</w:t>
            </w:r>
            <w:r w:rsidR="008B4423">
              <w:rPr>
                <w:noProof/>
                <w:webHidden/>
              </w:rPr>
              <w:tab/>
            </w:r>
            <w:r w:rsidR="008B4423">
              <w:rPr>
                <w:noProof/>
                <w:webHidden/>
              </w:rPr>
              <w:fldChar w:fldCharType="begin"/>
            </w:r>
            <w:r w:rsidR="008B4423">
              <w:rPr>
                <w:noProof/>
                <w:webHidden/>
              </w:rPr>
              <w:instrText xml:space="preserve"> PAGEREF _Toc25913565 \h </w:instrText>
            </w:r>
            <w:r w:rsidR="008B4423">
              <w:rPr>
                <w:noProof/>
                <w:webHidden/>
              </w:rPr>
            </w:r>
            <w:r w:rsidR="008B4423">
              <w:rPr>
                <w:noProof/>
                <w:webHidden/>
              </w:rPr>
              <w:fldChar w:fldCharType="separate"/>
            </w:r>
            <w:r w:rsidR="008B4423">
              <w:rPr>
                <w:noProof/>
                <w:webHidden/>
              </w:rPr>
              <w:t>49</w:t>
            </w:r>
            <w:r w:rsidR="008B4423">
              <w:rPr>
                <w:noProof/>
                <w:webHidden/>
              </w:rPr>
              <w:fldChar w:fldCharType="end"/>
            </w:r>
          </w:hyperlink>
        </w:p>
        <w:p w14:paraId="6E8D5798" w14:textId="4D94443F" w:rsidR="008B4423" w:rsidRDefault="00B30765">
          <w:pPr>
            <w:pStyle w:val="Spistreci3"/>
            <w:rPr>
              <w:rFonts w:asciiTheme="minorHAnsi" w:eastAsiaTheme="minorEastAsia" w:hAnsiTheme="minorHAnsi"/>
              <w:noProof/>
              <w:sz w:val="22"/>
              <w:lang w:val="bg-BG" w:eastAsia="bg-BG"/>
            </w:rPr>
          </w:pPr>
          <w:hyperlink w:anchor="_Toc25913566" w:history="1">
            <w:r w:rsidR="008B4423" w:rsidRPr="00054CCD">
              <w:rPr>
                <w:rStyle w:val="Hipercze"/>
                <w:noProof/>
              </w:rPr>
              <w:t>17.6.1</w:t>
            </w:r>
            <w:r w:rsidR="008B4423">
              <w:rPr>
                <w:rFonts w:asciiTheme="minorHAnsi" w:eastAsiaTheme="minorEastAsia" w:hAnsiTheme="minorHAnsi"/>
                <w:noProof/>
                <w:sz w:val="22"/>
                <w:lang w:val="bg-BG" w:eastAsia="bg-BG"/>
              </w:rPr>
              <w:tab/>
            </w:r>
            <w:r w:rsidR="008B4423" w:rsidRPr="00054CCD">
              <w:rPr>
                <w:rStyle w:val="Hipercze"/>
                <w:noProof/>
              </w:rPr>
              <w:t>Bluetooth®</w:t>
            </w:r>
            <w:r w:rsidR="008B4423">
              <w:rPr>
                <w:noProof/>
                <w:webHidden/>
              </w:rPr>
              <w:tab/>
            </w:r>
            <w:r w:rsidR="008B4423">
              <w:rPr>
                <w:noProof/>
                <w:webHidden/>
              </w:rPr>
              <w:fldChar w:fldCharType="begin"/>
            </w:r>
            <w:r w:rsidR="008B4423">
              <w:rPr>
                <w:noProof/>
                <w:webHidden/>
              </w:rPr>
              <w:instrText xml:space="preserve"> PAGEREF _Toc25913566 \h </w:instrText>
            </w:r>
            <w:r w:rsidR="008B4423">
              <w:rPr>
                <w:noProof/>
                <w:webHidden/>
              </w:rPr>
            </w:r>
            <w:r w:rsidR="008B4423">
              <w:rPr>
                <w:noProof/>
                <w:webHidden/>
              </w:rPr>
              <w:fldChar w:fldCharType="separate"/>
            </w:r>
            <w:r w:rsidR="008B4423">
              <w:rPr>
                <w:noProof/>
                <w:webHidden/>
              </w:rPr>
              <w:t>49</w:t>
            </w:r>
            <w:r w:rsidR="008B4423">
              <w:rPr>
                <w:noProof/>
                <w:webHidden/>
              </w:rPr>
              <w:fldChar w:fldCharType="end"/>
            </w:r>
          </w:hyperlink>
        </w:p>
        <w:p w14:paraId="3F665BE7" w14:textId="3C07DCFD" w:rsidR="008B4423" w:rsidRDefault="00B30765">
          <w:pPr>
            <w:pStyle w:val="Spistreci3"/>
            <w:rPr>
              <w:rFonts w:asciiTheme="minorHAnsi" w:eastAsiaTheme="minorEastAsia" w:hAnsiTheme="minorHAnsi"/>
              <w:noProof/>
              <w:sz w:val="22"/>
              <w:lang w:val="bg-BG" w:eastAsia="bg-BG"/>
            </w:rPr>
          </w:pPr>
          <w:hyperlink w:anchor="_Toc25913567" w:history="1">
            <w:r w:rsidR="008B4423" w:rsidRPr="00054CCD">
              <w:rPr>
                <w:rStyle w:val="Hipercze"/>
                <w:noProof/>
              </w:rPr>
              <w:t>17.6.2</w:t>
            </w:r>
            <w:r w:rsidR="008B4423">
              <w:rPr>
                <w:rFonts w:asciiTheme="minorHAnsi" w:eastAsiaTheme="minorEastAsia" w:hAnsiTheme="minorHAnsi"/>
                <w:noProof/>
                <w:sz w:val="22"/>
                <w:lang w:val="bg-BG" w:eastAsia="bg-BG"/>
              </w:rPr>
              <w:tab/>
            </w:r>
            <w:r w:rsidR="008B4423" w:rsidRPr="00054CCD">
              <w:rPr>
                <w:rStyle w:val="Hipercze"/>
                <w:noProof/>
              </w:rPr>
              <w:t>SIM карта за връзка с интернет</w:t>
            </w:r>
            <w:r w:rsidR="008B4423">
              <w:rPr>
                <w:noProof/>
                <w:webHidden/>
              </w:rPr>
              <w:tab/>
            </w:r>
            <w:r w:rsidR="008B4423">
              <w:rPr>
                <w:noProof/>
                <w:webHidden/>
              </w:rPr>
              <w:fldChar w:fldCharType="begin"/>
            </w:r>
            <w:r w:rsidR="008B4423">
              <w:rPr>
                <w:noProof/>
                <w:webHidden/>
              </w:rPr>
              <w:instrText xml:space="preserve"> PAGEREF _Toc25913567 \h </w:instrText>
            </w:r>
            <w:r w:rsidR="008B4423">
              <w:rPr>
                <w:noProof/>
                <w:webHidden/>
              </w:rPr>
            </w:r>
            <w:r w:rsidR="008B4423">
              <w:rPr>
                <w:noProof/>
                <w:webHidden/>
              </w:rPr>
              <w:fldChar w:fldCharType="separate"/>
            </w:r>
            <w:r w:rsidR="008B4423">
              <w:rPr>
                <w:noProof/>
                <w:webHidden/>
              </w:rPr>
              <w:t>50</w:t>
            </w:r>
            <w:r w:rsidR="008B4423">
              <w:rPr>
                <w:noProof/>
                <w:webHidden/>
              </w:rPr>
              <w:fldChar w:fldCharType="end"/>
            </w:r>
          </w:hyperlink>
        </w:p>
        <w:p w14:paraId="54E08628" w14:textId="64488B55" w:rsidR="008B4423" w:rsidRDefault="00B30765">
          <w:pPr>
            <w:pStyle w:val="Spistreci3"/>
            <w:rPr>
              <w:rFonts w:asciiTheme="minorHAnsi" w:eastAsiaTheme="minorEastAsia" w:hAnsiTheme="minorHAnsi"/>
              <w:noProof/>
              <w:sz w:val="22"/>
              <w:lang w:val="bg-BG" w:eastAsia="bg-BG"/>
            </w:rPr>
          </w:pPr>
          <w:hyperlink w:anchor="_Toc25913568" w:history="1">
            <w:r w:rsidR="008B4423" w:rsidRPr="00054CCD">
              <w:rPr>
                <w:rStyle w:val="Hipercze"/>
                <w:noProof/>
              </w:rPr>
              <w:t>17.6.3</w:t>
            </w:r>
            <w:r w:rsidR="008B4423">
              <w:rPr>
                <w:rFonts w:asciiTheme="minorHAnsi" w:eastAsiaTheme="minorEastAsia" w:hAnsiTheme="minorHAnsi"/>
                <w:noProof/>
                <w:sz w:val="22"/>
                <w:lang w:val="bg-BG" w:eastAsia="bg-BG"/>
              </w:rPr>
              <w:tab/>
            </w:r>
            <w:r w:rsidR="008B4423" w:rsidRPr="00054CCD">
              <w:rPr>
                <w:rStyle w:val="Hipercze"/>
                <w:noProof/>
                <w:lang w:val="bg-BG"/>
              </w:rPr>
              <w:t>Акаунт данни</w:t>
            </w:r>
            <w:r w:rsidR="008B4423">
              <w:rPr>
                <w:noProof/>
                <w:webHidden/>
              </w:rPr>
              <w:tab/>
            </w:r>
            <w:r w:rsidR="008B4423">
              <w:rPr>
                <w:noProof/>
                <w:webHidden/>
              </w:rPr>
              <w:fldChar w:fldCharType="begin"/>
            </w:r>
            <w:r w:rsidR="008B4423">
              <w:rPr>
                <w:noProof/>
                <w:webHidden/>
              </w:rPr>
              <w:instrText xml:space="preserve"> PAGEREF _Toc25913568 \h </w:instrText>
            </w:r>
            <w:r w:rsidR="008B4423">
              <w:rPr>
                <w:noProof/>
                <w:webHidden/>
              </w:rPr>
            </w:r>
            <w:r w:rsidR="008B4423">
              <w:rPr>
                <w:noProof/>
                <w:webHidden/>
              </w:rPr>
              <w:fldChar w:fldCharType="separate"/>
            </w:r>
            <w:r w:rsidR="008B4423">
              <w:rPr>
                <w:noProof/>
                <w:webHidden/>
              </w:rPr>
              <w:t>50</w:t>
            </w:r>
            <w:r w:rsidR="008B4423">
              <w:rPr>
                <w:noProof/>
                <w:webHidden/>
              </w:rPr>
              <w:fldChar w:fldCharType="end"/>
            </w:r>
          </w:hyperlink>
        </w:p>
        <w:p w14:paraId="4487932F" w14:textId="3DDE1E22" w:rsidR="008B4423" w:rsidRDefault="00B30765">
          <w:pPr>
            <w:pStyle w:val="Spistreci2"/>
            <w:rPr>
              <w:rFonts w:asciiTheme="minorHAnsi" w:eastAsiaTheme="minorEastAsia" w:hAnsiTheme="minorHAnsi"/>
              <w:noProof/>
              <w:sz w:val="22"/>
              <w:lang w:val="bg-BG" w:eastAsia="bg-BG"/>
            </w:rPr>
          </w:pPr>
          <w:hyperlink w:anchor="_Toc25913569" w:history="1">
            <w:r w:rsidR="008B4423" w:rsidRPr="00054CCD">
              <w:rPr>
                <w:rStyle w:val="Hipercze"/>
                <w:noProof/>
              </w:rPr>
              <w:t>17.7</w:t>
            </w:r>
            <w:r w:rsidR="008B4423">
              <w:rPr>
                <w:rFonts w:asciiTheme="minorHAnsi" w:eastAsiaTheme="minorEastAsia" w:hAnsiTheme="minorHAnsi"/>
                <w:noProof/>
                <w:sz w:val="22"/>
                <w:lang w:val="bg-BG" w:eastAsia="bg-BG"/>
              </w:rPr>
              <w:tab/>
            </w:r>
            <w:r w:rsidR="008B4423" w:rsidRPr="00054CCD">
              <w:rPr>
                <w:rStyle w:val="Hipercze"/>
                <w:noProof/>
              </w:rPr>
              <w:t>Възстановяване на фабричните настройки</w:t>
            </w:r>
            <w:r w:rsidR="008B4423">
              <w:rPr>
                <w:noProof/>
                <w:webHidden/>
              </w:rPr>
              <w:tab/>
            </w:r>
            <w:r w:rsidR="008B4423">
              <w:rPr>
                <w:noProof/>
                <w:webHidden/>
              </w:rPr>
              <w:fldChar w:fldCharType="begin"/>
            </w:r>
            <w:r w:rsidR="008B4423">
              <w:rPr>
                <w:noProof/>
                <w:webHidden/>
              </w:rPr>
              <w:instrText xml:space="preserve"> PAGEREF _Toc25913569 \h </w:instrText>
            </w:r>
            <w:r w:rsidR="008B4423">
              <w:rPr>
                <w:noProof/>
                <w:webHidden/>
              </w:rPr>
            </w:r>
            <w:r w:rsidR="008B4423">
              <w:rPr>
                <w:noProof/>
                <w:webHidden/>
              </w:rPr>
              <w:fldChar w:fldCharType="separate"/>
            </w:r>
            <w:r w:rsidR="008B4423">
              <w:rPr>
                <w:noProof/>
                <w:webHidden/>
              </w:rPr>
              <w:t>50</w:t>
            </w:r>
            <w:r w:rsidR="008B4423">
              <w:rPr>
                <w:noProof/>
                <w:webHidden/>
              </w:rPr>
              <w:fldChar w:fldCharType="end"/>
            </w:r>
          </w:hyperlink>
        </w:p>
        <w:p w14:paraId="20264612" w14:textId="73DAFA5F" w:rsidR="008B4423" w:rsidRDefault="00B30765">
          <w:pPr>
            <w:pStyle w:val="Spistreci1"/>
            <w:rPr>
              <w:rFonts w:asciiTheme="minorHAnsi" w:eastAsiaTheme="minorEastAsia" w:hAnsiTheme="minorHAnsi"/>
              <w:noProof/>
              <w:sz w:val="22"/>
              <w:lang w:val="bg-BG" w:eastAsia="bg-BG"/>
            </w:rPr>
          </w:pPr>
          <w:hyperlink w:anchor="_Toc25913570" w:history="1">
            <w:r w:rsidR="008B4423" w:rsidRPr="00054CCD">
              <w:rPr>
                <w:rStyle w:val="Hipercze"/>
                <w:noProof/>
              </w:rPr>
              <w:t>18</w:t>
            </w:r>
            <w:r w:rsidR="008B4423">
              <w:rPr>
                <w:rFonts w:asciiTheme="minorHAnsi" w:eastAsiaTheme="minorEastAsia" w:hAnsiTheme="minorHAnsi"/>
                <w:noProof/>
                <w:sz w:val="22"/>
                <w:lang w:val="bg-BG" w:eastAsia="bg-BG"/>
              </w:rPr>
              <w:tab/>
            </w:r>
            <w:r w:rsidR="008B4423" w:rsidRPr="00054CCD">
              <w:rPr>
                <w:rStyle w:val="Hipercze"/>
                <w:noProof/>
              </w:rPr>
              <w:t>Услуги</w:t>
            </w:r>
            <w:r w:rsidR="008B4423">
              <w:rPr>
                <w:noProof/>
                <w:webHidden/>
              </w:rPr>
              <w:tab/>
            </w:r>
            <w:r w:rsidR="008B4423">
              <w:rPr>
                <w:noProof/>
                <w:webHidden/>
              </w:rPr>
              <w:fldChar w:fldCharType="begin"/>
            </w:r>
            <w:r w:rsidR="008B4423">
              <w:rPr>
                <w:noProof/>
                <w:webHidden/>
              </w:rPr>
              <w:instrText xml:space="preserve"> PAGEREF _Toc25913570 \h </w:instrText>
            </w:r>
            <w:r w:rsidR="008B4423">
              <w:rPr>
                <w:noProof/>
                <w:webHidden/>
              </w:rPr>
            </w:r>
            <w:r w:rsidR="008B4423">
              <w:rPr>
                <w:noProof/>
                <w:webHidden/>
              </w:rPr>
              <w:fldChar w:fldCharType="separate"/>
            </w:r>
            <w:r w:rsidR="008B4423">
              <w:rPr>
                <w:noProof/>
                <w:webHidden/>
              </w:rPr>
              <w:t>50</w:t>
            </w:r>
            <w:r w:rsidR="008B4423">
              <w:rPr>
                <w:noProof/>
                <w:webHidden/>
              </w:rPr>
              <w:fldChar w:fldCharType="end"/>
            </w:r>
          </w:hyperlink>
        </w:p>
        <w:p w14:paraId="775AEBC4" w14:textId="2BB27AA8" w:rsidR="008B4423" w:rsidRDefault="00B30765">
          <w:pPr>
            <w:pStyle w:val="Spistreci3"/>
            <w:rPr>
              <w:rFonts w:asciiTheme="minorHAnsi" w:eastAsiaTheme="minorEastAsia" w:hAnsiTheme="minorHAnsi"/>
              <w:noProof/>
              <w:sz w:val="22"/>
              <w:lang w:val="bg-BG" w:eastAsia="bg-BG"/>
            </w:rPr>
          </w:pPr>
          <w:hyperlink w:anchor="_Toc25913571" w:history="1">
            <w:r w:rsidR="008B4423" w:rsidRPr="00054CCD">
              <w:rPr>
                <w:rStyle w:val="Hipercze"/>
                <w:noProof/>
              </w:rPr>
              <w:t>18.1.1</w:t>
            </w:r>
            <w:r w:rsidR="008B4423">
              <w:rPr>
                <w:rFonts w:asciiTheme="minorHAnsi" w:eastAsiaTheme="minorEastAsia" w:hAnsiTheme="minorHAnsi"/>
                <w:noProof/>
                <w:sz w:val="22"/>
                <w:lang w:val="bg-BG" w:eastAsia="bg-BG"/>
              </w:rPr>
              <w:tab/>
            </w:r>
            <w:r w:rsidR="008B4423" w:rsidRPr="00054CCD">
              <w:rPr>
                <w:rStyle w:val="Hipercze"/>
                <w:noProof/>
              </w:rPr>
              <w:t>Интернет услуга</w:t>
            </w:r>
            <w:r w:rsidR="008B4423">
              <w:rPr>
                <w:noProof/>
                <w:webHidden/>
              </w:rPr>
              <w:tab/>
            </w:r>
            <w:r w:rsidR="008B4423">
              <w:rPr>
                <w:noProof/>
                <w:webHidden/>
              </w:rPr>
              <w:fldChar w:fldCharType="begin"/>
            </w:r>
            <w:r w:rsidR="008B4423">
              <w:rPr>
                <w:noProof/>
                <w:webHidden/>
              </w:rPr>
              <w:instrText xml:space="preserve"> PAGEREF _Toc25913571 \h </w:instrText>
            </w:r>
            <w:r w:rsidR="008B4423">
              <w:rPr>
                <w:noProof/>
                <w:webHidden/>
              </w:rPr>
            </w:r>
            <w:r w:rsidR="008B4423">
              <w:rPr>
                <w:noProof/>
                <w:webHidden/>
              </w:rPr>
              <w:fldChar w:fldCharType="separate"/>
            </w:r>
            <w:r w:rsidR="008B4423">
              <w:rPr>
                <w:noProof/>
                <w:webHidden/>
              </w:rPr>
              <w:t>51</w:t>
            </w:r>
            <w:r w:rsidR="008B4423">
              <w:rPr>
                <w:noProof/>
                <w:webHidden/>
              </w:rPr>
              <w:fldChar w:fldCharType="end"/>
            </w:r>
          </w:hyperlink>
        </w:p>
        <w:p w14:paraId="7613A620" w14:textId="570BCB40" w:rsidR="008B4423" w:rsidRDefault="00B30765">
          <w:pPr>
            <w:pStyle w:val="Spistreci3"/>
            <w:rPr>
              <w:rFonts w:asciiTheme="minorHAnsi" w:eastAsiaTheme="minorEastAsia" w:hAnsiTheme="minorHAnsi"/>
              <w:noProof/>
              <w:sz w:val="22"/>
              <w:lang w:val="bg-BG" w:eastAsia="bg-BG"/>
            </w:rPr>
          </w:pPr>
          <w:hyperlink w:anchor="_Toc25913572" w:history="1">
            <w:r w:rsidR="008B4423" w:rsidRPr="00054CCD">
              <w:rPr>
                <w:rStyle w:val="Hipercze"/>
                <w:rFonts w:cs="Times New Roman"/>
                <w:noProof/>
              </w:rPr>
              <w:t>18.1.2</w:t>
            </w:r>
            <w:r w:rsidR="008B4423">
              <w:rPr>
                <w:rFonts w:asciiTheme="minorHAnsi" w:eastAsiaTheme="minorEastAsia" w:hAnsiTheme="minorHAnsi"/>
                <w:noProof/>
                <w:sz w:val="22"/>
                <w:lang w:val="bg-BG" w:eastAsia="bg-BG"/>
              </w:rPr>
              <w:tab/>
            </w:r>
            <w:r w:rsidR="008B4423" w:rsidRPr="00054CCD">
              <w:rPr>
                <w:rStyle w:val="Hipercze"/>
                <w:noProof/>
              </w:rPr>
              <w:t>Ф</w:t>
            </w:r>
            <w:r w:rsidR="008B4423" w:rsidRPr="00054CCD">
              <w:rPr>
                <w:rStyle w:val="Hipercze"/>
                <w:noProof/>
                <w:lang w:val="bg-BG"/>
              </w:rPr>
              <w:t xml:space="preserve">ункции на </w:t>
            </w:r>
            <w:r w:rsidR="008B4423" w:rsidRPr="00054CCD">
              <w:rPr>
                <w:rStyle w:val="Hipercze"/>
                <w:noProof/>
              </w:rPr>
              <w:t xml:space="preserve">SIM </w:t>
            </w:r>
            <w:r w:rsidR="008B4423" w:rsidRPr="00054CCD">
              <w:rPr>
                <w:rStyle w:val="Hipercze"/>
                <w:noProof/>
                <w:lang w:val="bg-BG"/>
              </w:rPr>
              <w:t>картата</w:t>
            </w:r>
            <w:r w:rsidR="008B4423">
              <w:rPr>
                <w:noProof/>
                <w:webHidden/>
              </w:rPr>
              <w:tab/>
            </w:r>
            <w:r w:rsidR="008B4423">
              <w:rPr>
                <w:noProof/>
                <w:webHidden/>
              </w:rPr>
              <w:fldChar w:fldCharType="begin"/>
            </w:r>
            <w:r w:rsidR="008B4423">
              <w:rPr>
                <w:noProof/>
                <w:webHidden/>
              </w:rPr>
              <w:instrText xml:space="preserve"> PAGEREF _Toc25913572 \h </w:instrText>
            </w:r>
            <w:r w:rsidR="008B4423">
              <w:rPr>
                <w:noProof/>
                <w:webHidden/>
              </w:rPr>
            </w:r>
            <w:r w:rsidR="008B4423">
              <w:rPr>
                <w:noProof/>
                <w:webHidden/>
              </w:rPr>
              <w:fldChar w:fldCharType="separate"/>
            </w:r>
            <w:r w:rsidR="008B4423">
              <w:rPr>
                <w:noProof/>
                <w:webHidden/>
              </w:rPr>
              <w:t>51</w:t>
            </w:r>
            <w:r w:rsidR="008B4423">
              <w:rPr>
                <w:noProof/>
                <w:webHidden/>
              </w:rPr>
              <w:fldChar w:fldCharType="end"/>
            </w:r>
          </w:hyperlink>
        </w:p>
        <w:p w14:paraId="6AD9176D" w14:textId="21373C1F" w:rsidR="008B4423" w:rsidRDefault="00B30765">
          <w:pPr>
            <w:pStyle w:val="Spistreci1"/>
            <w:rPr>
              <w:rFonts w:asciiTheme="minorHAnsi" w:eastAsiaTheme="minorEastAsia" w:hAnsiTheme="minorHAnsi"/>
              <w:noProof/>
              <w:sz w:val="22"/>
              <w:lang w:val="bg-BG" w:eastAsia="bg-BG"/>
            </w:rPr>
          </w:pPr>
          <w:hyperlink w:anchor="_Toc25913573" w:history="1">
            <w:r w:rsidR="008B4423" w:rsidRPr="00054CCD">
              <w:rPr>
                <w:rStyle w:val="Hipercze"/>
                <w:noProof/>
              </w:rPr>
              <w:t>19</w:t>
            </w:r>
            <w:r w:rsidR="008B4423">
              <w:rPr>
                <w:rFonts w:asciiTheme="minorHAnsi" w:eastAsiaTheme="minorEastAsia" w:hAnsiTheme="minorHAnsi"/>
                <w:noProof/>
                <w:sz w:val="22"/>
                <w:lang w:val="bg-BG" w:eastAsia="bg-BG"/>
              </w:rPr>
              <w:tab/>
            </w:r>
            <w:r w:rsidR="008B4423" w:rsidRPr="00054CCD">
              <w:rPr>
                <w:rStyle w:val="Hipercze"/>
                <w:noProof/>
                <w:lang w:val="bg-BG"/>
              </w:rPr>
              <w:t>Връзка с компютър</w:t>
            </w:r>
            <w:r w:rsidR="008B4423">
              <w:rPr>
                <w:noProof/>
                <w:webHidden/>
              </w:rPr>
              <w:tab/>
            </w:r>
            <w:r w:rsidR="008B4423">
              <w:rPr>
                <w:noProof/>
                <w:webHidden/>
              </w:rPr>
              <w:fldChar w:fldCharType="begin"/>
            </w:r>
            <w:r w:rsidR="008B4423">
              <w:rPr>
                <w:noProof/>
                <w:webHidden/>
              </w:rPr>
              <w:instrText xml:space="preserve"> PAGEREF _Toc25913573 \h </w:instrText>
            </w:r>
            <w:r w:rsidR="008B4423">
              <w:rPr>
                <w:noProof/>
                <w:webHidden/>
              </w:rPr>
            </w:r>
            <w:r w:rsidR="008B4423">
              <w:rPr>
                <w:noProof/>
                <w:webHidden/>
              </w:rPr>
              <w:fldChar w:fldCharType="separate"/>
            </w:r>
            <w:r w:rsidR="008B4423">
              <w:rPr>
                <w:noProof/>
                <w:webHidden/>
              </w:rPr>
              <w:t>51</w:t>
            </w:r>
            <w:r w:rsidR="008B4423">
              <w:rPr>
                <w:noProof/>
                <w:webHidden/>
              </w:rPr>
              <w:fldChar w:fldCharType="end"/>
            </w:r>
          </w:hyperlink>
        </w:p>
        <w:p w14:paraId="2564AFE7" w14:textId="6CF5D2E0" w:rsidR="008B4423" w:rsidRDefault="00B30765">
          <w:pPr>
            <w:pStyle w:val="Spistreci1"/>
            <w:rPr>
              <w:rFonts w:asciiTheme="minorHAnsi" w:eastAsiaTheme="minorEastAsia" w:hAnsiTheme="minorHAnsi"/>
              <w:noProof/>
              <w:sz w:val="22"/>
              <w:lang w:val="bg-BG" w:eastAsia="bg-BG"/>
            </w:rPr>
          </w:pPr>
          <w:hyperlink w:anchor="_Toc25913574" w:history="1">
            <w:r w:rsidR="008B4423" w:rsidRPr="00054CCD">
              <w:rPr>
                <w:rStyle w:val="Hipercze"/>
                <w:noProof/>
              </w:rPr>
              <w:t>20</w:t>
            </w:r>
            <w:r w:rsidR="008B4423">
              <w:rPr>
                <w:rFonts w:asciiTheme="minorHAnsi" w:eastAsiaTheme="minorEastAsia" w:hAnsiTheme="minorHAnsi"/>
                <w:noProof/>
                <w:sz w:val="22"/>
                <w:lang w:val="bg-BG" w:eastAsia="bg-BG"/>
              </w:rPr>
              <w:tab/>
            </w:r>
            <w:r w:rsidR="008B4423" w:rsidRPr="00054CCD">
              <w:rPr>
                <w:rStyle w:val="Hipercze"/>
                <w:noProof/>
              </w:rPr>
              <w:t>Често задавани въпроси (отстраняване на проблеми)</w:t>
            </w:r>
            <w:r w:rsidR="008B4423">
              <w:rPr>
                <w:noProof/>
                <w:webHidden/>
              </w:rPr>
              <w:tab/>
            </w:r>
            <w:r w:rsidR="008B4423">
              <w:rPr>
                <w:noProof/>
                <w:webHidden/>
              </w:rPr>
              <w:fldChar w:fldCharType="begin"/>
            </w:r>
            <w:r w:rsidR="008B4423">
              <w:rPr>
                <w:noProof/>
                <w:webHidden/>
              </w:rPr>
              <w:instrText xml:space="preserve"> PAGEREF _Toc25913574 \h </w:instrText>
            </w:r>
            <w:r w:rsidR="008B4423">
              <w:rPr>
                <w:noProof/>
                <w:webHidden/>
              </w:rPr>
            </w:r>
            <w:r w:rsidR="008B4423">
              <w:rPr>
                <w:noProof/>
                <w:webHidden/>
              </w:rPr>
              <w:fldChar w:fldCharType="separate"/>
            </w:r>
            <w:r w:rsidR="008B4423">
              <w:rPr>
                <w:noProof/>
                <w:webHidden/>
              </w:rPr>
              <w:t>52</w:t>
            </w:r>
            <w:r w:rsidR="008B4423">
              <w:rPr>
                <w:noProof/>
                <w:webHidden/>
              </w:rPr>
              <w:fldChar w:fldCharType="end"/>
            </w:r>
          </w:hyperlink>
        </w:p>
        <w:p w14:paraId="22BCFBC6" w14:textId="36D7AF9E" w:rsidR="008B4423" w:rsidRDefault="00B30765">
          <w:pPr>
            <w:pStyle w:val="Spistreci1"/>
            <w:rPr>
              <w:rFonts w:asciiTheme="minorHAnsi" w:eastAsiaTheme="minorEastAsia" w:hAnsiTheme="minorHAnsi"/>
              <w:noProof/>
              <w:sz w:val="22"/>
              <w:lang w:val="bg-BG" w:eastAsia="bg-BG"/>
            </w:rPr>
          </w:pPr>
          <w:hyperlink w:anchor="_Toc25913575" w:history="1">
            <w:r w:rsidR="008B4423" w:rsidRPr="00054CCD">
              <w:rPr>
                <w:rStyle w:val="Hipercze"/>
                <w:noProof/>
              </w:rPr>
              <w:t>21</w:t>
            </w:r>
            <w:r w:rsidR="008B4423">
              <w:rPr>
                <w:rFonts w:asciiTheme="minorHAnsi" w:eastAsiaTheme="minorEastAsia" w:hAnsiTheme="minorHAnsi"/>
                <w:noProof/>
                <w:sz w:val="22"/>
                <w:lang w:val="bg-BG" w:eastAsia="bg-BG"/>
              </w:rPr>
              <w:tab/>
            </w:r>
            <w:r w:rsidR="008B4423" w:rsidRPr="00054CCD">
              <w:rPr>
                <w:rStyle w:val="Hipercze"/>
                <w:noProof/>
              </w:rPr>
              <w:t>Информация за SAR</w:t>
            </w:r>
            <w:r w:rsidR="008B4423">
              <w:rPr>
                <w:noProof/>
                <w:webHidden/>
              </w:rPr>
              <w:tab/>
            </w:r>
            <w:r w:rsidR="008B4423">
              <w:rPr>
                <w:noProof/>
                <w:webHidden/>
              </w:rPr>
              <w:fldChar w:fldCharType="begin"/>
            </w:r>
            <w:r w:rsidR="008B4423">
              <w:rPr>
                <w:noProof/>
                <w:webHidden/>
              </w:rPr>
              <w:instrText xml:space="preserve"> PAGEREF _Toc25913575 \h </w:instrText>
            </w:r>
            <w:r w:rsidR="008B4423">
              <w:rPr>
                <w:noProof/>
                <w:webHidden/>
              </w:rPr>
            </w:r>
            <w:r w:rsidR="008B4423">
              <w:rPr>
                <w:noProof/>
                <w:webHidden/>
              </w:rPr>
              <w:fldChar w:fldCharType="separate"/>
            </w:r>
            <w:r w:rsidR="008B4423">
              <w:rPr>
                <w:noProof/>
                <w:webHidden/>
              </w:rPr>
              <w:t>55</w:t>
            </w:r>
            <w:r w:rsidR="008B4423">
              <w:rPr>
                <w:noProof/>
                <w:webHidden/>
              </w:rPr>
              <w:fldChar w:fldCharType="end"/>
            </w:r>
          </w:hyperlink>
        </w:p>
        <w:p w14:paraId="4713A003" w14:textId="4DEE0BED" w:rsidR="008B4423" w:rsidRDefault="00B30765">
          <w:pPr>
            <w:pStyle w:val="Spistreci1"/>
            <w:rPr>
              <w:rFonts w:asciiTheme="minorHAnsi" w:eastAsiaTheme="minorEastAsia" w:hAnsiTheme="minorHAnsi"/>
              <w:noProof/>
              <w:sz w:val="22"/>
              <w:lang w:val="bg-BG" w:eastAsia="bg-BG"/>
            </w:rPr>
          </w:pPr>
          <w:hyperlink w:anchor="_Toc25913576" w:history="1">
            <w:r w:rsidR="008B4423" w:rsidRPr="00054CCD">
              <w:rPr>
                <w:rStyle w:val="Hipercze"/>
                <w:noProof/>
              </w:rPr>
              <w:t>22</w:t>
            </w:r>
            <w:r w:rsidR="008B4423">
              <w:rPr>
                <w:rFonts w:asciiTheme="minorHAnsi" w:eastAsiaTheme="minorEastAsia" w:hAnsiTheme="minorHAnsi"/>
                <w:noProof/>
                <w:sz w:val="22"/>
                <w:lang w:val="bg-BG" w:eastAsia="bg-BG"/>
              </w:rPr>
              <w:tab/>
            </w:r>
            <w:r w:rsidR="008B4423" w:rsidRPr="00054CCD">
              <w:rPr>
                <w:rStyle w:val="Hipercze"/>
                <w:noProof/>
              </w:rPr>
              <w:t>Защитете околната среда</w:t>
            </w:r>
            <w:r w:rsidR="008B4423">
              <w:rPr>
                <w:noProof/>
                <w:webHidden/>
              </w:rPr>
              <w:tab/>
            </w:r>
            <w:r w:rsidR="008B4423">
              <w:rPr>
                <w:noProof/>
                <w:webHidden/>
              </w:rPr>
              <w:fldChar w:fldCharType="begin"/>
            </w:r>
            <w:r w:rsidR="008B4423">
              <w:rPr>
                <w:noProof/>
                <w:webHidden/>
              </w:rPr>
              <w:instrText xml:space="preserve"> PAGEREF _Toc25913576 \h </w:instrText>
            </w:r>
            <w:r w:rsidR="008B4423">
              <w:rPr>
                <w:noProof/>
                <w:webHidden/>
              </w:rPr>
            </w:r>
            <w:r w:rsidR="008B4423">
              <w:rPr>
                <w:noProof/>
                <w:webHidden/>
              </w:rPr>
              <w:fldChar w:fldCharType="separate"/>
            </w:r>
            <w:r w:rsidR="008B4423">
              <w:rPr>
                <w:noProof/>
                <w:webHidden/>
              </w:rPr>
              <w:t>56</w:t>
            </w:r>
            <w:r w:rsidR="008B4423">
              <w:rPr>
                <w:noProof/>
                <w:webHidden/>
              </w:rPr>
              <w:fldChar w:fldCharType="end"/>
            </w:r>
          </w:hyperlink>
        </w:p>
        <w:p w14:paraId="56EE7F0F" w14:textId="0FF29544" w:rsidR="008B4423" w:rsidRDefault="00B30765">
          <w:pPr>
            <w:pStyle w:val="Spistreci1"/>
            <w:rPr>
              <w:rFonts w:asciiTheme="minorHAnsi" w:eastAsiaTheme="minorEastAsia" w:hAnsiTheme="minorHAnsi"/>
              <w:noProof/>
              <w:sz w:val="22"/>
              <w:lang w:val="bg-BG" w:eastAsia="bg-BG"/>
            </w:rPr>
          </w:pPr>
          <w:hyperlink w:anchor="_Toc25913577" w:history="1">
            <w:r w:rsidR="008B4423" w:rsidRPr="00054CCD">
              <w:rPr>
                <w:rStyle w:val="Hipercze"/>
                <w:noProof/>
              </w:rPr>
              <w:t>23</w:t>
            </w:r>
            <w:r w:rsidR="008B4423">
              <w:rPr>
                <w:rFonts w:asciiTheme="minorHAnsi" w:eastAsiaTheme="minorEastAsia" w:hAnsiTheme="minorHAnsi"/>
                <w:noProof/>
                <w:sz w:val="22"/>
                <w:lang w:val="bg-BG" w:eastAsia="bg-BG"/>
              </w:rPr>
              <w:tab/>
            </w:r>
            <w:r w:rsidR="008B4423" w:rsidRPr="00054CCD">
              <w:rPr>
                <w:rStyle w:val="Hipercze"/>
                <w:noProof/>
                <w:lang w:val="bg-BG"/>
              </w:rPr>
              <w:t>Гаранция</w:t>
            </w:r>
            <w:r w:rsidR="008B4423">
              <w:rPr>
                <w:noProof/>
                <w:webHidden/>
              </w:rPr>
              <w:tab/>
            </w:r>
            <w:r w:rsidR="008B4423">
              <w:rPr>
                <w:noProof/>
                <w:webHidden/>
              </w:rPr>
              <w:fldChar w:fldCharType="begin"/>
            </w:r>
            <w:r w:rsidR="008B4423">
              <w:rPr>
                <w:noProof/>
                <w:webHidden/>
              </w:rPr>
              <w:instrText xml:space="preserve"> PAGEREF _Toc25913577 \h </w:instrText>
            </w:r>
            <w:r w:rsidR="008B4423">
              <w:rPr>
                <w:noProof/>
                <w:webHidden/>
              </w:rPr>
            </w:r>
            <w:r w:rsidR="008B4423">
              <w:rPr>
                <w:noProof/>
                <w:webHidden/>
              </w:rPr>
              <w:fldChar w:fldCharType="separate"/>
            </w:r>
            <w:r w:rsidR="008B4423">
              <w:rPr>
                <w:noProof/>
                <w:webHidden/>
              </w:rPr>
              <w:t>57</w:t>
            </w:r>
            <w:r w:rsidR="008B4423">
              <w:rPr>
                <w:noProof/>
                <w:webHidden/>
              </w:rPr>
              <w:fldChar w:fldCharType="end"/>
            </w:r>
          </w:hyperlink>
        </w:p>
        <w:p w14:paraId="168D58D7" w14:textId="377C0C90" w:rsidR="008B4423" w:rsidRDefault="00B30765">
          <w:pPr>
            <w:pStyle w:val="Spistreci1"/>
            <w:rPr>
              <w:rFonts w:asciiTheme="minorHAnsi" w:eastAsiaTheme="minorEastAsia" w:hAnsiTheme="minorHAnsi"/>
              <w:noProof/>
              <w:sz w:val="22"/>
              <w:lang w:val="bg-BG" w:eastAsia="bg-BG"/>
            </w:rPr>
          </w:pPr>
          <w:hyperlink w:anchor="_Toc25913578" w:history="1">
            <w:r w:rsidR="008B4423" w:rsidRPr="00054CCD">
              <w:rPr>
                <w:rStyle w:val="Hipercze"/>
                <w:noProof/>
              </w:rPr>
              <w:t>24</w:t>
            </w:r>
            <w:r w:rsidR="008B4423">
              <w:rPr>
                <w:rFonts w:asciiTheme="minorHAnsi" w:eastAsiaTheme="minorEastAsia" w:hAnsiTheme="minorHAnsi"/>
                <w:noProof/>
                <w:sz w:val="22"/>
                <w:lang w:val="bg-BG" w:eastAsia="bg-BG"/>
              </w:rPr>
              <w:tab/>
            </w:r>
            <w:r w:rsidR="008B4423" w:rsidRPr="00054CCD">
              <w:rPr>
                <w:rStyle w:val="Hipercze"/>
                <w:noProof/>
              </w:rPr>
              <w:t>Декларация за съответствие</w:t>
            </w:r>
            <w:r w:rsidR="008B4423">
              <w:rPr>
                <w:noProof/>
                <w:webHidden/>
              </w:rPr>
              <w:tab/>
            </w:r>
            <w:r w:rsidR="008B4423">
              <w:rPr>
                <w:noProof/>
                <w:webHidden/>
              </w:rPr>
              <w:fldChar w:fldCharType="begin"/>
            </w:r>
            <w:r w:rsidR="008B4423">
              <w:rPr>
                <w:noProof/>
                <w:webHidden/>
              </w:rPr>
              <w:instrText xml:space="preserve"> PAGEREF _Toc25913578 \h </w:instrText>
            </w:r>
            <w:r w:rsidR="008B4423">
              <w:rPr>
                <w:noProof/>
                <w:webHidden/>
              </w:rPr>
            </w:r>
            <w:r w:rsidR="008B4423">
              <w:rPr>
                <w:noProof/>
                <w:webHidden/>
              </w:rPr>
              <w:fldChar w:fldCharType="separate"/>
            </w:r>
            <w:r w:rsidR="008B4423">
              <w:rPr>
                <w:noProof/>
                <w:webHidden/>
              </w:rPr>
              <w:t>59</w:t>
            </w:r>
            <w:r w:rsidR="008B4423">
              <w:rPr>
                <w:noProof/>
                <w:webHidden/>
              </w:rPr>
              <w:fldChar w:fldCharType="end"/>
            </w:r>
          </w:hyperlink>
        </w:p>
        <w:p w14:paraId="3C413AFD" w14:textId="4795E348" w:rsidR="00BD47A2" w:rsidRDefault="00E047A4">
          <w:r w:rsidRPr="002C1EF2">
            <w:rPr>
              <w:b/>
              <w:bCs/>
              <w:noProof/>
              <w:szCs w:val="18"/>
            </w:rPr>
            <w:fldChar w:fldCharType="end"/>
          </w:r>
        </w:p>
      </w:sdtContent>
    </w:sdt>
    <w:p w14:paraId="41A983F9" w14:textId="77777777" w:rsidR="00DC50AB" w:rsidRDefault="00DC50AB" w:rsidP="009237F4">
      <w:pPr>
        <w:rPr>
          <w:rFonts w:eastAsia="Calibri" w:cs="Times New Roman"/>
          <w:b/>
        </w:rPr>
      </w:pPr>
    </w:p>
    <w:p w14:paraId="5F25B4BD" w14:textId="77777777" w:rsidR="00DC50AB" w:rsidRDefault="00DC50AB" w:rsidP="009237F4">
      <w:pPr>
        <w:rPr>
          <w:rFonts w:eastAsia="Calibri" w:cs="Times New Roman"/>
          <w:b/>
        </w:rPr>
      </w:pPr>
    </w:p>
    <w:p w14:paraId="2D80BFB9" w14:textId="1F38BFE0" w:rsidR="009237F4" w:rsidRPr="00F557B2" w:rsidRDefault="00130F76" w:rsidP="009237F4">
      <w:pPr>
        <w:rPr>
          <w:rFonts w:cs="Arial"/>
        </w:rPr>
      </w:pPr>
      <w:proofErr w:type="spellStart"/>
      <w:r w:rsidRPr="00130F76">
        <w:rPr>
          <w:rFonts w:eastAsia="Calibri" w:cs="Times New Roman"/>
          <w:b/>
        </w:rPr>
        <w:lastRenderedPageBreak/>
        <w:t>Забележка</w:t>
      </w:r>
      <w:proofErr w:type="spellEnd"/>
      <w:r w:rsidRPr="00130F76">
        <w:rPr>
          <w:rFonts w:eastAsia="Calibri" w:cs="Times New Roman"/>
          <w:b/>
        </w:rPr>
        <w:t>:</w:t>
      </w:r>
      <w:r w:rsidRPr="00F557B2">
        <w:rPr>
          <w:rFonts w:eastAsia="Calibri" w:cs="Times New Roman"/>
          <w:b/>
        </w:rPr>
        <w:t xml:space="preserve"> </w:t>
      </w:r>
      <w:proofErr w:type="spellStart"/>
      <w:r w:rsidRPr="00130F76">
        <w:rPr>
          <w:rFonts w:eastAsia="Calibri" w:cs="Times New Roman"/>
        </w:rPr>
        <w:t>Телефонът</w:t>
      </w:r>
      <w:proofErr w:type="spellEnd"/>
      <w:r w:rsidRPr="00130F76">
        <w:rPr>
          <w:rFonts w:eastAsia="Calibri" w:cs="Times New Roman"/>
        </w:rPr>
        <w:t xml:space="preserve"> </w:t>
      </w:r>
      <w:proofErr w:type="spellStart"/>
      <w:r w:rsidRPr="00130F76">
        <w:rPr>
          <w:rFonts w:eastAsia="Calibri" w:cs="Times New Roman"/>
        </w:rPr>
        <w:t>работи</w:t>
      </w:r>
      <w:proofErr w:type="spellEnd"/>
      <w:r w:rsidRPr="00130F76">
        <w:rPr>
          <w:rFonts w:eastAsia="Calibri" w:cs="Times New Roman"/>
        </w:rPr>
        <w:t xml:space="preserve"> в GSM 900/1800 MHz. Tрябва да бъде поставена поне една SIM карта правилно, </w:t>
      </w:r>
      <w:proofErr w:type="spellStart"/>
      <w:r w:rsidRPr="00130F76">
        <w:rPr>
          <w:rFonts w:eastAsia="Calibri" w:cs="Times New Roman"/>
        </w:rPr>
        <w:t>преди</w:t>
      </w:r>
      <w:proofErr w:type="spellEnd"/>
      <w:r w:rsidRPr="00130F76">
        <w:rPr>
          <w:rFonts w:eastAsia="Calibri" w:cs="Times New Roman"/>
        </w:rPr>
        <w:t xml:space="preserve"> </w:t>
      </w:r>
      <w:proofErr w:type="spellStart"/>
      <w:r w:rsidRPr="00130F76">
        <w:rPr>
          <w:rFonts w:eastAsia="Calibri" w:cs="Times New Roman"/>
        </w:rPr>
        <w:t>да</w:t>
      </w:r>
      <w:proofErr w:type="spellEnd"/>
      <w:r w:rsidRPr="00130F76">
        <w:rPr>
          <w:rFonts w:eastAsia="Calibri" w:cs="Times New Roman"/>
        </w:rPr>
        <w:t xml:space="preserve"> </w:t>
      </w:r>
      <w:proofErr w:type="spellStart"/>
      <w:r w:rsidRPr="00130F76">
        <w:rPr>
          <w:rFonts w:eastAsia="Calibri" w:cs="Times New Roman"/>
        </w:rPr>
        <w:t>включите</w:t>
      </w:r>
      <w:proofErr w:type="spellEnd"/>
      <w:r w:rsidRPr="00130F76">
        <w:rPr>
          <w:rFonts w:eastAsia="Calibri" w:cs="Times New Roman"/>
        </w:rPr>
        <w:t xml:space="preserve"> </w:t>
      </w:r>
      <w:proofErr w:type="spellStart"/>
      <w:r w:rsidRPr="00130F76">
        <w:rPr>
          <w:rFonts w:eastAsia="Calibri" w:cs="Times New Roman"/>
        </w:rPr>
        <w:t>телефона</w:t>
      </w:r>
      <w:proofErr w:type="spellEnd"/>
      <w:r w:rsidRPr="00130F76">
        <w:rPr>
          <w:rFonts w:eastAsia="Calibri" w:cs="Times New Roman"/>
        </w:rPr>
        <w:t>.</w:t>
      </w:r>
    </w:p>
    <w:p w14:paraId="3F47DE72" w14:textId="771178BC" w:rsidR="00A156E9" w:rsidRDefault="00AC31F0" w:rsidP="00E047A4">
      <w:pPr>
        <w:pStyle w:val="Nagwek1"/>
      </w:pPr>
      <w:bookmarkStart w:id="0" w:name="_Toc25913490"/>
      <w:r>
        <w:rPr>
          <w:lang w:val="bg-BG"/>
        </w:rPr>
        <w:t>Въведение</w:t>
      </w:r>
      <w:bookmarkEnd w:id="0"/>
    </w:p>
    <w:p w14:paraId="22016781" w14:textId="77777777" w:rsidR="00DC50AB" w:rsidRDefault="00DC50AB" w:rsidP="00DC50AB">
      <w:pPr>
        <w:jc w:val="both"/>
      </w:pPr>
      <w:r>
        <w:t xml:space="preserve">Благодаря ви, че закупихте телефон Maxcom. Нашите телефони са предназначени за GSM мрежата и отговарят на всички европейски стандарти. Телефонът може да се използва в различни мрежи, в зависимост от настройките за роуминг, предоставени от вашия доставчик на услуги. За да може да използва телефона, потребителят трябва да избере GSM услуга, предлагана от доставчик на услуги. Телефонът има много полезни функции, но работата му зависи от наличната услуга в избраната от вас GSM мрежа. </w:t>
      </w:r>
    </w:p>
    <w:p w14:paraId="2AEC75BD" w14:textId="77777777" w:rsidR="00DC50AB" w:rsidRDefault="00DC50AB" w:rsidP="00DC50AB">
      <w:r>
        <w:t xml:space="preserve">За да научите повече, се свържете с вашия доставчик на услуги. </w:t>
      </w:r>
    </w:p>
    <w:p w14:paraId="4C6D9E23" w14:textId="77777777" w:rsidR="00DC50AB" w:rsidRDefault="00DC50AB" w:rsidP="00DC50AB">
      <w:pPr>
        <w:jc w:val="both"/>
      </w:pPr>
      <w:r>
        <w:t>Това Ръководство за употреба е издадено от производителя. По всяко време могат да се правят  без предизвестие корекции и модификации, възникващи от грешки и неточности в текущата информация и усъвършенстване на телефона или софтуера; тези актуализации обаче ще бъдат отразени в бъдещите версии на Ръководството за употреба.За повече информация или помощ, посетете нашия уебсайт на</w:t>
      </w:r>
      <w:r>
        <w:rPr>
          <w:u w:val="single"/>
        </w:rPr>
        <w:t>www.maxcom.pl</w:t>
      </w:r>
      <w:r>
        <w:t>. Производителят запазва си правата си върху цялото съдържание на това Ръководство.</w:t>
      </w:r>
    </w:p>
    <w:p w14:paraId="245893B0" w14:textId="77777777" w:rsidR="00DC50AB" w:rsidRDefault="00DC50AB" w:rsidP="00DC50AB">
      <w:pPr>
        <w:jc w:val="both"/>
      </w:pPr>
      <w:r>
        <w:t>Авторските права и търговските марки, посочени в този документ, остават собственост на собственика им. Забранено е копирането, препращането, съхраняването или разпространението на съдържанието му, изцяло или частично, без предварително писмено разрешение.</w:t>
      </w:r>
    </w:p>
    <w:p w14:paraId="0177C26A" w14:textId="4DC679AF" w:rsidR="009039E7" w:rsidRPr="00DC50AB" w:rsidRDefault="00DC50AB" w:rsidP="00DC50AB">
      <w:pPr>
        <w:pStyle w:val="Nagwek1"/>
      </w:pPr>
      <w:r>
        <w:lastRenderedPageBreak/>
        <w:t xml:space="preserve"> </w:t>
      </w:r>
      <w:bookmarkStart w:id="1" w:name="_Toc25913491"/>
      <w:r>
        <w:rPr>
          <w:lang w:val="bg-BG"/>
        </w:rPr>
        <w:t>Технически спецификации</w:t>
      </w:r>
      <w:bookmarkEnd w:id="1"/>
    </w:p>
    <w:p w14:paraId="043E6DD7" w14:textId="5415DFF0" w:rsidR="009039E7" w:rsidRDefault="00FC2898" w:rsidP="009039E7">
      <w:pPr>
        <w:pStyle w:val="Bezodstpw"/>
        <w:spacing w:after="240"/>
      </w:pPr>
      <w:r>
        <w:t>Dimensions</w:t>
      </w:r>
      <w:r w:rsidR="004E0606" w:rsidRPr="00A52EAD">
        <w:t xml:space="preserve">: </w:t>
      </w:r>
      <w:bookmarkStart w:id="2" w:name="_Hlk25585716"/>
      <w:r w:rsidR="00002FA5" w:rsidRPr="00A52EAD">
        <w:t>105</w:t>
      </w:r>
      <w:r w:rsidR="00363F8D" w:rsidRPr="00A52EAD">
        <w:t>.7</w:t>
      </w:r>
      <w:r w:rsidR="004E0606" w:rsidRPr="00A52EAD">
        <w:t>X</w:t>
      </w:r>
      <w:r w:rsidR="00002FA5" w:rsidRPr="00A52EAD">
        <w:t>5</w:t>
      </w:r>
      <w:r w:rsidR="00363F8D" w:rsidRPr="00A52EAD">
        <w:t>4.1</w:t>
      </w:r>
      <w:r w:rsidR="004E0606" w:rsidRPr="00A52EAD">
        <w:t>x</w:t>
      </w:r>
      <w:r w:rsidR="00002FA5" w:rsidRPr="00A52EAD">
        <w:t>1</w:t>
      </w:r>
      <w:r w:rsidR="00363F8D" w:rsidRPr="00A52EAD">
        <w:t>7</w:t>
      </w:r>
      <w:r w:rsidR="009039E7" w:rsidRPr="00A52EAD">
        <w:t>mm</w:t>
      </w:r>
      <w:bookmarkEnd w:id="2"/>
    </w:p>
    <w:p w14:paraId="1ECC1DEC" w14:textId="77777777" w:rsidR="00DC50AB" w:rsidRDefault="00DC50AB" w:rsidP="00DC50AB">
      <w:pPr>
        <w:pStyle w:val="Bezodstpw"/>
      </w:pPr>
      <w:r>
        <w:t>Дисплей 2.4</w:t>
      </w:r>
      <w:r>
        <w:rPr>
          <w:rFonts w:cs="Arial" w:hint="cs"/>
        </w:rPr>
        <w:t>”</w:t>
      </w:r>
      <w:r>
        <w:t>, 240x320 пиксела</w:t>
      </w:r>
    </w:p>
    <w:p w14:paraId="17A4A813" w14:textId="77777777" w:rsidR="00DC50AB" w:rsidRDefault="00DC50AB" w:rsidP="00DC50AB">
      <w:pPr>
        <w:pStyle w:val="Bezodstpw"/>
      </w:pPr>
      <w:r>
        <w:t>Камера 0.3Mpix</w:t>
      </w:r>
    </w:p>
    <w:p w14:paraId="3918050C" w14:textId="77777777" w:rsidR="00DC50AB" w:rsidRDefault="00DC50AB" w:rsidP="00DC50AB">
      <w:pPr>
        <w:pStyle w:val="Bezodstpw"/>
      </w:pPr>
      <w:r>
        <w:t>Две SIM карти</w:t>
      </w:r>
    </w:p>
    <w:p w14:paraId="6986642A" w14:textId="10C6AE7E" w:rsidR="00DC50AB" w:rsidRDefault="00DC50AB" w:rsidP="00DC50AB">
      <w:pPr>
        <w:pStyle w:val="Bezodstpw"/>
      </w:pPr>
      <w:r>
        <w:t xml:space="preserve">Телефонен указател до </w:t>
      </w:r>
      <w:r>
        <w:rPr>
          <w:lang w:val="bg-BG"/>
        </w:rPr>
        <w:t>2</w:t>
      </w:r>
      <w:r>
        <w:t>50 записа</w:t>
      </w:r>
    </w:p>
    <w:p w14:paraId="63BD920C" w14:textId="77777777" w:rsidR="00DC50AB" w:rsidRDefault="00DC50AB" w:rsidP="00DC50AB">
      <w:pPr>
        <w:pStyle w:val="Bezodstpw"/>
      </w:pPr>
      <w:r>
        <w:t>Фенерче</w:t>
      </w:r>
    </w:p>
    <w:p w14:paraId="7A98BAAF" w14:textId="3425CACA" w:rsidR="00DC50AB" w:rsidRDefault="00DC50AB" w:rsidP="00DC50AB">
      <w:pPr>
        <w:pStyle w:val="Bezodstpw"/>
      </w:pPr>
      <w:r>
        <w:t xml:space="preserve">Поддръжка на micro SD карта памет до </w:t>
      </w:r>
      <w:r>
        <w:rPr>
          <w:lang w:val="bg-BG"/>
        </w:rPr>
        <w:t>32</w:t>
      </w:r>
      <w:r>
        <w:t xml:space="preserve"> GB</w:t>
      </w:r>
    </w:p>
    <w:p w14:paraId="503ED418" w14:textId="77777777" w:rsidR="00DC50AB" w:rsidRDefault="00DC50AB" w:rsidP="00DC50AB">
      <w:pPr>
        <w:pStyle w:val="Bezodstpw"/>
      </w:pPr>
      <w:r>
        <w:t>Високоговорител</w:t>
      </w:r>
    </w:p>
    <w:p w14:paraId="155B74C3" w14:textId="77777777" w:rsidR="00DC50AB" w:rsidRDefault="00DC50AB" w:rsidP="00DC50AB">
      <w:pPr>
        <w:pStyle w:val="Bezodstpw"/>
      </w:pPr>
      <w:r>
        <w:t>Плейър на аудио и видео файлове</w:t>
      </w:r>
    </w:p>
    <w:p w14:paraId="709B20B9" w14:textId="77777777" w:rsidR="00DC50AB" w:rsidRDefault="00DC50AB" w:rsidP="00DC50AB">
      <w:pPr>
        <w:pStyle w:val="Bezodstpw"/>
      </w:pPr>
      <w:r>
        <w:t>FM радио</w:t>
      </w:r>
    </w:p>
    <w:p w14:paraId="0A4348C7" w14:textId="075875DE" w:rsidR="00DC50AB" w:rsidRDefault="00DC50AB" w:rsidP="00DC50AB">
      <w:pPr>
        <w:pStyle w:val="Bezodstpw"/>
      </w:pPr>
      <w:r>
        <w:t xml:space="preserve">Батерия </w:t>
      </w:r>
      <w:r>
        <w:rPr>
          <w:lang w:val="bg-BG"/>
        </w:rPr>
        <w:t>80</w:t>
      </w:r>
      <w:r>
        <w:t>0mAh</w:t>
      </w:r>
    </w:p>
    <w:p w14:paraId="524BBF9A" w14:textId="77777777" w:rsidR="00DC50AB" w:rsidRDefault="00DC50AB" w:rsidP="00DC50AB">
      <w:pPr>
        <w:pStyle w:val="Bezodstpw"/>
      </w:pPr>
      <w:r>
        <w:t>Време в режим на готовност: до 300 часа *</w:t>
      </w:r>
    </w:p>
    <w:p w14:paraId="3F025176" w14:textId="77777777" w:rsidR="00DC50AB" w:rsidRDefault="00DC50AB" w:rsidP="00DC50AB">
      <w:pPr>
        <w:pStyle w:val="Bezodstpw"/>
      </w:pPr>
      <w:r>
        <w:t>Време на разговори: до 5 часа*</w:t>
      </w:r>
    </w:p>
    <w:p w14:paraId="56FBDF87" w14:textId="77777777" w:rsidR="00DC50AB" w:rsidRDefault="00DC50AB" w:rsidP="00DC50AB">
      <w:pPr>
        <w:pStyle w:val="Bezodstpw"/>
      </w:pPr>
      <w:r>
        <w:t>Тегло: 78g</w:t>
      </w:r>
    </w:p>
    <w:p w14:paraId="17BB18B6" w14:textId="2361975F" w:rsidR="00DC50AB" w:rsidRDefault="00DC50AB" w:rsidP="00DC50AB">
      <w:pPr>
        <w:pStyle w:val="Bezodstpw"/>
      </w:pPr>
      <w:r>
        <w:t xml:space="preserve">Размери: </w:t>
      </w:r>
      <w:r w:rsidRPr="00DC50AB">
        <w:t>105.7X54.1x17mm</w:t>
      </w:r>
    </w:p>
    <w:p w14:paraId="663CD586" w14:textId="77777777" w:rsidR="00DC50AB" w:rsidRPr="00A52EAD" w:rsidRDefault="00DC50AB" w:rsidP="00DC50AB">
      <w:pPr>
        <w:pStyle w:val="Bezodstpw"/>
        <w:numPr>
          <w:ilvl w:val="0"/>
          <w:numId w:val="0"/>
        </w:numPr>
        <w:spacing w:after="240"/>
        <w:ind w:left="714"/>
      </w:pPr>
    </w:p>
    <w:p w14:paraId="6A0892E4" w14:textId="6B45B080" w:rsidR="009039E7" w:rsidRPr="00F557B2" w:rsidRDefault="009039E7" w:rsidP="009039E7">
      <w:pPr>
        <w:ind w:firstLine="357"/>
        <w:rPr>
          <w:szCs w:val="18"/>
        </w:rPr>
      </w:pPr>
      <w:r w:rsidRPr="00F557B2">
        <w:rPr>
          <w:szCs w:val="18"/>
        </w:rPr>
        <w:t>*</w:t>
      </w:r>
      <w:r w:rsidR="0065635B" w:rsidRPr="0065635B">
        <w:rPr>
          <w:rFonts w:eastAsia="Calibri" w:cs="Times New Roman"/>
          <w:sz w:val="14"/>
        </w:rPr>
        <w:t xml:space="preserve">в </w:t>
      </w:r>
      <w:proofErr w:type="spellStart"/>
      <w:r w:rsidR="0065635B" w:rsidRPr="0065635B">
        <w:rPr>
          <w:rFonts w:eastAsia="Calibri" w:cs="Times New Roman"/>
          <w:sz w:val="14"/>
        </w:rPr>
        <w:t>зависимост</w:t>
      </w:r>
      <w:proofErr w:type="spellEnd"/>
      <w:r w:rsidR="0065635B" w:rsidRPr="0065635B">
        <w:rPr>
          <w:rFonts w:eastAsia="Calibri" w:cs="Times New Roman"/>
          <w:sz w:val="14"/>
        </w:rPr>
        <w:t xml:space="preserve"> </w:t>
      </w:r>
      <w:proofErr w:type="spellStart"/>
      <w:r w:rsidR="0065635B" w:rsidRPr="0065635B">
        <w:rPr>
          <w:rFonts w:eastAsia="Calibri" w:cs="Times New Roman"/>
          <w:sz w:val="14"/>
        </w:rPr>
        <w:t>от</w:t>
      </w:r>
      <w:proofErr w:type="spellEnd"/>
      <w:r w:rsidR="0065635B" w:rsidRPr="0065635B">
        <w:rPr>
          <w:rFonts w:eastAsia="Calibri" w:cs="Times New Roman"/>
          <w:sz w:val="14"/>
        </w:rPr>
        <w:t xml:space="preserve"> </w:t>
      </w:r>
      <w:proofErr w:type="spellStart"/>
      <w:r w:rsidR="0065635B" w:rsidRPr="0065635B">
        <w:rPr>
          <w:rFonts w:eastAsia="Calibri" w:cs="Times New Roman"/>
          <w:sz w:val="14"/>
        </w:rPr>
        <w:t>условията</w:t>
      </w:r>
      <w:proofErr w:type="spellEnd"/>
      <w:r w:rsidR="0065635B" w:rsidRPr="0065635B">
        <w:rPr>
          <w:rFonts w:eastAsia="Calibri" w:cs="Times New Roman"/>
          <w:sz w:val="14"/>
        </w:rPr>
        <w:t xml:space="preserve"> на GSM </w:t>
      </w:r>
      <w:proofErr w:type="spellStart"/>
      <w:r w:rsidR="0065635B" w:rsidRPr="0065635B">
        <w:rPr>
          <w:rFonts w:eastAsia="Calibri" w:cs="Times New Roman"/>
          <w:sz w:val="14"/>
        </w:rPr>
        <w:t>мрежата</w:t>
      </w:r>
      <w:proofErr w:type="spellEnd"/>
      <w:r w:rsidR="0065635B" w:rsidRPr="0065635B">
        <w:rPr>
          <w:rFonts w:eastAsia="Calibri" w:cs="Times New Roman"/>
          <w:sz w:val="14"/>
        </w:rPr>
        <w:t xml:space="preserve"> и </w:t>
      </w:r>
      <w:proofErr w:type="spellStart"/>
      <w:r w:rsidR="0065635B" w:rsidRPr="0065635B">
        <w:rPr>
          <w:rFonts w:eastAsia="Calibri" w:cs="Times New Roman"/>
          <w:sz w:val="14"/>
        </w:rPr>
        <w:t>сигнала</w:t>
      </w:r>
      <w:proofErr w:type="spellEnd"/>
    </w:p>
    <w:p w14:paraId="65F82119" w14:textId="77777777" w:rsidR="002C1EF2" w:rsidRPr="00F557B2" w:rsidRDefault="002C1EF2">
      <w:pPr>
        <w:spacing w:after="160"/>
        <w:rPr>
          <w:rFonts w:eastAsiaTheme="majorEastAsia" w:cstheme="majorBidi"/>
          <w:b/>
          <w:smallCaps/>
          <w:szCs w:val="32"/>
        </w:rPr>
      </w:pPr>
      <w:r w:rsidRPr="00F557B2">
        <w:br w:type="page"/>
      </w:r>
    </w:p>
    <w:p w14:paraId="7B1AA7FA" w14:textId="78338F20" w:rsidR="009039E7" w:rsidRDefault="009E5BA2" w:rsidP="009039E7">
      <w:pPr>
        <w:pStyle w:val="Nagwek1"/>
      </w:pPr>
      <w:bookmarkStart w:id="3" w:name="_Toc25913492"/>
      <w:r>
        <w:rPr>
          <w:lang w:val="bg-BG"/>
        </w:rPr>
        <w:lastRenderedPageBreak/>
        <w:t>Съдържание на комплекта</w:t>
      </w:r>
      <w:bookmarkEnd w:id="3"/>
    </w:p>
    <w:p w14:paraId="641CFC78" w14:textId="77777777" w:rsidR="0065635B" w:rsidRDefault="0065635B" w:rsidP="0065635B">
      <w:pPr>
        <w:spacing w:after="0"/>
        <w:rPr>
          <w:rFonts w:cs="Arial"/>
        </w:rPr>
      </w:pPr>
      <w:r>
        <w:t>GSM телефон</w:t>
      </w:r>
    </w:p>
    <w:p w14:paraId="470E77C3" w14:textId="77777777" w:rsidR="0065635B" w:rsidRDefault="0065635B" w:rsidP="0065635B">
      <w:pPr>
        <w:spacing w:after="0"/>
        <w:rPr>
          <w:rFonts w:cs="Arial"/>
        </w:rPr>
      </w:pPr>
      <w:r>
        <w:t>Зарядно устройство</w:t>
      </w:r>
    </w:p>
    <w:p w14:paraId="78D64371" w14:textId="77777777" w:rsidR="0065635B" w:rsidRDefault="0065635B" w:rsidP="0065635B">
      <w:pPr>
        <w:spacing w:after="0"/>
        <w:rPr>
          <w:rFonts w:cs="Arial"/>
        </w:rPr>
      </w:pPr>
      <w:r>
        <w:t>Батерия</w:t>
      </w:r>
    </w:p>
    <w:p w14:paraId="4EE63731" w14:textId="26EEA742" w:rsidR="0065635B" w:rsidRPr="0065635B" w:rsidRDefault="0065635B" w:rsidP="0065635B">
      <w:pPr>
        <w:spacing w:after="0"/>
        <w:rPr>
          <w:rFonts w:cs="Arial"/>
          <w:lang w:val="bg-BG"/>
        </w:rPr>
      </w:pPr>
      <w:r>
        <w:rPr>
          <w:lang w:val="bg-BG"/>
        </w:rPr>
        <w:t>Настолно зарядно</w:t>
      </w:r>
    </w:p>
    <w:p w14:paraId="70E0376D" w14:textId="77777777" w:rsidR="0065635B" w:rsidRDefault="0065635B" w:rsidP="0065635B">
      <w:pPr>
        <w:spacing w:after="0"/>
        <w:rPr>
          <w:rFonts w:cs="Arial"/>
        </w:rPr>
      </w:pPr>
      <w:r>
        <w:t>Ръководство за употреба</w:t>
      </w:r>
    </w:p>
    <w:p w14:paraId="64BB4EA0" w14:textId="77777777" w:rsidR="0065635B" w:rsidRDefault="0065635B" w:rsidP="0065635B">
      <w:pPr>
        <w:spacing w:after="0"/>
        <w:rPr>
          <w:rFonts w:cs="Arial"/>
        </w:rPr>
      </w:pPr>
      <w:r>
        <w:t>Гаранционна карта</w:t>
      </w:r>
    </w:p>
    <w:p w14:paraId="05DD919E" w14:textId="77777777" w:rsidR="0065635B" w:rsidRPr="003B4B2D" w:rsidRDefault="0065635B" w:rsidP="009F2041">
      <w:pPr>
        <w:spacing w:after="0"/>
        <w:rPr>
          <w:rFonts w:cs="Arial"/>
        </w:rPr>
      </w:pPr>
    </w:p>
    <w:p w14:paraId="5B8A5B23" w14:textId="77777777" w:rsidR="009F2041" w:rsidRPr="006B2026" w:rsidRDefault="009F2041" w:rsidP="009F2041">
      <w:pPr>
        <w:spacing w:after="0"/>
        <w:rPr>
          <w:rFonts w:cs="Arial"/>
        </w:rPr>
      </w:pPr>
    </w:p>
    <w:p w14:paraId="1C4A4386" w14:textId="77777777" w:rsidR="0065635B" w:rsidRDefault="0065635B" w:rsidP="0065635B">
      <w:pPr>
        <w:rPr>
          <w:color w:val="000000"/>
        </w:rPr>
      </w:pPr>
      <w:r>
        <w:rPr>
          <w:b/>
        </w:rPr>
        <w:t>Забележка:</w:t>
      </w:r>
      <w:r>
        <w:rPr>
          <w:color w:val="000000"/>
        </w:rPr>
        <w:t>Препоръчва се да запазите оригиналната опаковка, тъй като може да се използва за транспортиране.</w:t>
      </w:r>
    </w:p>
    <w:p w14:paraId="680D31A9" w14:textId="77777777" w:rsidR="0065635B" w:rsidRDefault="0065635B" w:rsidP="0065635B">
      <w:pPr>
        <w:rPr>
          <w:rFonts w:cs="Arial"/>
        </w:rPr>
      </w:pPr>
      <w:r>
        <w:t>Съхранете документа за покупка, тъй като той е необходим за приложимостта на гаранцията.</w:t>
      </w:r>
    </w:p>
    <w:p w14:paraId="4EAD7CE9" w14:textId="2DE9624B" w:rsidR="009039E7" w:rsidRDefault="0065635B" w:rsidP="0065635B">
      <w:pPr>
        <w:pStyle w:val="Nagwek1"/>
      </w:pPr>
      <w:r>
        <w:t xml:space="preserve"> </w:t>
      </w:r>
      <w:bookmarkStart w:id="4" w:name="_Toc500227446"/>
      <w:bookmarkStart w:id="5" w:name="_Toc25913493"/>
      <w:r>
        <w:t>Аксесоари</w:t>
      </w:r>
      <w:bookmarkEnd w:id="4"/>
      <w:bookmarkEnd w:id="5"/>
    </w:p>
    <w:p w14:paraId="1ACCA8AC" w14:textId="77777777" w:rsidR="0065635B" w:rsidRDefault="0065635B" w:rsidP="0065635B">
      <w:r>
        <w:t>Използвайте само батерии, зарядни устройства и аксесоари, препоръчани от производителя на телефона. Проверете при продавача ви какви аксесоари са налични във вашия район.</w:t>
      </w:r>
    </w:p>
    <w:p w14:paraId="731D0227" w14:textId="15B0831E" w:rsidR="00356389" w:rsidRDefault="0065635B" w:rsidP="0065635B">
      <w:pPr>
        <w:pStyle w:val="Nagwek1"/>
      </w:pPr>
      <w:r>
        <w:t xml:space="preserve"> </w:t>
      </w:r>
      <w:bookmarkStart w:id="6" w:name="_Toc500227447"/>
      <w:bookmarkStart w:id="7" w:name="_Toc25913494"/>
      <w:r>
        <w:t>Важни мерки за безопасност</w:t>
      </w:r>
      <w:bookmarkEnd w:id="6"/>
      <w:bookmarkEnd w:id="7"/>
    </w:p>
    <w:p w14:paraId="46F2EE46" w14:textId="77777777" w:rsidR="0065635B" w:rsidRDefault="0065635B" w:rsidP="0065635B">
      <w:pPr>
        <w:jc w:val="both"/>
        <w:rPr>
          <w:rFonts w:cs="Arial"/>
        </w:rPr>
      </w:pPr>
      <w:r>
        <w:t>Прочитането на указанията по-долу ще сведе до минимум риска от неправилна употреба на телефона.</w:t>
      </w:r>
    </w:p>
    <w:p w14:paraId="5DDE98E6" w14:textId="77777777" w:rsidR="0065635B" w:rsidRDefault="0065635B" w:rsidP="0065635B">
      <w:pPr>
        <w:pStyle w:val="punktowanie"/>
        <w:numPr>
          <w:ilvl w:val="0"/>
          <w:numId w:val="26"/>
        </w:numPr>
        <w:tabs>
          <w:tab w:val="left" w:pos="708"/>
        </w:tabs>
        <w:jc w:val="both"/>
      </w:pPr>
      <w:r>
        <w:t>Телефонът излъчва електромагнитно поле, което може да повлияе отрицателно на други електронни устройства, включително медицинско оборудване.</w:t>
      </w:r>
    </w:p>
    <w:p w14:paraId="3F9CA890" w14:textId="77777777" w:rsidR="0065635B" w:rsidRDefault="0065635B" w:rsidP="0065635B">
      <w:pPr>
        <w:widowControl w:val="0"/>
        <w:numPr>
          <w:ilvl w:val="0"/>
          <w:numId w:val="26"/>
        </w:numPr>
        <w:spacing w:after="0" w:line="240" w:lineRule="exact"/>
        <w:jc w:val="both"/>
        <w:rPr>
          <w:rStyle w:val="punktowanieZnak"/>
        </w:rPr>
      </w:pPr>
      <w:r>
        <w:t xml:space="preserve">Не използвайте телефона в зони, където е забранено използването на мобилни телефони, като болници, самолети, места за зареждане с гориво в близост до запалими материали. Използването на телефони на такива места може да </w:t>
      </w:r>
      <w:r>
        <w:lastRenderedPageBreak/>
        <w:t>изложи другите на опасност.</w:t>
      </w:r>
    </w:p>
    <w:p w14:paraId="77FB8390" w14:textId="77777777" w:rsidR="0065635B" w:rsidRDefault="0065635B" w:rsidP="0065635B">
      <w:pPr>
        <w:pStyle w:val="Akapitzlist"/>
        <w:numPr>
          <w:ilvl w:val="0"/>
          <w:numId w:val="26"/>
        </w:numPr>
        <w:spacing w:after="60" w:line="256" w:lineRule="auto"/>
        <w:rPr>
          <w:rFonts w:eastAsia="Calibri"/>
        </w:rPr>
      </w:pPr>
      <w:r>
        <w:t xml:space="preserve">Не използвайте телефона без подходящи аксесоари по време на шофиране. </w:t>
      </w:r>
    </w:p>
    <w:p w14:paraId="06F310B2" w14:textId="77777777" w:rsidR="0065635B" w:rsidRDefault="0065635B" w:rsidP="0065635B">
      <w:pPr>
        <w:widowControl w:val="0"/>
        <w:numPr>
          <w:ilvl w:val="0"/>
          <w:numId w:val="26"/>
        </w:numPr>
        <w:spacing w:after="0" w:line="240" w:lineRule="exact"/>
        <w:jc w:val="both"/>
      </w:pPr>
      <w:r>
        <w:t>Устройството и неговите принадлежности могат да съдържат малки части. Дръжте телефона и всички части далеч от деца.</w:t>
      </w:r>
    </w:p>
    <w:p w14:paraId="35D42700" w14:textId="77777777" w:rsidR="0065635B" w:rsidRDefault="0065635B" w:rsidP="0065635B">
      <w:pPr>
        <w:pStyle w:val="punktowanie"/>
        <w:numPr>
          <w:ilvl w:val="0"/>
          <w:numId w:val="26"/>
        </w:numPr>
        <w:tabs>
          <w:tab w:val="left" w:pos="708"/>
        </w:tabs>
        <w:jc w:val="both"/>
      </w:pPr>
      <w:r>
        <w:t>Поддръжка - Не поправяйте и не модифицирайте телефона сами; всички поправки трябва да се извършват само от оторизиран сервиз.</w:t>
      </w:r>
    </w:p>
    <w:p w14:paraId="26E8F688" w14:textId="77777777" w:rsidR="0065635B" w:rsidRDefault="0065635B" w:rsidP="0065635B">
      <w:pPr>
        <w:pStyle w:val="punktowanie"/>
        <w:numPr>
          <w:ilvl w:val="0"/>
          <w:numId w:val="26"/>
        </w:numPr>
        <w:tabs>
          <w:tab w:val="left" w:pos="708"/>
        </w:tabs>
        <w:jc w:val="both"/>
      </w:pPr>
      <w:r>
        <w:t>Почистване - Не почиствайте телефона с химикали или корозивни вещества.</w:t>
      </w:r>
    </w:p>
    <w:p w14:paraId="5246767A" w14:textId="77777777" w:rsidR="0065635B" w:rsidRDefault="0065635B" w:rsidP="0065635B">
      <w:pPr>
        <w:pStyle w:val="punktowanie"/>
        <w:numPr>
          <w:ilvl w:val="0"/>
          <w:numId w:val="26"/>
        </w:numPr>
        <w:tabs>
          <w:tab w:val="left" w:pos="708"/>
        </w:tabs>
        <w:jc w:val="both"/>
      </w:pPr>
      <w:r>
        <w:t>Фенерче – Не гледайте директно в LED фенерчето.</w:t>
      </w:r>
    </w:p>
    <w:p w14:paraId="743C1390" w14:textId="77777777" w:rsidR="0065635B" w:rsidRDefault="0065635B" w:rsidP="0065635B">
      <w:pPr>
        <w:pStyle w:val="punktowanie"/>
        <w:numPr>
          <w:ilvl w:val="0"/>
          <w:numId w:val="0"/>
        </w:numPr>
        <w:tabs>
          <w:tab w:val="left" w:pos="708"/>
        </w:tabs>
        <w:jc w:val="both"/>
      </w:pPr>
    </w:p>
    <w:p w14:paraId="3FC77512" w14:textId="77777777" w:rsidR="0065635B" w:rsidRDefault="0065635B" w:rsidP="0065635B">
      <w:pPr>
        <w:pStyle w:val="Akapitzlist"/>
        <w:numPr>
          <w:ilvl w:val="0"/>
          <w:numId w:val="26"/>
        </w:numPr>
        <w:spacing w:after="60" w:line="256" w:lineRule="auto"/>
      </w:pPr>
      <w:r>
        <w:t>Слухов апарат- Ако потребителят има слухов апарат, внимателно регулирайте силата на звука и настройте чувствителността на слуховия апарат.</w:t>
      </w:r>
    </w:p>
    <w:p w14:paraId="61E313D2" w14:textId="77777777" w:rsidR="0065635B" w:rsidRDefault="0065635B" w:rsidP="0065635B">
      <w:pPr>
        <w:pStyle w:val="punktowanie"/>
        <w:numPr>
          <w:ilvl w:val="0"/>
          <w:numId w:val="26"/>
        </w:numPr>
        <w:tabs>
          <w:tab w:val="left" w:pos="708"/>
        </w:tabs>
        <w:jc w:val="both"/>
      </w:pPr>
      <w:r>
        <w:t>Електронно медицинско оборудване- Телефонът е радиопредавател, който може да повлияе на медицинско оборудване и импланти като слухови апарати, сърдечни пейсмейкъри и инсулинови помпи и т.н. Препоръчва се минимално разстояние от 15 см между телефона и импланта. За повече информация се свържете с Вашия лекар или производител на медицинско оборудване.</w:t>
      </w:r>
    </w:p>
    <w:p w14:paraId="5F7C48C9" w14:textId="77777777" w:rsidR="0065635B" w:rsidRDefault="0065635B" w:rsidP="0065635B">
      <w:pPr>
        <w:pStyle w:val="punktowanie"/>
        <w:numPr>
          <w:ilvl w:val="0"/>
          <w:numId w:val="0"/>
        </w:numPr>
        <w:tabs>
          <w:tab w:val="left" w:pos="708"/>
        </w:tabs>
        <w:ind w:left="142" w:hanging="142"/>
        <w:jc w:val="both"/>
      </w:pPr>
    </w:p>
    <w:p w14:paraId="3E013DA2" w14:textId="77777777" w:rsidR="0065635B" w:rsidRDefault="0065635B" w:rsidP="0065635B">
      <w:pPr>
        <w:pStyle w:val="Akapitzlist"/>
        <w:numPr>
          <w:ilvl w:val="0"/>
          <w:numId w:val="26"/>
        </w:numPr>
        <w:spacing w:after="60" w:line="256" w:lineRule="auto"/>
        <w:rPr>
          <w:color w:val="000000"/>
        </w:rPr>
      </w:pPr>
      <w:r>
        <w:lastRenderedPageBreak/>
        <w:t>Електронно оборудване</w:t>
      </w:r>
      <w:r>
        <w:rPr>
          <w:color w:val="000000"/>
        </w:rPr>
        <w:t xml:space="preserve"> - За да избегнете риска от размагнитизиране, дръжте телефона далеч от електронни устройства.</w:t>
      </w:r>
    </w:p>
    <w:p w14:paraId="50A637EF" w14:textId="77777777" w:rsidR="0065635B" w:rsidRDefault="0065635B" w:rsidP="0065635B">
      <w:pPr>
        <w:pStyle w:val="Akapitzlist"/>
        <w:ind w:left="0"/>
        <w:rPr>
          <w:color w:val="000000"/>
        </w:rPr>
      </w:pPr>
    </w:p>
    <w:p w14:paraId="13BC9BA0" w14:textId="77777777" w:rsidR="0065635B" w:rsidRDefault="0065635B" w:rsidP="0065635B">
      <w:pPr>
        <w:pStyle w:val="Akapitzlist"/>
        <w:numPr>
          <w:ilvl w:val="0"/>
          <w:numId w:val="26"/>
        </w:numPr>
        <w:spacing w:after="60" w:line="256" w:lineRule="auto"/>
        <w:rPr>
          <w:color w:val="000000"/>
        </w:rPr>
      </w:pPr>
      <w:r>
        <w:t>Водоустойчивост - Телефонът не е водоустойчив. Пазете го сух по всяко време.</w:t>
      </w:r>
    </w:p>
    <w:p w14:paraId="45AB0DC2" w14:textId="77777777" w:rsidR="0065635B" w:rsidRDefault="0065635B" w:rsidP="0065635B">
      <w:pPr>
        <w:pStyle w:val="Akapitzlist"/>
      </w:pPr>
    </w:p>
    <w:p w14:paraId="4E3BB400" w14:textId="77777777" w:rsidR="0065635B" w:rsidRDefault="0065635B" w:rsidP="0065635B">
      <w:pPr>
        <w:pStyle w:val="Akapitzlist"/>
        <w:numPr>
          <w:ilvl w:val="0"/>
          <w:numId w:val="26"/>
        </w:numPr>
        <w:spacing w:after="60" w:line="256" w:lineRule="auto"/>
      </w:pPr>
      <w:r>
        <w:t xml:space="preserve">Прахоустойчивост - Телефонът не е прахоустойчив, не трябва да се използва на места с висока концентрация на прах. Пазете телефона от метални чипове, което може да доведе до повреда на телефона. </w:t>
      </w:r>
    </w:p>
    <w:p w14:paraId="63754CBF" w14:textId="77777777" w:rsidR="0065635B" w:rsidRDefault="0065635B" w:rsidP="0065635B">
      <w:pPr>
        <w:pStyle w:val="punktowanie"/>
        <w:numPr>
          <w:ilvl w:val="0"/>
          <w:numId w:val="26"/>
        </w:numPr>
        <w:tabs>
          <w:tab w:val="left" w:pos="708"/>
        </w:tabs>
        <w:jc w:val="both"/>
      </w:pPr>
      <w:r>
        <w:t>LCD - Не натискайте LCD екрана твърде силно; не използвайте остри инструменти, тъй като това може да повреди телефона.</w:t>
      </w:r>
    </w:p>
    <w:p w14:paraId="260E390B" w14:textId="77777777" w:rsidR="0065635B" w:rsidRDefault="0065635B" w:rsidP="0065635B">
      <w:pPr>
        <w:pStyle w:val="punktowanie"/>
        <w:numPr>
          <w:ilvl w:val="0"/>
          <w:numId w:val="26"/>
        </w:numPr>
        <w:tabs>
          <w:tab w:val="left" w:pos="708"/>
        </w:tabs>
        <w:jc w:val="both"/>
      </w:pPr>
      <w:r>
        <w:t>Не използвайте метални предмети, за да притискате контактите на батерията; ако го направите, съществува риск от експлозия.</w:t>
      </w:r>
    </w:p>
    <w:p w14:paraId="0AAF25EE" w14:textId="77777777" w:rsidR="0065635B" w:rsidRDefault="0065635B" w:rsidP="0065635B">
      <w:pPr>
        <w:pStyle w:val="punktowanie"/>
        <w:numPr>
          <w:ilvl w:val="0"/>
          <w:numId w:val="26"/>
        </w:numPr>
        <w:tabs>
          <w:tab w:val="left" w:pos="708"/>
        </w:tabs>
      </w:pPr>
      <w:r>
        <w:t>Не излагайте телефона на ниска или висока температура, пряка слънчева светлина и висока влажност. Не поставяйте телефона до отоплителни уреди, като радиатори, нагреватели, пещи, печки, открити огньове, барбекю и др.</w:t>
      </w:r>
    </w:p>
    <w:p w14:paraId="7C4EC126" w14:textId="4767455F" w:rsidR="0065635B" w:rsidRDefault="0065635B" w:rsidP="0065635B">
      <w:pPr>
        <w:pStyle w:val="Akapitzlist"/>
        <w:numPr>
          <w:ilvl w:val="0"/>
          <w:numId w:val="26"/>
        </w:numPr>
        <w:spacing w:after="60" w:line="256" w:lineRule="auto"/>
      </w:pPr>
      <w:r>
        <w:rPr>
          <w:noProof/>
        </w:rPr>
        <w:drawing>
          <wp:anchor distT="0" distB="0" distL="114300" distR="114300" simplePos="0" relativeHeight="251736064" behindDoc="1" locked="0" layoutInCell="1" allowOverlap="1" wp14:anchorId="6ADDE672" wp14:editId="5E10D925">
            <wp:simplePos x="0" y="0"/>
            <wp:positionH relativeFrom="column">
              <wp:posOffset>209550</wp:posOffset>
            </wp:positionH>
            <wp:positionV relativeFrom="paragraph">
              <wp:posOffset>173990</wp:posOffset>
            </wp:positionV>
            <wp:extent cx="560705" cy="483235"/>
            <wp:effectExtent l="0" t="0" r="0" b="0"/>
            <wp:wrapTight wrapText="bothSides">
              <wp:wrapPolygon edited="0">
                <wp:start x="0" y="0"/>
                <wp:lineTo x="0" y="20436"/>
                <wp:lineTo x="20548" y="20436"/>
                <wp:lineTo x="205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 cy="483235"/>
                    </a:xfrm>
                    <a:prstGeom prst="rect">
                      <a:avLst/>
                    </a:prstGeom>
                    <a:noFill/>
                  </pic:spPr>
                </pic:pic>
              </a:graphicData>
            </a:graphic>
            <wp14:sizeRelH relativeFrom="page">
              <wp14:pctWidth>0</wp14:pctWidth>
            </wp14:sizeRelH>
            <wp14:sizeRelV relativeFrom="page">
              <wp14:pctHeight>0</wp14:pctHeight>
            </wp14:sizeRelV>
          </wp:anchor>
        </w:drawing>
      </w:r>
      <w:r>
        <w:t xml:space="preserve">Пазете слуха си! </w:t>
      </w:r>
    </w:p>
    <w:p w14:paraId="0B91F76A" w14:textId="4055AF39" w:rsidR="00356389" w:rsidRPr="008C2208" w:rsidRDefault="0065635B" w:rsidP="0065635B">
      <w:r>
        <w:t>Продължителното излагане на силни звуци може да увреди слуха ви. Слушайте музика на умерено ниво и не дръжте телефона твърде близо до ухото си, когато използвате високоговорител. Намалете силата на звука преди да използвате слушалките.</w:t>
      </w:r>
      <w:r w:rsidR="00F8749D">
        <w:br w:type="page"/>
      </w:r>
    </w:p>
    <w:p w14:paraId="37C7983F" w14:textId="77777777" w:rsidR="0065635B" w:rsidRDefault="0065635B" w:rsidP="0065635B">
      <w:pPr>
        <w:pStyle w:val="Nagwek1"/>
      </w:pPr>
      <w:bookmarkStart w:id="8" w:name="_Toc500227448"/>
      <w:bookmarkStart w:id="9" w:name="_Toc25913495"/>
      <w:r>
        <w:lastRenderedPageBreak/>
        <w:t>Описание на телефона</w:t>
      </w:r>
      <w:bookmarkEnd w:id="8"/>
      <w:bookmarkEnd w:id="9"/>
    </w:p>
    <w:p w14:paraId="55BF78AC" w14:textId="77777777" w:rsidR="00330EE7" w:rsidRDefault="00330EE7" w:rsidP="00572EB5">
      <w:pPr>
        <w:jc w:val="center"/>
      </w:pPr>
    </w:p>
    <w:p w14:paraId="2D854E34" w14:textId="77777777" w:rsidR="00A40953" w:rsidRDefault="002053F4" w:rsidP="00572EB5">
      <w:pPr>
        <w:jc w:val="center"/>
      </w:pPr>
      <w:r>
        <w:rPr>
          <w:noProof/>
        </w:rPr>
        <w:drawing>
          <wp:inline distT="0" distB="0" distL="0" distR="0" wp14:anchorId="16067795" wp14:editId="1126423C">
            <wp:extent cx="3240405" cy="274891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405" cy="2748915"/>
                    </a:xfrm>
                    <a:prstGeom prst="rect">
                      <a:avLst/>
                    </a:prstGeom>
                  </pic:spPr>
                </pic:pic>
              </a:graphicData>
            </a:graphic>
          </wp:inline>
        </w:drawing>
      </w:r>
    </w:p>
    <w:p w14:paraId="6E15F40F" w14:textId="77777777" w:rsidR="00A40953" w:rsidRDefault="000071EF" w:rsidP="00337B2B">
      <w:pPr>
        <w:pStyle w:val="Akapitzlist"/>
        <w:numPr>
          <w:ilvl w:val="0"/>
          <w:numId w:val="8"/>
        </w:numPr>
      </w:pPr>
      <w:r>
        <w:t>Phone Lanyard Opening</w:t>
      </w:r>
    </w:p>
    <w:p w14:paraId="5B40D51D" w14:textId="5061DFCA" w:rsidR="00572EB5" w:rsidRPr="00C11B86" w:rsidRDefault="008E6B7C" w:rsidP="00337B2B">
      <w:pPr>
        <w:pStyle w:val="Akapitzlist"/>
        <w:numPr>
          <w:ilvl w:val="0"/>
          <w:numId w:val="8"/>
        </w:numPr>
      </w:pPr>
      <w:r>
        <w:rPr>
          <w:color w:val="000000"/>
        </w:rPr>
        <w:t>Вход за слушалки</w:t>
      </w:r>
    </w:p>
    <w:p w14:paraId="613CA881" w14:textId="2D03E3FB" w:rsidR="00572EB5" w:rsidRPr="00C11B86" w:rsidRDefault="008E6B7C" w:rsidP="00337B2B">
      <w:pPr>
        <w:pStyle w:val="Akapitzlist"/>
        <w:numPr>
          <w:ilvl w:val="0"/>
          <w:numId w:val="8"/>
        </w:numPr>
      </w:pPr>
      <w:r>
        <w:rPr>
          <w:color w:val="000000"/>
        </w:rPr>
        <w:t>Бутон за увеличаване на звука</w:t>
      </w:r>
    </w:p>
    <w:p w14:paraId="6F193713" w14:textId="22240735" w:rsidR="005F5D66" w:rsidRPr="00C11B86" w:rsidRDefault="008E6B7C" w:rsidP="00337B2B">
      <w:pPr>
        <w:pStyle w:val="Akapitzlist"/>
        <w:numPr>
          <w:ilvl w:val="0"/>
          <w:numId w:val="8"/>
        </w:numPr>
      </w:pPr>
      <w:r>
        <w:rPr>
          <w:color w:val="000000"/>
        </w:rPr>
        <w:t>Бутон за намаляване на звука</w:t>
      </w:r>
    </w:p>
    <w:p w14:paraId="3562C86B" w14:textId="70AE86F8" w:rsidR="00A40953" w:rsidRPr="008E6B7C" w:rsidRDefault="00D758D0" w:rsidP="008E6B7C">
      <w:pPr>
        <w:pStyle w:val="Akapitzlist"/>
        <w:numPr>
          <w:ilvl w:val="0"/>
          <w:numId w:val="8"/>
        </w:numPr>
        <w:spacing w:after="60" w:line="256" w:lineRule="auto"/>
        <w:rPr>
          <w:color w:val="000000"/>
        </w:rPr>
      </w:pPr>
      <w:r>
        <w:rPr>
          <w:color w:val="000000"/>
          <w:lang w:val="bg-BG"/>
        </w:rPr>
        <w:t>Г</w:t>
      </w:r>
      <w:r w:rsidR="008E6B7C">
        <w:rPr>
          <w:color w:val="000000"/>
        </w:rPr>
        <w:t>оворител</w:t>
      </w:r>
    </w:p>
    <w:p w14:paraId="6082D469" w14:textId="77777777" w:rsidR="008E6B7C" w:rsidRDefault="008E6B7C" w:rsidP="008E6B7C">
      <w:pPr>
        <w:pStyle w:val="Akapitzlist"/>
        <w:numPr>
          <w:ilvl w:val="0"/>
          <w:numId w:val="8"/>
        </w:numPr>
        <w:spacing w:after="60" w:line="256" w:lineRule="auto"/>
        <w:rPr>
          <w:color w:val="000000"/>
        </w:rPr>
      </w:pPr>
      <w:r>
        <w:rPr>
          <w:color w:val="000000"/>
        </w:rPr>
        <w:t>Дисплей</w:t>
      </w:r>
    </w:p>
    <w:p w14:paraId="4B445E00" w14:textId="1612E5D6" w:rsidR="00A40953" w:rsidRPr="00FB4398" w:rsidRDefault="00FB4398" w:rsidP="00FB4398">
      <w:pPr>
        <w:pStyle w:val="Akapitzlist"/>
        <w:numPr>
          <w:ilvl w:val="0"/>
          <w:numId w:val="8"/>
        </w:numPr>
        <w:rPr>
          <w:lang w:val="bg-BG"/>
        </w:rPr>
      </w:pPr>
      <w:r w:rsidRPr="00FB4398">
        <w:rPr>
          <w:lang w:val="bg-BG"/>
        </w:rPr>
        <w:t xml:space="preserve">Бутон ОК (Среден функционален бутон): в режим на готовност, натиснете този бутон, за да отидете директно в главното меню. Функциите му обикновено са </w:t>
      </w:r>
      <w:r w:rsidRPr="00FB4398">
        <w:rPr>
          <w:lang w:val="bg-BG"/>
        </w:rPr>
        <w:lastRenderedPageBreak/>
        <w:t>идентични с функциите на Левия функционален бутон (ЛФБ).</w:t>
      </w:r>
    </w:p>
    <w:p w14:paraId="18D70264" w14:textId="0F097D0B" w:rsidR="00A40953" w:rsidRPr="00F557B2" w:rsidRDefault="00FB4398" w:rsidP="00C22ED2">
      <w:pPr>
        <w:pStyle w:val="Akapitzlist"/>
        <w:numPr>
          <w:ilvl w:val="0"/>
          <w:numId w:val="8"/>
        </w:numPr>
        <w:jc w:val="both"/>
        <w:rPr>
          <w:lang w:val="bg-BG"/>
        </w:rPr>
      </w:pPr>
      <w:r w:rsidRPr="00F557B2">
        <w:rPr>
          <w:color w:val="000000"/>
          <w:lang w:val="bg-BG"/>
        </w:rPr>
        <w:t xml:space="preserve">Навигационен </w:t>
      </w:r>
      <w:r w:rsidRPr="00F557B2">
        <w:rPr>
          <w:lang w:val="bg-BG"/>
        </w:rPr>
        <w:t>Бутон: позволява да преместите курсора наляво, надясно, нагоре и надолу или да се придвижвате в менюто. В режим на готовност: натиснете бутона Нагоре/Надолу/Наляво/Надясно, за да отидете в конкретно меню (в зависимост от това как са дефинирани тези менюта (Меню -&gt; Настройки -&gt; Настройки на телефона -&gt; Специализирани бутони)</w:t>
      </w:r>
      <w:r w:rsidR="00A40953" w:rsidRPr="00F557B2">
        <w:rPr>
          <w:lang w:val="bg-BG"/>
        </w:rPr>
        <w:t>.</w:t>
      </w:r>
    </w:p>
    <w:p w14:paraId="0B836862" w14:textId="60BF434A" w:rsidR="00A40953" w:rsidRPr="00F557B2" w:rsidRDefault="00B5153F" w:rsidP="00C22ED2">
      <w:pPr>
        <w:pStyle w:val="Akapitzlist"/>
        <w:numPr>
          <w:ilvl w:val="0"/>
          <w:numId w:val="8"/>
        </w:numPr>
        <w:jc w:val="both"/>
        <w:rPr>
          <w:lang w:val="bg-BG"/>
        </w:rPr>
      </w:pPr>
      <w:r w:rsidRPr="00F557B2">
        <w:rPr>
          <w:lang w:val="bg-BG"/>
        </w:rPr>
        <w:t>Ляв функционален бутон (ЛФБ): позволява да използвате опцията, показана в долния ляв ъгъл на екрана.</w:t>
      </w:r>
    </w:p>
    <w:p w14:paraId="4B4837F7" w14:textId="31EDC3C1" w:rsidR="00A40953" w:rsidRPr="00F557B2" w:rsidRDefault="00B5153F" w:rsidP="00C22ED2">
      <w:pPr>
        <w:pStyle w:val="Akapitzlist"/>
        <w:numPr>
          <w:ilvl w:val="0"/>
          <w:numId w:val="8"/>
        </w:numPr>
        <w:jc w:val="both"/>
        <w:rPr>
          <w:lang w:val="bg-BG"/>
        </w:rPr>
      </w:pPr>
      <w:r w:rsidRPr="00F557B2">
        <w:rPr>
          <w:lang w:val="bg-BG"/>
        </w:rPr>
        <w:t>Десен функционален Бутон (ДФБ): позволява да използвате опцията, показана в долния десен ъгъл на екрана</w:t>
      </w:r>
      <w:r w:rsidR="00A40953" w:rsidRPr="00F557B2">
        <w:rPr>
          <w:lang w:val="bg-BG"/>
        </w:rPr>
        <w:t>.</w:t>
      </w:r>
    </w:p>
    <w:p w14:paraId="2C97D9B2" w14:textId="2504EF5C" w:rsidR="00A40953" w:rsidRPr="00F557B2" w:rsidRDefault="00B5153F" w:rsidP="00C22ED2">
      <w:pPr>
        <w:pStyle w:val="Akapitzlist"/>
        <w:numPr>
          <w:ilvl w:val="0"/>
          <w:numId w:val="8"/>
        </w:numPr>
        <w:jc w:val="both"/>
        <w:rPr>
          <w:lang w:val="bg-BG"/>
        </w:rPr>
      </w:pPr>
      <w:r w:rsidRPr="00F557B2">
        <w:rPr>
          <w:lang w:val="bg-BG"/>
        </w:rPr>
        <w:t>Бутонът за повикване или Зелена слушалка служи за осъществяване/отговаряне на телефонни обаждания. В режим на готовност, натиснете този бутон, за да видите последните телефонни разговори</w:t>
      </w:r>
      <w:r w:rsidR="00A40953" w:rsidRPr="00F557B2">
        <w:rPr>
          <w:lang w:val="bg-BG"/>
        </w:rPr>
        <w:t>.</w:t>
      </w:r>
    </w:p>
    <w:p w14:paraId="055C8A17" w14:textId="6F5D2049" w:rsidR="00D758D0" w:rsidRPr="00D758D0" w:rsidRDefault="00D758D0" w:rsidP="00D758D0">
      <w:pPr>
        <w:pStyle w:val="Akapitzlist"/>
        <w:numPr>
          <w:ilvl w:val="0"/>
          <w:numId w:val="8"/>
        </w:numPr>
        <w:jc w:val="both"/>
        <w:rPr>
          <w:lang w:val="bg-BG"/>
        </w:rPr>
      </w:pPr>
      <w:r w:rsidRPr="00D758D0">
        <w:rPr>
          <w:lang w:val="bg-BG"/>
        </w:rPr>
        <w:t>Бутонът за край на повикването или Червена слушалка служи за  Вкл./Изкл.на телефона, да прекратите или отхвърлите входящо телефонно повикване.  Натиснете и задръжте този бутон, за да включите или изключите телефона. Натиснете, за да приключите разговор или да се върнете в режим на готовност</w:t>
      </w:r>
    </w:p>
    <w:p w14:paraId="58FF95DE" w14:textId="2550444C" w:rsidR="00A40953" w:rsidRPr="00F557B2" w:rsidRDefault="00D758D0" w:rsidP="00C22ED2">
      <w:pPr>
        <w:pStyle w:val="Akapitzlist"/>
        <w:numPr>
          <w:ilvl w:val="0"/>
          <w:numId w:val="8"/>
        </w:numPr>
        <w:jc w:val="both"/>
        <w:rPr>
          <w:lang w:val="bg-BG"/>
        </w:rPr>
      </w:pPr>
      <w:r w:rsidRPr="00F557B2">
        <w:rPr>
          <w:rFonts w:eastAsia="Calibri" w:cs="Times New Roman"/>
          <w:lang w:val="bg-BG"/>
        </w:rPr>
        <w:t>Цифрови бутони: за избор на цифра или въвеждане на текст, когато създавате/редактирате текстово съобщение</w:t>
      </w:r>
      <w:r w:rsidR="00A40953" w:rsidRPr="00F557B2">
        <w:rPr>
          <w:lang w:val="bg-BG"/>
        </w:rPr>
        <w:t>.</w:t>
      </w:r>
    </w:p>
    <w:p w14:paraId="6025397E" w14:textId="1D3025AE" w:rsidR="00A64A5E" w:rsidRPr="00F557B2" w:rsidRDefault="00D758D0" w:rsidP="00C22ED2">
      <w:pPr>
        <w:pStyle w:val="Akapitzlist"/>
        <w:numPr>
          <w:ilvl w:val="0"/>
          <w:numId w:val="8"/>
        </w:numPr>
        <w:jc w:val="both"/>
        <w:rPr>
          <w:lang w:val="bg-BG"/>
        </w:rPr>
      </w:pPr>
      <w:r w:rsidRPr="00F557B2">
        <w:rPr>
          <w:lang w:val="bg-BG"/>
        </w:rPr>
        <w:t xml:space="preserve">Бутон #: в режим на готовност, натиснете и задръжте #, за да активирате/деактивирате профил: </w:t>
      </w:r>
      <w:r>
        <w:rPr>
          <w:lang w:val="bg-BG"/>
        </w:rPr>
        <w:t>Без звук</w:t>
      </w:r>
      <w:r w:rsidR="00A64A5E" w:rsidRPr="00F557B2">
        <w:rPr>
          <w:lang w:val="bg-BG"/>
        </w:rPr>
        <w:t>.</w:t>
      </w:r>
    </w:p>
    <w:p w14:paraId="0F1B7A6E" w14:textId="70D1F4B9" w:rsidR="002053F4" w:rsidRPr="00F557B2" w:rsidRDefault="00D758D0" w:rsidP="002053F4">
      <w:pPr>
        <w:pStyle w:val="Akapitzlist"/>
        <w:numPr>
          <w:ilvl w:val="0"/>
          <w:numId w:val="8"/>
        </w:numPr>
        <w:rPr>
          <w:lang w:val="bg-BG"/>
        </w:rPr>
      </w:pPr>
      <w:r>
        <w:rPr>
          <w:lang w:val="bg-BG"/>
        </w:rPr>
        <w:t>Бутон</w:t>
      </w:r>
      <w:r w:rsidR="002053F4" w:rsidRPr="00F557B2">
        <w:rPr>
          <w:lang w:val="bg-BG"/>
        </w:rPr>
        <w:t xml:space="preserve"> 0</w:t>
      </w:r>
      <w:r w:rsidR="00C12E09" w:rsidRPr="00F557B2">
        <w:rPr>
          <w:lang w:val="bg-BG"/>
        </w:rPr>
        <w:t xml:space="preserve">: </w:t>
      </w:r>
      <w:r>
        <w:rPr>
          <w:lang w:val="bg-BG"/>
        </w:rPr>
        <w:t>В режим на готовност, натиснете и задръжте за вкл./изкл. фенерчето</w:t>
      </w:r>
      <w:r w:rsidR="002053F4" w:rsidRPr="00F557B2">
        <w:rPr>
          <w:lang w:val="bg-BG"/>
        </w:rPr>
        <w:t>.</w:t>
      </w:r>
    </w:p>
    <w:p w14:paraId="694D232D" w14:textId="77777777" w:rsidR="00D758D0" w:rsidRPr="00D758D0" w:rsidRDefault="00D758D0" w:rsidP="00D758D0">
      <w:pPr>
        <w:pStyle w:val="Akapitzlist"/>
        <w:numPr>
          <w:ilvl w:val="0"/>
          <w:numId w:val="8"/>
        </w:numPr>
        <w:rPr>
          <w:lang w:val="bg-BG"/>
        </w:rPr>
      </w:pPr>
      <w:r w:rsidRPr="00D758D0">
        <w:rPr>
          <w:lang w:val="bg-BG"/>
        </w:rPr>
        <w:lastRenderedPageBreak/>
        <w:t>Микрофон</w:t>
      </w:r>
    </w:p>
    <w:p w14:paraId="78AF10D1" w14:textId="4958C716" w:rsidR="005F5D66" w:rsidRDefault="00D758D0" w:rsidP="00337B2B">
      <w:pPr>
        <w:pStyle w:val="Akapitzlist"/>
        <w:numPr>
          <w:ilvl w:val="0"/>
          <w:numId w:val="8"/>
        </w:numPr>
      </w:pPr>
      <w:r w:rsidRPr="00D758D0">
        <w:rPr>
          <w:rFonts w:eastAsia="Calibri" w:cs="Times New Roman"/>
          <w:color w:val="000000"/>
        </w:rPr>
        <w:t>Обектив на камерата</w:t>
      </w:r>
    </w:p>
    <w:p w14:paraId="6F25213A" w14:textId="60D59839" w:rsidR="00A64A5E" w:rsidRPr="00C12E09" w:rsidRDefault="00D758D0" w:rsidP="00A64A5E">
      <w:pPr>
        <w:pStyle w:val="Akapitzlist"/>
        <w:numPr>
          <w:ilvl w:val="0"/>
          <w:numId w:val="8"/>
        </w:numPr>
        <w:rPr>
          <w:color w:val="000000" w:themeColor="text1"/>
        </w:rPr>
      </w:pPr>
      <w:r>
        <w:rPr>
          <w:color w:val="000000" w:themeColor="text1"/>
          <w:lang w:val="bg-BG"/>
        </w:rPr>
        <w:t>Високоговорител</w:t>
      </w:r>
    </w:p>
    <w:p w14:paraId="7E789F49" w14:textId="3A7121D0" w:rsidR="00A64A5E" w:rsidRPr="00C12E09" w:rsidRDefault="00D758D0" w:rsidP="00337B2B">
      <w:pPr>
        <w:pStyle w:val="Akapitzlist"/>
        <w:numPr>
          <w:ilvl w:val="0"/>
          <w:numId w:val="8"/>
        </w:numPr>
        <w:rPr>
          <w:color w:val="000000" w:themeColor="text1"/>
        </w:rPr>
      </w:pPr>
      <w:r>
        <w:rPr>
          <w:color w:val="000000" w:themeColor="text1"/>
          <w:lang w:val="bg-BG"/>
        </w:rPr>
        <w:t>Контактни площадки</w:t>
      </w:r>
    </w:p>
    <w:p w14:paraId="74839F0A" w14:textId="2B553FC7" w:rsidR="005F5D66" w:rsidRPr="00C12E09" w:rsidRDefault="00D758D0" w:rsidP="00337B2B">
      <w:pPr>
        <w:pStyle w:val="Akapitzlist"/>
        <w:numPr>
          <w:ilvl w:val="0"/>
          <w:numId w:val="8"/>
        </w:numPr>
        <w:rPr>
          <w:color w:val="000000" w:themeColor="text1"/>
        </w:rPr>
      </w:pPr>
      <w:r>
        <w:rPr>
          <w:color w:val="000000" w:themeColor="text1"/>
          <w:lang w:val="bg-BG"/>
        </w:rPr>
        <w:t>Фенерче</w:t>
      </w:r>
    </w:p>
    <w:p w14:paraId="787935A5" w14:textId="25F467E9" w:rsidR="00777ABB" w:rsidRPr="00C12E09" w:rsidRDefault="00D758D0" w:rsidP="00777ABB">
      <w:pPr>
        <w:pStyle w:val="Akapitzlist"/>
        <w:numPr>
          <w:ilvl w:val="0"/>
          <w:numId w:val="8"/>
        </w:numPr>
        <w:rPr>
          <w:color w:val="000000" w:themeColor="text1"/>
        </w:rPr>
      </w:pPr>
      <w:r>
        <w:rPr>
          <w:color w:val="000000"/>
        </w:rPr>
        <w:t>Вход за зарядно устройство</w:t>
      </w:r>
      <w:r w:rsidR="00777ABB" w:rsidRPr="00C12E09">
        <w:rPr>
          <w:color w:val="000000" w:themeColor="text1"/>
        </w:rPr>
        <w:t>.</w:t>
      </w:r>
    </w:p>
    <w:bookmarkStart w:id="10" w:name="_Toc460241065"/>
    <w:bookmarkStart w:id="11" w:name="_Toc25913496"/>
    <w:p w14:paraId="015827C8" w14:textId="4944BC4B" w:rsidR="007F3FDC" w:rsidRDefault="007F3FDC" w:rsidP="007F3FDC">
      <w:pPr>
        <w:pStyle w:val="Nagwek2"/>
      </w:pPr>
      <w:r>
        <w:rPr>
          <w:noProof/>
        </w:rPr>
        <mc:AlternateContent>
          <mc:Choice Requires="wps">
            <w:drawing>
              <wp:anchor distT="45720" distB="45720" distL="114300" distR="114300" simplePos="0" relativeHeight="251738112" behindDoc="0" locked="0" layoutInCell="1" allowOverlap="1" wp14:anchorId="5F19A329" wp14:editId="16E0CDD2">
                <wp:simplePos x="0" y="0"/>
                <wp:positionH relativeFrom="column">
                  <wp:posOffset>2913380</wp:posOffset>
                </wp:positionH>
                <wp:positionV relativeFrom="paragraph">
                  <wp:posOffset>3018790</wp:posOffset>
                </wp:positionV>
                <wp:extent cx="287020" cy="32956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9565"/>
                        </a:xfrm>
                        <a:prstGeom prst="rect">
                          <a:avLst/>
                        </a:prstGeom>
                        <a:noFill/>
                        <a:ln w="9525">
                          <a:noFill/>
                          <a:miter lim="800000"/>
                          <a:headEnd/>
                          <a:tailEnd/>
                        </a:ln>
                      </wps:spPr>
                      <wps:txbx>
                        <w:txbxContent>
                          <w:p w14:paraId="759557E6" w14:textId="77777777" w:rsidR="009E5BA2" w:rsidRDefault="009E5BA2" w:rsidP="007F3FDC">
                            <w:pPr>
                              <w:rPr>
                                <w:sz w:val="36"/>
                                <w:szCs w:val="36"/>
                              </w:rPr>
                            </w:pPr>
                          </w:p>
                          <w:p w14:paraId="7D5A03FE" w14:textId="77777777" w:rsidR="009E5BA2" w:rsidRDefault="009E5BA2" w:rsidP="007F3FDC">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9A329" id="_x0000_t202" coordsize="21600,21600" o:spt="202" path="m,l,21600r21600,l21600,xe">
                <v:stroke joinstyle="miter"/>
                <v:path gradientshapeok="t" o:connecttype="rect"/>
              </v:shapetype>
              <v:shape id="Text Box 12" o:spid="_x0000_s1026" type="#_x0000_t202" style="position:absolute;left:0;text-align:left;margin-left:229.4pt;margin-top:237.7pt;width:22.6pt;height:25.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ImCgIAAPM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" filled="f" stroked="f">
                <v:textbox>
                  <w:txbxContent>
                    <w:p w14:paraId="759557E6" w14:textId="77777777" w:rsidR="009E5BA2" w:rsidRDefault="009E5BA2" w:rsidP="007F3FDC">
                      <w:pPr>
                        <w:rPr>
                          <w:sz w:val="36"/>
                          <w:szCs w:val="36"/>
                        </w:rPr>
                      </w:pPr>
                    </w:p>
                    <w:p w14:paraId="7D5A03FE" w14:textId="77777777" w:rsidR="009E5BA2" w:rsidRDefault="009E5BA2" w:rsidP="007F3FDC">
                      <w:pPr>
                        <w:rPr>
                          <w:sz w:val="36"/>
                          <w:szCs w:val="36"/>
                        </w:rPr>
                      </w:pPr>
                    </w:p>
                  </w:txbxContent>
                </v:textbox>
              </v:shape>
            </w:pict>
          </mc:Fallback>
        </mc:AlternateContent>
      </w:r>
      <w:bookmarkStart w:id="12" w:name="_Toc500227449"/>
      <w:bookmarkEnd w:id="10"/>
      <w:r>
        <w:t xml:space="preserve">Описание на </w:t>
      </w:r>
      <w:bookmarkEnd w:id="12"/>
      <w:r>
        <w:t>дисплея</w:t>
      </w:r>
      <w:bookmarkEnd w:id="11"/>
    </w:p>
    <w:p w14:paraId="2EA61816" w14:textId="77777777" w:rsidR="00E83FE7" w:rsidRDefault="00970FF1" w:rsidP="00E83FE7">
      <w:pPr>
        <w:jc w:val="center"/>
      </w:pPr>
      <w:r>
        <w:rPr>
          <w:noProof/>
        </w:rPr>
        <w:drawing>
          <wp:inline distT="0" distB="0" distL="0" distR="0" wp14:anchorId="29390F9E" wp14:editId="0D18D766">
            <wp:extent cx="2257425" cy="2291018"/>
            <wp:effectExtent l="0" t="0" r="0"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2.emf"/>
                    <pic:cNvPicPr/>
                  </pic:nvPicPr>
                  <pic:blipFill>
                    <a:blip r:embed="rId14">
                      <a:extLst>
                        <a:ext uri="{28A0092B-C50C-407E-A947-70E740481C1C}">
                          <a14:useLocalDpi xmlns:a14="http://schemas.microsoft.com/office/drawing/2010/main" val="0"/>
                        </a:ext>
                      </a:extLst>
                    </a:blip>
                    <a:stretch>
                      <a:fillRect/>
                    </a:stretch>
                  </pic:blipFill>
                  <pic:spPr>
                    <a:xfrm>
                      <a:off x="0" y="0"/>
                      <a:ext cx="2269621" cy="2303395"/>
                    </a:xfrm>
                    <a:prstGeom prst="rect">
                      <a:avLst/>
                    </a:prstGeom>
                  </pic:spPr>
                </pic:pic>
              </a:graphicData>
            </a:graphic>
          </wp:inline>
        </w:drawing>
      </w:r>
    </w:p>
    <w:p w14:paraId="34F6DFDB" w14:textId="79524AD4" w:rsidR="0036406A" w:rsidRDefault="007F3FDC" w:rsidP="00337B2B">
      <w:pPr>
        <w:pStyle w:val="Akapitzlist"/>
        <w:numPr>
          <w:ilvl w:val="0"/>
          <w:numId w:val="6"/>
        </w:numPr>
      </w:pPr>
      <w:r>
        <w:t>Сила на сигнала на мрежата</w:t>
      </w:r>
    </w:p>
    <w:p w14:paraId="7DF6A28E" w14:textId="4ABDCF28" w:rsidR="0036406A" w:rsidRDefault="007F3FDC" w:rsidP="00337B2B">
      <w:pPr>
        <w:pStyle w:val="Akapitzlist"/>
        <w:numPr>
          <w:ilvl w:val="0"/>
          <w:numId w:val="6"/>
        </w:numPr>
      </w:pPr>
      <w:r>
        <w:t>Икони и какво представляват</w:t>
      </w:r>
      <w:r w:rsidR="0036406A">
        <w:t>:</w:t>
      </w:r>
    </w:p>
    <w:p w14:paraId="79C72528" w14:textId="77777777" w:rsidR="00E0127B" w:rsidRDefault="00E0127B" w:rsidP="00E0127B"/>
    <w:tbl>
      <w:tblPr>
        <w:tblpPr w:leftFromText="180" w:rightFromText="180" w:vertAnchor="text" w:horzAnchor="margin" w:tblpY="55"/>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172"/>
        <w:gridCol w:w="3068"/>
      </w:tblGrid>
      <w:tr w:rsidR="0003243E" w14:paraId="2F61AD8B" w14:textId="77777777" w:rsidTr="00CC174B">
        <w:trPr>
          <w:cantSplit/>
          <w:trHeight w:val="22"/>
          <w:tblHeader/>
        </w:trPr>
        <w:tc>
          <w:tcPr>
            <w:tcW w:w="2172" w:type="dxa"/>
            <w:shd w:val="clear" w:color="auto" w:fill="CCCCCC"/>
            <w:vAlign w:val="center"/>
          </w:tcPr>
          <w:p w14:paraId="67E96E3C" w14:textId="3F8AF70E" w:rsidR="0003243E" w:rsidRPr="007F3FDC" w:rsidRDefault="007F3FDC" w:rsidP="0003243E">
            <w:pPr>
              <w:pStyle w:val="TableHeading"/>
              <w:keepNext w:val="0"/>
              <w:widowControl w:val="0"/>
              <w:rPr>
                <w:rFonts w:ascii="Arial" w:hAnsi="Arial" w:cs="Arial"/>
                <w:sz w:val="20"/>
                <w:lang w:val="bg-BG"/>
              </w:rPr>
            </w:pPr>
            <w:r>
              <w:rPr>
                <w:rFonts w:ascii="Arial" w:hAnsi="Arial" w:cs="Arial"/>
                <w:sz w:val="20"/>
                <w:lang w:val="bg-BG"/>
              </w:rPr>
              <w:t>Икона</w:t>
            </w:r>
          </w:p>
        </w:tc>
        <w:tc>
          <w:tcPr>
            <w:tcW w:w="3068" w:type="dxa"/>
            <w:shd w:val="clear" w:color="auto" w:fill="CCCCCC"/>
            <w:vAlign w:val="center"/>
          </w:tcPr>
          <w:p w14:paraId="0136D3A2" w14:textId="54D94D17" w:rsidR="0003243E" w:rsidRPr="00883210" w:rsidRDefault="007F3FDC" w:rsidP="0003243E">
            <w:pPr>
              <w:pStyle w:val="TableHeading"/>
              <w:keepNext w:val="0"/>
              <w:widowControl w:val="0"/>
              <w:rPr>
                <w:rFonts w:ascii="Arial" w:hAnsi="Arial" w:cs="Arial"/>
                <w:sz w:val="20"/>
              </w:rPr>
            </w:pPr>
            <w:proofErr w:type="spellStart"/>
            <w:r>
              <w:rPr>
                <w:sz w:val="20"/>
              </w:rPr>
              <w:t>Значение</w:t>
            </w:r>
            <w:proofErr w:type="spellEnd"/>
          </w:p>
        </w:tc>
      </w:tr>
      <w:tr w:rsidR="0003243E" w:rsidRPr="00FF78DF" w14:paraId="0CAB4F68" w14:textId="77777777" w:rsidTr="00CC174B">
        <w:trPr>
          <w:cantSplit/>
          <w:trHeight w:val="189"/>
        </w:trPr>
        <w:tc>
          <w:tcPr>
            <w:tcW w:w="2172" w:type="dxa"/>
          </w:tcPr>
          <w:p w14:paraId="514B701C" w14:textId="77777777" w:rsidR="0003243E" w:rsidRPr="005C6138" w:rsidRDefault="0003243E" w:rsidP="0003243E">
            <w:pPr>
              <w:jc w:val="center"/>
              <w:rPr>
                <w:rFonts w:cs="Arial"/>
                <w:b/>
                <w:color w:val="FF6600"/>
                <w:szCs w:val="20"/>
              </w:rPr>
            </w:pPr>
            <w:r>
              <w:object w:dxaOrig="6194" w:dyaOrig="1995" w14:anchorId="0D0C2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3.2pt" o:ole="">
                  <v:imagedata r:id="rId15" o:title=""/>
                </v:shape>
                <o:OLEObject Type="Embed" ProgID="PBrush" ShapeID="_x0000_i1025" DrawAspect="Content" ObjectID="_1718452589" r:id="rId16"/>
              </w:object>
            </w:r>
          </w:p>
        </w:tc>
        <w:tc>
          <w:tcPr>
            <w:tcW w:w="3068" w:type="dxa"/>
          </w:tcPr>
          <w:p w14:paraId="5618B381" w14:textId="0D16B78E" w:rsidR="0003243E" w:rsidRPr="00F557B2" w:rsidRDefault="007F3FDC" w:rsidP="0003243E">
            <w:pPr>
              <w:rPr>
                <w:rFonts w:cs="Arial"/>
                <w:szCs w:val="20"/>
              </w:rPr>
            </w:pPr>
            <w:r>
              <w:t xml:space="preserve">Сила на сигнала </w:t>
            </w:r>
            <w:proofErr w:type="spellStart"/>
            <w:r>
              <w:t>за</w:t>
            </w:r>
            <w:proofErr w:type="spellEnd"/>
            <w:r>
              <w:t xml:space="preserve"> SIM1 &amp; SIM2</w:t>
            </w:r>
          </w:p>
        </w:tc>
      </w:tr>
      <w:tr w:rsidR="0003243E" w:rsidRPr="005C6138" w14:paraId="76155DA9" w14:textId="77777777" w:rsidTr="00CC174B">
        <w:trPr>
          <w:cantSplit/>
          <w:trHeight w:val="102"/>
        </w:trPr>
        <w:tc>
          <w:tcPr>
            <w:tcW w:w="2172" w:type="dxa"/>
          </w:tcPr>
          <w:p w14:paraId="2311FFB5" w14:textId="77777777" w:rsidR="0003243E" w:rsidRPr="005C6138" w:rsidRDefault="0003243E" w:rsidP="0003243E">
            <w:pPr>
              <w:jc w:val="center"/>
              <w:rPr>
                <w:rFonts w:cs="Arial"/>
                <w:b/>
                <w:szCs w:val="20"/>
              </w:rPr>
            </w:pPr>
            <w:r>
              <w:object w:dxaOrig="1455" w:dyaOrig="1005" w14:anchorId="25CCB89D">
                <v:shape id="_x0000_i1026" type="#_x0000_t75" style="width:21pt;height:11.4pt" o:ole="">
                  <v:imagedata r:id="rId17" o:title=""/>
                </v:shape>
                <o:OLEObject Type="Embed" ProgID="PBrush" ShapeID="_x0000_i1026" DrawAspect="Content" ObjectID="_1718452590" r:id="rId18"/>
              </w:object>
            </w:r>
          </w:p>
        </w:tc>
        <w:tc>
          <w:tcPr>
            <w:tcW w:w="3068" w:type="dxa"/>
          </w:tcPr>
          <w:p w14:paraId="048B7BB4" w14:textId="181EC8CB" w:rsidR="0003243E" w:rsidRPr="00CC0137" w:rsidRDefault="007F3FDC" w:rsidP="0003243E">
            <w:pPr>
              <w:rPr>
                <w:rFonts w:cs="Arial"/>
                <w:szCs w:val="20"/>
              </w:rPr>
            </w:pPr>
            <w:r>
              <w:t>Непрочетено текстово съобщение</w:t>
            </w:r>
          </w:p>
        </w:tc>
      </w:tr>
      <w:tr w:rsidR="0003243E" w:rsidRPr="005C6138" w14:paraId="4384BB8B" w14:textId="77777777" w:rsidTr="00CC174B">
        <w:trPr>
          <w:cantSplit/>
          <w:trHeight w:val="212"/>
        </w:trPr>
        <w:tc>
          <w:tcPr>
            <w:tcW w:w="2172" w:type="dxa"/>
          </w:tcPr>
          <w:p w14:paraId="2CB72238" w14:textId="77777777" w:rsidR="0003243E" w:rsidRPr="005C6138" w:rsidRDefault="0003243E" w:rsidP="0003243E">
            <w:pPr>
              <w:jc w:val="center"/>
              <w:rPr>
                <w:rFonts w:cs="Arial"/>
                <w:b/>
                <w:color w:val="FF6600"/>
                <w:szCs w:val="20"/>
              </w:rPr>
            </w:pPr>
            <w:r>
              <w:object w:dxaOrig="765" w:dyaOrig="1065" w14:anchorId="39D31882">
                <v:shape id="_x0000_i1027" type="#_x0000_t75" style="width:11.4pt;height:11.4pt" o:ole="">
                  <v:imagedata r:id="rId19" o:title=""/>
                </v:shape>
                <o:OLEObject Type="Embed" ProgID="PBrush" ShapeID="_x0000_i1027" DrawAspect="Content" ObjectID="_1718452591" r:id="rId20"/>
              </w:object>
            </w:r>
          </w:p>
        </w:tc>
        <w:tc>
          <w:tcPr>
            <w:tcW w:w="3068" w:type="dxa"/>
          </w:tcPr>
          <w:p w14:paraId="08A881B5" w14:textId="186199A4" w:rsidR="0003243E" w:rsidRPr="005C6138" w:rsidRDefault="007F3FDC" w:rsidP="0003243E">
            <w:pPr>
              <w:rPr>
                <w:rFonts w:cs="Arial"/>
                <w:szCs w:val="20"/>
              </w:rPr>
            </w:pPr>
            <w:r>
              <w:t>Включен Bluetooth</w:t>
            </w:r>
          </w:p>
        </w:tc>
      </w:tr>
      <w:tr w:rsidR="0003243E" w14:paraId="4817135F" w14:textId="77777777" w:rsidTr="00CC174B">
        <w:trPr>
          <w:cantSplit/>
          <w:trHeight w:val="201"/>
        </w:trPr>
        <w:tc>
          <w:tcPr>
            <w:tcW w:w="2172" w:type="dxa"/>
          </w:tcPr>
          <w:p w14:paraId="561BA594" w14:textId="77777777" w:rsidR="0003243E" w:rsidRPr="005C6138" w:rsidRDefault="0003243E" w:rsidP="0003243E">
            <w:pPr>
              <w:jc w:val="center"/>
              <w:rPr>
                <w:rFonts w:cs="Arial"/>
                <w:b/>
                <w:color w:val="FF6600"/>
                <w:szCs w:val="20"/>
              </w:rPr>
            </w:pPr>
            <w:r>
              <w:object w:dxaOrig="1065" w:dyaOrig="1005" w14:anchorId="725FF2EA">
                <v:shape id="_x0000_i1028" type="#_x0000_t75" style="width:13.8pt;height:7.2pt" o:ole="">
                  <v:imagedata r:id="rId21" o:title=""/>
                </v:shape>
                <o:OLEObject Type="Embed" ProgID="PBrush" ShapeID="_x0000_i1028" DrawAspect="Content" ObjectID="_1718452592" r:id="rId22"/>
              </w:object>
            </w:r>
          </w:p>
        </w:tc>
        <w:tc>
          <w:tcPr>
            <w:tcW w:w="3068" w:type="dxa"/>
          </w:tcPr>
          <w:p w14:paraId="7DABEFAF" w14:textId="4DDFA5AF" w:rsidR="0003243E" w:rsidRPr="005C6138" w:rsidRDefault="007F3FDC" w:rsidP="0003243E">
            <w:pPr>
              <w:rPr>
                <w:rFonts w:cs="Arial"/>
                <w:szCs w:val="20"/>
              </w:rPr>
            </w:pPr>
            <w:r>
              <w:t>Активна аларма</w:t>
            </w:r>
          </w:p>
        </w:tc>
      </w:tr>
      <w:tr w:rsidR="0003243E" w14:paraId="2D22EF39" w14:textId="77777777" w:rsidTr="00CC174B">
        <w:trPr>
          <w:cantSplit/>
          <w:trHeight w:val="143"/>
        </w:trPr>
        <w:tc>
          <w:tcPr>
            <w:tcW w:w="2172" w:type="dxa"/>
          </w:tcPr>
          <w:p w14:paraId="384EF4A9" w14:textId="77777777" w:rsidR="0003243E" w:rsidRPr="005C6138" w:rsidRDefault="0003243E" w:rsidP="0003243E">
            <w:pPr>
              <w:jc w:val="center"/>
              <w:rPr>
                <w:rFonts w:cs="Arial"/>
                <w:b/>
                <w:color w:val="FF6600"/>
                <w:szCs w:val="20"/>
              </w:rPr>
            </w:pPr>
            <w:r>
              <w:rPr>
                <w:rFonts w:cs="Arial"/>
                <w:b/>
                <w:noProof/>
                <w:color w:val="FF6600"/>
                <w:szCs w:val="20"/>
                <w:lang w:val="en-US"/>
              </w:rPr>
              <w:drawing>
                <wp:anchor distT="0" distB="0" distL="114300" distR="114300" simplePos="0" relativeHeight="251681792" behindDoc="0" locked="0" layoutInCell="1" allowOverlap="1" wp14:anchorId="65F6E3FB" wp14:editId="4B950074">
                  <wp:simplePos x="0" y="0"/>
                  <wp:positionH relativeFrom="column">
                    <wp:posOffset>553085</wp:posOffset>
                  </wp:positionH>
                  <wp:positionV relativeFrom="paragraph">
                    <wp:posOffset>31115</wp:posOffset>
                  </wp:positionV>
                  <wp:extent cx="216000" cy="116247"/>
                  <wp:effectExtent l="0" t="0" r="0" b="0"/>
                  <wp:wrapNone/>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63082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 cy="116247"/>
                          </a:xfrm>
                          <a:prstGeom prst="rect">
                            <a:avLst/>
                          </a:prstGeom>
                        </pic:spPr>
                      </pic:pic>
                    </a:graphicData>
                  </a:graphic>
                  <wp14:sizeRelH relativeFrom="page">
                    <wp14:pctWidth>0</wp14:pctWidth>
                  </wp14:sizeRelH>
                  <wp14:sizeRelV relativeFrom="page">
                    <wp14:pctHeight>0</wp14:pctHeight>
                  </wp14:sizeRelV>
                </wp:anchor>
              </w:drawing>
            </w:r>
          </w:p>
        </w:tc>
        <w:tc>
          <w:tcPr>
            <w:tcW w:w="3068" w:type="dxa"/>
          </w:tcPr>
          <w:p w14:paraId="480CC65E" w14:textId="1871D2AB" w:rsidR="0003243E" w:rsidRPr="005C6138" w:rsidRDefault="007F3FDC" w:rsidP="0003243E">
            <w:pPr>
              <w:rPr>
                <w:rFonts w:cs="Arial"/>
                <w:szCs w:val="20"/>
                <w:highlight w:val="yellow"/>
              </w:rPr>
            </w:pPr>
            <w:r>
              <w:t>Ниво на батерията</w:t>
            </w:r>
          </w:p>
        </w:tc>
      </w:tr>
      <w:tr w:rsidR="0003243E" w:rsidRPr="005C6138" w14:paraId="3F60482E" w14:textId="77777777" w:rsidTr="00CC174B">
        <w:trPr>
          <w:cantSplit/>
          <w:trHeight w:val="164"/>
        </w:trPr>
        <w:tc>
          <w:tcPr>
            <w:tcW w:w="2172" w:type="dxa"/>
          </w:tcPr>
          <w:p w14:paraId="304026D7" w14:textId="77777777" w:rsidR="0003243E" w:rsidRPr="005C6138" w:rsidRDefault="0003243E" w:rsidP="0003243E">
            <w:pPr>
              <w:jc w:val="center"/>
              <w:rPr>
                <w:rFonts w:cs="Arial"/>
                <w:b/>
                <w:szCs w:val="20"/>
              </w:rPr>
            </w:pPr>
            <w:r>
              <w:object w:dxaOrig="1425" w:dyaOrig="1125" w14:anchorId="2E3F4E0A">
                <v:shape id="_x0000_i1029" type="#_x0000_t75" style="width:16.8pt;height:9pt" o:ole="">
                  <v:imagedata r:id="rId24" o:title=""/>
                </v:shape>
                <o:OLEObject Type="Embed" ProgID="PBrush" ShapeID="_x0000_i1029" DrawAspect="Content" ObjectID="_1718452593" r:id="rId25"/>
              </w:object>
            </w:r>
          </w:p>
        </w:tc>
        <w:tc>
          <w:tcPr>
            <w:tcW w:w="3068" w:type="dxa"/>
          </w:tcPr>
          <w:p w14:paraId="281EC45F" w14:textId="13ABD9CC" w:rsidR="0003243E" w:rsidRPr="005C6138" w:rsidRDefault="007F3FDC" w:rsidP="0003243E">
            <w:pPr>
              <w:rPr>
                <w:rFonts w:cs="Arial"/>
                <w:szCs w:val="20"/>
              </w:rPr>
            </w:pPr>
            <w:r>
              <w:t>Свързани слушалки</w:t>
            </w:r>
          </w:p>
        </w:tc>
      </w:tr>
      <w:tr w:rsidR="0003243E" w14:paraId="6DADE97A" w14:textId="77777777" w:rsidTr="00CC174B">
        <w:trPr>
          <w:cantSplit/>
          <w:trHeight w:val="212"/>
        </w:trPr>
        <w:tc>
          <w:tcPr>
            <w:tcW w:w="2172" w:type="dxa"/>
          </w:tcPr>
          <w:p w14:paraId="6BBDD41E" w14:textId="77777777" w:rsidR="0003243E" w:rsidRPr="005C6138" w:rsidRDefault="0003243E" w:rsidP="0003243E">
            <w:pPr>
              <w:jc w:val="center"/>
              <w:rPr>
                <w:rFonts w:cs="Arial"/>
                <w:b/>
                <w:szCs w:val="20"/>
              </w:rPr>
            </w:pPr>
            <w:r>
              <w:object w:dxaOrig="2295" w:dyaOrig="1755" w14:anchorId="4DA19EB0">
                <v:shape id="_x0000_i1030" type="#_x0000_t75" style="width:12pt;height:9pt" o:ole="">
                  <v:imagedata r:id="rId26" o:title=""/>
                </v:shape>
                <o:OLEObject Type="Embed" ProgID="PBrush" ShapeID="_x0000_i1030" DrawAspect="Content" ObjectID="_1718452594" r:id="rId27"/>
              </w:object>
            </w:r>
          </w:p>
        </w:tc>
        <w:tc>
          <w:tcPr>
            <w:tcW w:w="3068" w:type="dxa"/>
          </w:tcPr>
          <w:p w14:paraId="6C7F60B5" w14:textId="0D5BA995" w:rsidR="0003243E" w:rsidRPr="005C6138" w:rsidRDefault="007F3FDC" w:rsidP="0003243E">
            <w:pPr>
              <w:rPr>
                <w:rFonts w:cs="Arial"/>
                <w:szCs w:val="20"/>
              </w:rPr>
            </w:pPr>
            <w:r>
              <w:t>Активен профил</w:t>
            </w:r>
          </w:p>
        </w:tc>
      </w:tr>
      <w:tr w:rsidR="0003243E" w:rsidRPr="00B15E7F" w14:paraId="6E54F050" w14:textId="77777777" w:rsidTr="00F628FD">
        <w:trPr>
          <w:cantSplit/>
          <w:trHeight w:val="201"/>
        </w:trPr>
        <w:tc>
          <w:tcPr>
            <w:tcW w:w="2172" w:type="dxa"/>
          </w:tcPr>
          <w:p w14:paraId="43E2D28C" w14:textId="77777777" w:rsidR="0003243E" w:rsidRPr="005C6138" w:rsidRDefault="0003243E" w:rsidP="0003243E">
            <w:pPr>
              <w:jc w:val="center"/>
              <w:rPr>
                <w:rFonts w:cs="Arial"/>
                <w:b/>
                <w:szCs w:val="20"/>
              </w:rPr>
            </w:pPr>
            <w:r>
              <w:object w:dxaOrig="1215" w:dyaOrig="1035" w14:anchorId="4C51A399">
                <v:shape id="_x0000_i1031" type="#_x0000_t75" style="width:11.4pt;height:11.4pt" o:ole="">
                  <v:imagedata r:id="rId28" o:title=""/>
                </v:shape>
                <o:OLEObject Type="Embed" ProgID="PBrush" ShapeID="_x0000_i1031" DrawAspect="Content" ObjectID="_1718452595" r:id="rId29"/>
              </w:object>
            </w:r>
          </w:p>
        </w:tc>
        <w:tc>
          <w:tcPr>
            <w:tcW w:w="3068" w:type="dxa"/>
          </w:tcPr>
          <w:p w14:paraId="6FB42DFB" w14:textId="723516DD" w:rsidR="0003243E" w:rsidRPr="00B15E7F" w:rsidRDefault="007F3FDC" w:rsidP="0003243E">
            <w:pPr>
              <w:rPr>
                <w:rFonts w:cs="Arial"/>
                <w:szCs w:val="20"/>
              </w:rPr>
            </w:pPr>
            <w:r>
              <w:t>Пропуснато телефонно повикване</w:t>
            </w:r>
          </w:p>
        </w:tc>
      </w:tr>
      <w:tr w:rsidR="0003243E" w:rsidRPr="00FF78DF" w14:paraId="04AE2FEF" w14:textId="77777777" w:rsidTr="00F628FD">
        <w:trPr>
          <w:cantSplit/>
          <w:trHeight w:val="201"/>
        </w:trPr>
        <w:tc>
          <w:tcPr>
            <w:tcW w:w="2172" w:type="dxa"/>
          </w:tcPr>
          <w:p w14:paraId="0F0C5648" w14:textId="6F6518D1" w:rsidR="0003243E" w:rsidRPr="00F557B2" w:rsidRDefault="007F3FDC" w:rsidP="00133E51">
            <w:pPr>
              <w:rPr>
                <w:rFonts w:cs="Arial"/>
                <w:b/>
                <w:szCs w:val="20"/>
              </w:rPr>
            </w:pPr>
            <w:r>
              <w:t xml:space="preserve">Иконите могат да варират в зависимост </w:t>
            </w:r>
            <w:proofErr w:type="spellStart"/>
            <w:r>
              <w:t>от</w:t>
            </w:r>
            <w:proofErr w:type="spellEnd"/>
            <w:r>
              <w:t xml:space="preserve"> </w:t>
            </w:r>
            <w:proofErr w:type="spellStart"/>
            <w:r>
              <w:t>версията</w:t>
            </w:r>
            <w:proofErr w:type="spellEnd"/>
            <w:r>
              <w:t xml:space="preserve"> </w:t>
            </w:r>
            <w:proofErr w:type="spellStart"/>
            <w:r>
              <w:t>на</w:t>
            </w:r>
            <w:proofErr w:type="spellEnd"/>
            <w:r>
              <w:t xml:space="preserve"> </w:t>
            </w:r>
            <w:proofErr w:type="spellStart"/>
            <w:r>
              <w:t>софтуера</w:t>
            </w:r>
            <w:proofErr w:type="spellEnd"/>
          </w:p>
        </w:tc>
        <w:tc>
          <w:tcPr>
            <w:tcW w:w="3068" w:type="dxa"/>
          </w:tcPr>
          <w:p w14:paraId="6756B6C2" w14:textId="484187EE" w:rsidR="0003243E" w:rsidRPr="00F557B2" w:rsidRDefault="007F3FDC" w:rsidP="0003243E">
            <w:pPr>
              <w:rPr>
                <w:rFonts w:cs="Arial"/>
                <w:szCs w:val="20"/>
              </w:rPr>
            </w:pPr>
            <w:r>
              <w:t xml:space="preserve">* </w:t>
            </w:r>
            <w:proofErr w:type="spellStart"/>
            <w:r>
              <w:t>Иконата</w:t>
            </w:r>
            <w:proofErr w:type="spellEnd"/>
            <w:r>
              <w:rPr>
                <w:rFonts w:eastAsia="Calibri" w:cs="Times New Roman"/>
                <w:lang w:val="bg-BG" w:eastAsia="bg-BG"/>
              </w:rPr>
              <w:object w:dxaOrig="372" w:dyaOrig="264" w14:anchorId="38FC75D7">
                <v:shape id="_x0000_i1032" type="#_x0000_t75" style="width:18.6pt;height:13.2pt" o:ole="">
                  <v:imagedata r:id="rId30" o:title=""/>
                </v:shape>
                <o:OLEObject Type="Embed" ProgID="PBrush" ShapeID="_x0000_i1032" DrawAspect="Content" ObjectID="_1718452596" r:id="rId31"/>
              </w:object>
            </w:r>
            <w:proofErr w:type="spellStart"/>
            <w:r>
              <w:t>се</w:t>
            </w:r>
            <w:proofErr w:type="spellEnd"/>
            <w:r>
              <w:t xml:space="preserve"> </w:t>
            </w:r>
            <w:proofErr w:type="spellStart"/>
            <w:r>
              <w:t>появява</w:t>
            </w:r>
            <w:proofErr w:type="spellEnd"/>
            <w:r>
              <w:t xml:space="preserve"> и </w:t>
            </w:r>
            <w:proofErr w:type="spellStart"/>
            <w:r>
              <w:t>при</w:t>
            </w:r>
            <w:proofErr w:type="spellEnd"/>
            <w:r>
              <w:t xml:space="preserve"> вътрешен роуминг, ако абонатът използва мрежа от </w:t>
            </w:r>
            <w:proofErr w:type="spellStart"/>
            <w:r>
              <w:t>друг</w:t>
            </w:r>
            <w:proofErr w:type="spellEnd"/>
            <w:r>
              <w:t xml:space="preserve"> </w:t>
            </w:r>
            <w:proofErr w:type="spellStart"/>
            <w:r>
              <w:t>доставчик</w:t>
            </w:r>
            <w:proofErr w:type="spellEnd"/>
            <w:r>
              <w:t xml:space="preserve"> </w:t>
            </w:r>
            <w:proofErr w:type="spellStart"/>
            <w:r>
              <w:t>на</w:t>
            </w:r>
            <w:proofErr w:type="spellEnd"/>
            <w:r>
              <w:t xml:space="preserve"> </w:t>
            </w:r>
            <w:proofErr w:type="spellStart"/>
            <w:r>
              <w:t>услуги</w:t>
            </w:r>
            <w:proofErr w:type="spellEnd"/>
          </w:p>
        </w:tc>
      </w:tr>
    </w:tbl>
    <w:p w14:paraId="2D82D8AE" w14:textId="16DE2FAF" w:rsidR="007F3FDC" w:rsidRPr="007F3FDC" w:rsidRDefault="007F3FDC" w:rsidP="007F3FDC">
      <w:pPr>
        <w:pStyle w:val="Akapitzlist"/>
        <w:numPr>
          <w:ilvl w:val="0"/>
          <w:numId w:val="6"/>
        </w:numPr>
        <w:spacing w:line="256" w:lineRule="auto"/>
        <w:rPr>
          <w:lang w:val="bg-BG"/>
        </w:rPr>
      </w:pPr>
      <w:r>
        <w:t>Ниво на батерията</w:t>
      </w:r>
    </w:p>
    <w:p w14:paraId="7937A8BB" w14:textId="7D887284" w:rsidR="007F3FDC" w:rsidRDefault="007F3FDC" w:rsidP="007F3FDC">
      <w:pPr>
        <w:pStyle w:val="Akapitzlist"/>
        <w:numPr>
          <w:ilvl w:val="0"/>
          <w:numId w:val="6"/>
        </w:numPr>
        <w:spacing w:line="256" w:lineRule="auto"/>
      </w:pPr>
      <w:r>
        <w:t>Име на доставчика на услуги</w:t>
      </w:r>
    </w:p>
    <w:p w14:paraId="0E72A9CB" w14:textId="77777777" w:rsidR="007F3FDC" w:rsidRDefault="007F3FDC" w:rsidP="007F3FDC">
      <w:pPr>
        <w:pStyle w:val="Akapitzlist"/>
        <w:numPr>
          <w:ilvl w:val="0"/>
          <w:numId w:val="28"/>
        </w:numPr>
        <w:spacing w:after="60" w:line="256" w:lineRule="auto"/>
      </w:pPr>
      <w:r>
        <w:t>Час</w:t>
      </w:r>
    </w:p>
    <w:p w14:paraId="6E348192" w14:textId="77777777" w:rsidR="007F3FDC" w:rsidRPr="007F3FDC" w:rsidRDefault="007F3FDC" w:rsidP="007F3FDC">
      <w:pPr>
        <w:pStyle w:val="Akapitzlist"/>
        <w:numPr>
          <w:ilvl w:val="0"/>
          <w:numId w:val="6"/>
        </w:numPr>
      </w:pPr>
      <w:r w:rsidRPr="007F3FDC">
        <w:t>Дата</w:t>
      </w:r>
    </w:p>
    <w:p w14:paraId="0EA43108" w14:textId="2198BE03" w:rsidR="0003243E" w:rsidRPr="007F3FDC" w:rsidRDefault="007F3FDC" w:rsidP="007F3FDC">
      <w:pPr>
        <w:pStyle w:val="Akapitzlist"/>
        <w:numPr>
          <w:ilvl w:val="0"/>
          <w:numId w:val="6"/>
        </w:numPr>
        <w:rPr>
          <w:lang w:val="bg-BG"/>
        </w:rPr>
      </w:pPr>
      <w:r w:rsidRPr="007F3FDC">
        <w:rPr>
          <w:lang w:val="bg-BG"/>
        </w:rPr>
        <w:t>Функции на функционалните бутони</w:t>
      </w:r>
    </w:p>
    <w:p w14:paraId="4BF9A7B2" w14:textId="77777777" w:rsidR="00133E51" w:rsidRDefault="00133E51" w:rsidP="00133E51">
      <w:pPr>
        <w:pStyle w:val="Akapitzlist"/>
      </w:pPr>
    </w:p>
    <w:p w14:paraId="66F9B02C" w14:textId="5532AA19" w:rsidR="00C93250" w:rsidRPr="008C2208" w:rsidRDefault="007F3FDC" w:rsidP="007F3FDC">
      <w:r>
        <w:rPr>
          <w:b/>
        </w:rPr>
        <w:t>Забележка</w:t>
      </w:r>
      <w:r>
        <w:t xml:space="preserve">: За да пестите енергия, дисплеят автоматично преминава в режим на заспиване след определен период от време.  За да осветите дисплея, натиснете който и да е бутон. </w:t>
      </w:r>
    </w:p>
    <w:p w14:paraId="1928EDDD" w14:textId="77777777" w:rsidR="007F3FDC" w:rsidRDefault="007F3FDC" w:rsidP="007F3FDC">
      <w:pPr>
        <w:pStyle w:val="Nagwek1"/>
      </w:pPr>
      <w:bookmarkStart w:id="13" w:name="_Toc25913497"/>
      <w:r>
        <w:t>Начало</w:t>
      </w:r>
      <w:bookmarkEnd w:id="13"/>
    </w:p>
    <w:p w14:paraId="561D2064" w14:textId="514797EA" w:rsidR="00A539BB" w:rsidRPr="009E7C7A" w:rsidRDefault="007F3FDC" w:rsidP="00A539BB">
      <w:pPr>
        <w:pStyle w:val="Nagwek2"/>
      </w:pPr>
      <w:bookmarkStart w:id="14" w:name="_Toc500227451"/>
      <w:bookmarkStart w:id="15" w:name="_Toc25913498"/>
      <w:r>
        <w:t>Поставяне на SIM карта</w:t>
      </w:r>
      <w:bookmarkEnd w:id="14"/>
      <w:bookmarkEnd w:id="15"/>
    </w:p>
    <w:p w14:paraId="07C5C1ED" w14:textId="77777777" w:rsidR="007F3FDC" w:rsidRDefault="007F3FDC" w:rsidP="007F3FDC">
      <w:pPr>
        <w:jc w:val="both"/>
      </w:pPr>
      <w:r>
        <w:t>Телефонът има слотове за две SIM карти. Преди да използвате телефона, поставете поне една SIM карта. Можете да получите SIM карта от вашия доставчик на услуги. Дръжте SIM картите далеч от деца.</w:t>
      </w:r>
    </w:p>
    <w:p w14:paraId="36707F9C" w14:textId="2A4EE2BD" w:rsidR="00133E51" w:rsidRPr="00F557B2" w:rsidRDefault="00133E51" w:rsidP="00133E51">
      <w:pPr>
        <w:jc w:val="both"/>
        <w:rPr>
          <w:rFonts w:cs="Arial"/>
        </w:rPr>
      </w:pPr>
    </w:p>
    <w:p w14:paraId="277D306C" w14:textId="1640034F" w:rsidR="003E5057" w:rsidRDefault="003E5057" w:rsidP="003E5057">
      <w:pPr>
        <w:jc w:val="both"/>
      </w:pPr>
      <w:proofErr w:type="spellStart"/>
      <w:r>
        <w:lastRenderedPageBreak/>
        <w:t>Драскотините</w:t>
      </w:r>
      <w:proofErr w:type="spellEnd"/>
      <w:r>
        <w:t xml:space="preserve"> и </w:t>
      </w:r>
      <w:proofErr w:type="spellStart"/>
      <w:r>
        <w:t>огъванията</w:t>
      </w:r>
      <w:proofErr w:type="spellEnd"/>
      <w:r>
        <w:t xml:space="preserve"> </w:t>
      </w:r>
      <w:proofErr w:type="spellStart"/>
      <w:r>
        <w:t>могат</w:t>
      </w:r>
      <w:proofErr w:type="spellEnd"/>
      <w:r>
        <w:t xml:space="preserve"> лесно да повредят SIM картата. Затова внимавайте, когато поставяте, изваждате и съхранявате картата.</w:t>
      </w:r>
    </w:p>
    <w:p w14:paraId="631C31DB" w14:textId="61AA3E69" w:rsidR="00BE5A20" w:rsidRPr="00F557B2" w:rsidRDefault="003E5057" w:rsidP="003E5057">
      <w:pPr>
        <w:jc w:val="both"/>
      </w:pPr>
      <w:r>
        <w:t xml:space="preserve">Не поставяйте и не изваждайте SIM карти, ако телефонът е свързан към зарядното устройство. Преди да извадите батерията от телефона, уверете се, </w:t>
      </w:r>
      <w:proofErr w:type="spellStart"/>
      <w:r>
        <w:t>че</w:t>
      </w:r>
      <w:proofErr w:type="spellEnd"/>
      <w:r>
        <w:t xml:space="preserve"> </w:t>
      </w:r>
      <w:proofErr w:type="spellStart"/>
      <w:r>
        <w:t>сте</w:t>
      </w:r>
      <w:proofErr w:type="spellEnd"/>
      <w:r>
        <w:t xml:space="preserve"> </w:t>
      </w:r>
      <w:proofErr w:type="spellStart"/>
      <w:r>
        <w:t>изключили</w:t>
      </w:r>
      <w:proofErr w:type="spellEnd"/>
      <w:r>
        <w:t xml:space="preserve"> </w:t>
      </w:r>
      <w:proofErr w:type="spellStart"/>
      <w:r>
        <w:t>телефона</w:t>
      </w:r>
      <w:proofErr w:type="spellEnd"/>
      <w:r w:rsidR="00EC5EE1" w:rsidRPr="00F557B2">
        <w:t>.</w:t>
      </w:r>
    </w:p>
    <w:p w14:paraId="4BB19BFD" w14:textId="14B13B94" w:rsidR="00DC6AF0" w:rsidRPr="00F557B2" w:rsidRDefault="006B31BF" w:rsidP="00DC6AF0">
      <w:pPr>
        <w:pStyle w:val="Akapitzlist"/>
        <w:numPr>
          <w:ilvl w:val="0"/>
          <w:numId w:val="23"/>
        </w:numPr>
        <w:spacing w:line="240" w:lineRule="auto"/>
        <w:rPr>
          <w:rFonts w:cs="Arial"/>
        </w:rPr>
      </w:pPr>
      <w:proofErr w:type="spellStart"/>
      <w:r>
        <w:t>Повдигнете</w:t>
      </w:r>
      <w:proofErr w:type="spellEnd"/>
      <w:r>
        <w:t xml:space="preserve"> </w:t>
      </w:r>
      <w:proofErr w:type="spellStart"/>
      <w:r>
        <w:t>капака</w:t>
      </w:r>
      <w:proofErr w:type="spellEnd"/>
      <w:r>
        <w:t xml:space="preserve"> </w:t>
      </w:r>
      <w:proofErr w:type="spellStart"/>
      <w:r>
        <w:t>на</w:t>
      </w:r>
      <w:proofErr w:type="spellEnd"/>
      <w:r>
        <w:t xml:space="preserve"> </w:t>
      </w:r>
      <w:proofErr w:type="spellStart"/>
      <w:r>
        <w:t>батерията</w:t>
      </w:r>
      <w:proofErr w:type="spellEnd"/>
      <w:r>
        <w:t xml:space="preserve"> от долната </w:t>
      </w:r>
      <w:proofErr w:type="spellStart"/>
      <w:r>
        <w:t>дясна</w:t>
      </w:r>
      <w:proofErr w:type="spellEnd"/>
      <w:r>
        <w:t xml:space="preserve"> </w:t>
      </w:r>
      <w:proofErr w:type="spellStart"/>
      <w:r>
        <w:t>част</w:t>
      </w:r>
      <w:proofErr w:type="spellEnd"/>
      <w:r>
        <w:t xml:space="preserve"> </w:t>
      </w:r>
      <w:proofErr w:type="spellStart"/>
      <w:r>
        <w:t>на</w:t>
      </w:r>
      <w:proofErr w:type="spellEnd"/>
      <w:r>
        <w:t xml:space="preserve"> </w:t>
      </w:r>
      <w:proofErr w:type="spellStart"/>
      <w:r>
        <w:t>телефона</w:t>
      </w:r>
      <w:proofErr w:type="spellEnd"/>
      <w:r w:rsidRPr="00F557B2">
        <w:rPr>
          <w:rFonts w:cs="Arial"/>
        </w:rPr>
        <w:t xml:space="preserve"> </w:t>
      </w:r>
      <w:r w:rsidR="00DC6AF0" w:rsidRPr="00F557B2">
        <w:rPr>
          <w:rFonts w:cs="Arial"/>
        </w:rPr>
        <w:t>(</w:t>
      </w:r>
      <w:r>
        <w:rPr>
          <w:rFonts w:cs="Arial"/>
          <w:lang w:val="bg-BG"/>
        </w:rPr>
        <w:t>както е показано на илюстрацията</w:t>
      </w:r>
      <w:r w:rsidR="00EC5EE1" w:rsidRPr="00F557B2">
        <w:rPr>
          <w:rFonts w:cs="Arial"/>
        </w:rPr>
        <w:t>)</w:t>
      </w:r>
      <w:r w:rsidR="00FE1B2A" w:rsidRPr="00F557B2">
        <w:rPr>
          <w:rFonts w:cs="Arial"/>
        </w:rPr>
        <w:t>.</w:t>
      </w:r>
    </w:p>
    <w:p w14:paraId="77BA154B" w14:textId="4646A406" w:rsidR="00DC6AF0" w:rsidRPr="00F557B2" w:rsidRDefault="00970FF1" w:rsidP="00BE5A20">
      <w:r w:rsidRPr="00DC6AF0">
        <w:rPr>
          <w:noProof/>
        </w:rPr>
        <mc:AlternateContent>
          <mc:Choice Requires="wps">
            <w:drawing>
              <wp:anchor distT="0" distB="0" distL="114300" distR="114300" simplePos="0" relativeHeight="251710464" behindDoc="0" locked="0" layoutInCell="1" allowOverlap="1" wp14:anchorId="1561038C" wp14:editId="45D1CCD4">
                <wp:simplePos x="0" y="0"/>
                <wp:positionH relativeFrom="page">
                  <wp:posOffset>2733675</wp:posOffset>
                </wp:positionH>
                <wp:positionV relativeFrom="paragraph">
                  <wp:posOffset>1316990</wp:posOffset>
                </wp:positionV>
                <wp:extent cx="269683" cy="330055"/>
                <wp:effectExtent l="19050" t="19050" r="35560" b="13335"/>
                <wp:wrapNone/>
                <wp:docPr id="21" name="上箭头 2"/>
                <wp:cNvGraphicFramePr/>
                <a:graphic xmlns:a="http://schemas.openxmlformats.org/drawingml/2006/main">
                  <a:graphicData uri="http://schemas.microsoft.com/office/word/2010/wordprocessingShape">
                    <wps:wsp>
                      <wps:cNvSpPr/>
                      <wps:spPr>
                        <a:xfrm>
                          <a:off x="0" y="0"/>
                          <a:ext cx="269683" cy="330055"/>
                        </a:xfrm>
                        <a:prstGeom prst="upArrow">
                          <a:avLst/>
                        </a:prstGeom>
                        <a:solidFill>
                          <a:schemeClr val="tx2"/>
                        </a:solidFill>
                      </wps:spPr>
                      <wps:style>
                        <a:lnRef idx="1">
                          <a:schemeClr val="dk1"/>
                        </a:lnRef>
                        <a:fillRef idx="2">
                          <a:schemeClr val="dk1"/>
                        </a:fillRef>
                        <a:effectRef idx="1">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DF112B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2" o:spid="_x0000_s1026" type="#_x0000_t68" style="position:absolute;margin-left:215.25pt;margin-top:103.7pt;width:21.25pt;height:26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" adj="8825" fillcolor="#44546a [3215]" strokecolor="black [3200]" strokeweight=".5pt">
                <w10:wrap anchorx="page"/>
              </v:shape>
            </w:pict>
          </mc:Fallback>
        </mc:AlternateContent>
      </w:r>
      <w:r w:rsidRPr="00DC6AF0">
        <w:rPr>
          <w:noProof/>
        </w:rPr>
        <w:drawing>
          <wp:anchor distT="0" distB="0" distL="114300" distR="114300" simplePos="0" relativeHeight="251709440" behindDoc="0" locked="0" layoutInCell="1" allowOverlap="1" wp14:anchorId="1CABB8FC" wp14:editId="02E45878">
            <wp:simplePos x="0" y="0"/>
            <wp:positionH relativeFrom="page">
              <wp:posOffset>914400</wp:posOffset>
            </wp:positionH>
            <wp:positionV relativeFrom="paragraph">
              <wp:posOffset>0</wp:posOffset>
            </wp:positionV>
            <wp:extent cx="2514600" cy="1600200"/>
            <wp:effectExtent l="0" t="0" r="0" b="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2514600" cy="1600200"/>
                    </a:xfrm>
                    <a:prstGeom prst="rect">
                      <a:avLst/>
                    </a:prstGeom>
                  </pic:spPr>
                </pic:pic>
              </a:graphicData>
            </a:graphic>
            <wp14:sizeRelH relativeFrom="margin">
              <wp14:pctWidth>0</wp14:pctWidth>
            </wp14:sizeRelH>
            <wp14:sizeRelV relativeFrom="margin">
              <wp14:pctHeight>0</wp14:pctHeight>
            </wp14:sizeRelV>
          </wp:anchor>
        </w:drawing>
      </w:r>
    </w:p>
    <w:p w14:paraId="38CFDD07" w14:textId="7F91C414" w:rsidR="00A52EAD" w:rsidRPr="00F557B2" w:rsidRDefault="00A52EAD" w:rsidP="00A52EAD">
      <w:pPr>
        <w:pStyle w:val="Akapitzlist"/>
      </w:pPr>
    </w:p>
    <w:p w14:paraId="195F15E9" w14:textId="16863462" w:rsidR="005717A3" w:rsidRPr="00F557B2" w:rsidRDefault="006B31BF" w:rsidP="00DC6AF0">
      <w:pPr>
        <w:pStyle w:val="Akapitzlist"/>
        <w:numPr>
          <w:ilvl w:val="0"/>
          <w:numId w:val="23"/>
        </w:numPr>
        <w:rPr>
          <w:rFonts w:cs="Arial"/>
        </w:rPr>
      </w:pPr>
      <w:proofErr w:type="spellStart"/>
      <w:r>
        <w:t>Поставете</w:t>
      </w:r>
      <w:proofErr w:type="spellEnd"/>
      <w:r>
        <w:t xml:space="preserve"> </w:t>
      </w:r>
      <w:r w:rsidRPr="00F557B2">
        <w:t>SIM1/ SIM2</w:t>
      </w:r>
      <w:r>
        <w:t xml:space="preserve"> </w:t>
      </w:r>
      <w:proofErr w:type="spellStart"/>
      <w:r>
        <w:t>картата</w:t>
      </w:r>
      <w:proofErr w:type="spellEnd"/>
      <w:r>
        <w:t xml:space="preserve"> в </w:t>
      </w:r>
      <w:proofErr w:type="spellStart"/>
      <w:r>
        <w:t>слота</w:t>
      </w:r>
      <w:proofErr w:type="spellEnd"/>
      <w:r>
        <w:t xml:space="preserve">, така че металните контакти да са обърнати надолу, а изрязаното място да е вляво, както е </w:t>
      </w:r>
      <w:proofErr w:type="spellStart"/>
      <w:r>
        <w:t>показано</w:t>
      </w:r>
      <w:proofErr w:type="spellEnd"/>
      <w:r>
        <w:t xml:space="preserve"> </w:t>
      </w:r>
      <w:proofErr w:type="spellStart"/>
      <w:r>
        <w:t>на</w:t>
      </w:r>
      <w:proofErr w:type="spellEnd"/>
      <w:r>
        <w:t xml:space="preserve"> </w:t>
      </w:r>
      <w:proofErr w:type="spellStart"/>
      <w:r>
        <w:t>илюстрацията</w:t>
      </w:r>
      <w:proofErr w:type="spellEnd"/>
      <w:r>
        <w:t xml:space="preserve"> </w:t>
      </w:r>
      <w:proofErr w:type="spellStart"/>
      <w:r>
        <w:t>по-долу</w:t>
      </w:r>
      <w:proofErr w:type="spellEnd"/>
      <w:r w:rsidR="005717A3" w:rsidRPr="00F557B2">
        <w:rPr>
          <w:rFonts w:cs="Arial"/>
        </w:rPr>
        <w:t>.</w:t>
      </w:r>
    </w:p>
    <w:p w14:paraId="6FD8403E" w14:textId="615DE71D" w:rsidR="00BE5A20" w:rsidRPr="00F557B2" w:rsidRDefault="00BE5A20" w:rsidP="00234F3A">
      <w:pPr>
        <w:ind w:left="720"/>
        <w:jc w:val="center"/>
      </w:pPr>
    </w:p>
    <w:p w14:paraId="158C3D77" w14:textId="75E1AF6C" w:rsidR="00234F3A" w:rsidRPr="00F557B2" w:rsidRDefault="00234F3A" w:rsidP="004647E3">
      <w:pPr>
        <w:jc w:val="center"/>
      </w:pPr>
    </w:p>
    <w:p w14:paraId="6E13B04D" w14:textId="045F73BC" w:rsidR="00234F3A" w:rsidRPr="00F557B2" w:rsidRDefault="00234F3A" w:rsidP="004647E3">
      <w:pPr>
        <w:jc w:val="center"/>
      </w:pPr>
    </w:p>
    <w:p w14:paraId="5CE7AD37" w14:textId="3EED007B" w:rsidR="00234F3A" w:rsidRPr="00F557B2" w:rsidRDefault="00234F3A" w:rsidP="004647E3">
      <w:pPr>
        <w:jc w:val="center"/>
      </w:pPr>
    </w:p>
    <w:p w14:paraId="25383EEF" w14:textId="669E25E4" w:rsidR="00234F3A" w:rsidRPr="00F557B2" w:rsidRDefault="00234F3A" w:rsidP="004647E3">
      <w:pPr>
        <w:jc w:val="center"/>
      </w:pPr>
    </w:p>
    <w:p w14:paraId="562577FE" w14:textId="6A783101" w:rsidR="00A64A5E" w:rsidRPr="00F557B2" w:rsidRDefault="006B31BF" w:rsidP="004647E3">
      <w:pPr>
        <w:jc w:val="center"/>
      </w:pPr>
      <w:r w:rsidRPr="00A64A5E">
        <w:rPr>
          <w:noProof/>
        </w:rPr>
        <w:lastRenderedPageBreak/>
        <mc:AlternateContent>
          <mc:Choice Requires="wps">
            <w:drawing>
              <wp:anchor distT="0" distB="0" distL="114300" distR="114300" simplePos="0" relativeHeight="251703296" behindDoc="0" locked="0" layoutInCell="1" allowOverlap="1" wp14:anchorId="4BE10742" wp14:editId="678F90DB">
                <wp:simplePos x="0" y="0"/>
                <wp:positionH relativeFrom="column">
                  <wp:posOffset>1883411</wp:posOffset>
                </wp:positionH>
                <wp:positionV relativeFrom="paragraph">
                  <wp:posOffset>730886</wp:posOffset>
                </wp:positionV>
                <wp:extent cx="346075" cy="238760"/>
                <wp:effectExtent l="38100" t="38100" r="0" b="27940"/>
                <wp:wrapSquare wrapText="bothSides"/>
                <wp:docPr id="15" name="左箭头 2"/>
                <wp:cNvGraphicFramePr/>
                <a:graphic xmlns:a="http://schemas.openxmlformats.org/drawingml/2006/main">
                  <a:graphicData uri="http://schemas.microsoft.com/office/word/2010/wordprocessingShape">
                    <wps:wsp>
                      <wps:cNvSpPr/>
                      <wps:spPr>
                        <a:xfrm rot="12660000">
                          <a:off x="0" y="0"/>
                          <a:ext cx="346075" cy="23876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C4916D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2" o:spid="_x0000_s1026" type="#_x0000_t66" style="position:absolute;margin-left:148.3pt;margin-top:57.55pt;width:27.25pt;height:18.8pt;rotation:-149;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" adj="7451" fillcolor="black [3200]" strokecolor="black [1600]" strokeweight="1pt">
                <w10:wrap type="square"/>
              </v:shape>
            </w:pict>
          </mc:Fallback>
        </mc:AlternateContent>
      </w:r>
      <w:r w:rsidRPr="00A64A5E">
        <w:rPr>
          <w:noProof/>
        </w:rPr>
        <mc:AlternateContent>
          <mc:Choice Requires="wps">
            <w:drawing>
              <wp:anchor distT="0" distB="0" distL="114300" distR="114300" simplePos="0" relativeHeight="251704320" behindDoc="0" locked="0" layoutInCell="1" allowOverlap="1" wp14:anchorId="0D229A8F" wp14:editId="3428F6E7">
                <wp:simplePos x="0" y="0"/>
                <wp:positionH relativeFrom="column">
                  <wp:posOffset>1672590</wp:posOffset>
                </wp:positionH>
                <wp:positionV relativeFrom="paragraph">
                  <wp:posOffset>913765</wp:posOffset>
                </wp:positionV>
                <wp:extent cx="354330" cy="233680"/>
                <wp:effectExtent l="19050" t="38100" r="0" b="33020"/>
                <wp:wrapSquare wrapText="bothSides"/>
                <wp:docPr id="5" name="左箭头 4"/>
                <wp:cNvGraphicFramePr/>
                <a:graphic xmlns:a="http://schemas.openxmlformats.org/drawingml/2006/main">
                  <a:graphicData uri="http://schemas.microsoft.com/office/word/2010/wordprocessingShape">
                    <wps:wsp>
                      <wps:cNvSpPr/>
                      <wps:spPr>
                        <a:xfrm rot="12660000">
                          <a:off x="0" y="0"/>
                          <a:ext cx="354330" cy="23368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F48B420" id="左箭头 4" o:spid="_x0000_s1026" type="#_x0000_t66" style="position:absolute;margin-left:131.7pt;margin-top:71.95pt;width:27.9pt;height:18.4pt;rotation:-149;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" adj="7123" fillcolor="black [3200]" strokecolor="black [1600]" strokeweight="1pt">
                <w10:wrap type="square"/>
              </v:shape>
            </w:pict>
          </mc:Fallback>
        </mc:AlternateContent>
      </w:r>
      <w:r w:rsidR="00970FF1" w:rsidRPr="00A64A5E">
        <w:rPr>
          <w:noProof/>
        </w:rPr>
        <w:drawing>
          <wp:anchor distT="0" distB="0" distL="114300" distR="114300" simplePos="0" relativeHeight="251702272" behindDoc="0" locked="0" layoutInCell="1" allowOverlap="1" wp14:anchorId="43D2A2FA" wp14:editId="02C33381">
            <wp:simplePos x="0" y="0"/>
            <wp:positionH relativeFrom="margin">
              <wp:posOffset>459105</wp:posOffset>
            </wp:positionH>
            <wp:positionV relativeFrom="paragraph">
              <wp:posOffset>81915</wp:posOffset>
            </wp:positionV>
            <wp:extent cx="2581275" cy="1743075"/>
            <wp:effectExtent l="0" t="0" r="9525" b="9525"/>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2581275" cy="1743075"/>
                    </a:xfrm>
                    <a:prstGeom prst="rect">
                      <a:avLst/>
                    </a:prstGeom>
                  </pic:spPr>
                </pic:pic>
              </a:graphicData>
            </a:graphic>
            <wp14:sizeRelH relativeFrom="margin">
              <wp14:pctWidth>0</wp14:pctWidth>
            </wp14:sizeRelH>
            <wp14:sizeRelV relativeFrom="margin">
              <wp14:pctHeight>0</wp14:pctHeight>
            </wp14:sizeRelV>
          </wp:anchor>
        </w:drawing>
      </w:r>
    </w:p>
    <w:p w14:paraId="767933A5" w14:textId="4DC21578" w:rsidR="00A539BB" w:rsidRPr="00690E35" w:rsidRDefault="006B31BF" w:rsidP="006B31BF">
      <w:pPr>
        <w:pStyle w:val="Nagwek2"/>
      </w:pPr>
      <w:bookmarkStart w:id="16" w:name="_Toc500227452"/>
      <w:bookmarkStart w:id="17" w:name="_Toc25913499"/>
      <w:r>
        <w:t>Поставяне на карта памет</w:t>
      </w:r>
      <w:bookmarkEnd w:id="16"/>
      <w:bookmarkEnd w:id="17"/>
    </w:p>
    <w:p w14:paraId="22BF421F" w14:textId="2C30445C" w:rsidR="005717A3" w:rsidRPr="006B31BF" w:rsidRDefault="006B31BF" w:rsidP="006B31BF">
      <w:pPr>
        <w:spacing w:line="256" w:lineRule="auto"/>
        <w:rPr>
          <w:rFonts w:eastAsia="Calibri" w:cs="Arial"/>
          <w:color w:val="000000"/>
          <w:lang w:val="bg-BG" w:eastAsia="bg-BG"/>
        </w:rPr>
      </w:pPr>
      <w:r w:rsidRPr="006B31BF">
        <w:rPr>
          <w:rFonts w:eastAsia="Calibri" w:cs="Times New Roman"/>
          <w:color w:val="000000"/>
          <w:lang w:val="bg-BG" w:eastAsia="bg-BG"/>
        </w:rPr>
        <w:t xml:space="preserve">Има възможност за поставяне на </w:t>
      </w:r>
      <w:r w:rsidRPr="006B31BF">
        <w:rPr>
          <w:rFonts w:eastAsia="Calibri" w:cs="Times New Roman"/>
          <w:lang w:val="bg-BG" w:eastAsia="bg-BG"/>
        </w:rPr>
        <w:t>Micro SD карта памет до 32GB.</w:t>
      </w:r>
      <w:r>
        <w:rPr>
          <w:rFonts w:eastAsia="Calibri" w:cs="Arial"/>
          <w:color w:val="000000"/>
          <w:lang w:val="bg-BG" w:eastAsia="bg-BG"/>
        </w:rPr>
        <w:t xml:space="preserve"> За да използвате пълноценно фото и видео камерата, аудио и видео плейъра, диктофона галерията със снимки, </w:t>
      </w:r>
      <w:r w:rsidR="004A7880">
        <w:rPr>
          <w:rFonts w:eastAsia="Calibri" w:cs="Arial"/>
          <w:color w:val="000000"/>
          <w:lang w:val="bg-BG" w:eastAsia="bg-BG"/>
        </w:rPr>
        <w:t xml:space="preserve">получавате/изпращате </w:t>
      </w:r>
      <w:r w:rsidR="004A7880">
        <w:rPr>
          <w:rFonts w:eastAsia="Calibri" w:cs="Arial"/>
          <w:color w:val="000000"/>
          <w:lang w:val="en-US" w:eastAsia="bg-BG"/>
        </w:rPr>
        <w:t>MMS</w:t>
      </w:r>
      <w:r w:rsidR="004A7880" w:rsidRPr="00F557B2">
        <w:rPr>
          <w:rFonts w:eastAsia="Calibri" w:cs="Arial"/>
          <w:color w:val="000000"/>
          <w:lang w:val="bg-BG" w:eastAsia="bg-BG"/>
        </w:rPr>
        <w:t xml:space="preserve"> </w:t>
      </w:r>
      <w:r w:rsidR="004A7880">
        <w:rPr>
          <w:rFonts w:eastAsia="Calibri" w:cs="Arial"/>
          <w:color w:val="000000"/>
          <w:lang w:val="bg-BG" w:eastAsia="bg-BG"/>
        </w:rPr>
        <w:t xml:space="preserve">ще ви е нужна </w:t>
      </w:r>
      <w:r w:rsidR="0056020E">
        <w:rPr>
          <w:lang w:val="en-US"/>
        </w:rPr>
        <w:t>MicroSD</w:t>
      </w:r>
      <w:r w:rsidR="0056020E" w:rsidRPr="00F557B2">
        <w:rPr>
          <w:lang w:val="bg-BG"/>
        </w:rPr>
        <w:t xml:space="preserve"> </w:t>
      </w:r>
      <w:r w:rsidR="004A7880">
        <w:rPr>
          <w:lang w:val="bg-BG"/>
        </w:rPr>
        <w:t>карта</w:t>
      </w:r>
      <w:r w:rsidR="0056020E" w:rsidRPr="00F557B2">
        <w:rPr>
          <w:lang w:val="bg-BG"/>
        </w:rPr>
        <w:t xml:space="preserve"> </w:t>
      </w:r>
      <w:r w:rsidR="00DC405E" w:rsidRPr="00F557B2">
        <w:rPr>
          <w:lang w:val="bg-BG"/>
        </w:rPr>
        <w:t>(</w:t>
      </w:r>
      <w:r w:rsidR="004A7880">
        <w:rPr>
          <w:lang w:val="bg-BG"/>
        </w:rPr>
        <w:t>не е включена в комплекта</w:t>
      </w:r>
      <w:r w:rsidR="00DC405E" w:rsidRPr="00F557B2">
        <w:rPr>
          <w:lang w:val="bg-BG"/>
        </w:rPr>
        <w:t>)</w:t>
      </w:r>
      <w:r w:rsidR="0056020E" w:rsidRPr="00F557B2">
        <w:rPr>
          <w:lang w:val="bg-BG"/>
        </w:rPr>
        <w:t>.</w:t>
      </w:r>
    </w:p>
    <w:p w14:paraId="1E58586F" w14:textId="3B9741EE" w:rsidR="005717A3" w:rsidRPr="00F557B2" w:rsidRDefault="004A7880" w:rsidP="004301EC">
      <w:pPr>
        <w:jc w:val="both"/>
        <w:rPr>
          <w:rFonts w:cs="Arial"/>
          <w:lang w:val="bg-BG"/>
        </w:rPr>
      </w:pPr>
      <w:r w:rsidRPr="00F557B2">
        <w:rPr>
          <w:lang w:val="bg-BG"/>
        </w:rPr>
        <w:t>Не огъвайте и не драскайте картата памет, не я излагайте на статично електричество и прах; не потапяйте картата във вода</w:t>
      </w:r>
      <w:r w:rsidR="005717A3" w:rsidRPr="00F557B2">
        <w:rPr>
          <w:rFonts w:cs="Arial"/>
          <w:lang w:val="bg-BG"/>
        </w:rPr>
        <w:t>.</w:t>
      </w:r>
    </w:p>
    <w:p w14:paraId="3E456481" w14:textId="64EA1F7A" w:rsidR="00E77D13" w:rsidRPr="00F557B2" w:rsidRDefault="004A7880" w:rsidP="004301EC">
      <w:pPr>
        <w:pStyle w:val="Akapitzlist"/>
        <w:numPr>
          <w:ilvl w:val="0"/>
          <w:numId w:val="19"/>
        </w:numPr>
        <w:jc w:val="both"/>
        <w:rPr>
          <w:lang w:val="bg-BG"/>
        </w:rPr>
      </w:pPr>
      <w:r w:rsidRPr="00F557B2">
        <w:rPr>
          <w:lang w:val="bg-BG"/>
        </w:rPr>
        <w:t>Първо изключете телефона и извадете батерията</w:t>
      </w:r>
      <w:r w:rsidR="00E77D13" w:rsidRPr="00F557B2">
        <w:rPr>
          <w:lang w:val="bg-BG"/>
        </w:rPr>
        <w:t>.</w:t>
      </w:r>
    </w:p>
    <w:p w14:paraId="072D7BF6" w14:textId="2E8997FA" w:rsidR="00E77D13" w:rsidRPr="00F557B2" w:rsidRDefault="004A7880" w:rsidP="004301EC">
      <w:pPr>
        <w:pStyle w:val="Akapitzlist"/>
        <w:numPr>
          <w:ilvl w:val="0"/>
          <w:numId w:val="19"/>
        </w:numPr>
        <w:jc w:val="both"/>
        <w:rPr>
          <w:rFonts w:cs="Arial"/>
          <w:lang w:val="bg-BG"/>
        </w:rPr>
      </w:pPr>
      <w:r w:rsidRPr="00F557B2">
        <w:rPr>
          <w:lang w:val="bg-BG"/>
        </w:rPr>
        <w:t>Поставете картата  памет в слота, така че металните контакти да са обърнати надолу, както е показано на илюстрацията по-долу</w:t>
      </w:r>
      <w:r w:rsidR="00E77D13" w:rsidRPr="00F557B2">
        <w:rPr>
          <w:lang w:val="bg-BG"/>
        </w:rPr>
        <w:t>.</w:t>
      </w:r>
    </w:p>
    <w:p w14:paraId="76F950B3" w14:textId="77777777" w:rsidR="00DC6AF0" w:rsidRPr="00F557B2" w:rsidRDefault="00DC6AF0" w:rsidP="005D65FF">
      <w:pPr>
        <w:pStyle w:val="Akapitzlist"/>
        <w:rPr>
          <w:rFonts w:cs="Arial"/>
          <w:lang w:val="bg-BG"/>
        </w:rPr>
      </w:pPr>
    </w:p>
    <w:p w14:paraId="5599D60B" w14:textId="77777777" w:rsidR="00DC6AF0" w:rsidRPr="00F557B2" w:rsidRDefault="005D65FF" w:rsidP="00DC6AF0">
      <w:pPr>
        <w:pStyle w:val="Akapitzlist"/>
        <w:rPr>
          <w:rFonts w:cs="Arial"/>
          <w:lang w:val="bg-BG"/>
        </w:rPr>
      </w:pPr>
      <w:r w:rsidRPr="00DC6AF0">
        <w:rPr>
          <w:rFonts w:cs="Arial"/>
          <w:noProof/>
        </w:rPr>
        <w:lastRenderedPageBreak/>
        <w:drawing>
          <wp:anchor distT="0" distB="0" distL="114300" distR="114300" simplePos="0" relativeHeight="251706368" behindDoc="0" locked="0" layoutInCell="1" allowOverlap="1" wp14:anchorId="159B97CF" wp14:editId="0D1B9FAB">
            <wp:simplePos x="0" y="0"/>
            <wp:positionH relativeFrom="margin">
              <wp:align>center</wp:align>
            </wp:positionH>
            <wp:positionV relativeFrom="paragraph">
              <wp:posOffset>92710</wp:posOffset>
            </wp:positionV>
            <wp:extent cx="2508250" cy="1666875"/>
            <wp:effectExtent l="0" t="0" r="6350" b="9525"/>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4"/>
                    <a:stretch>
                      <a:fillRect/>
                    </a:stretch>
                  </pic:blipFill>
                  <pic:spPr>
                    <a:xfrm>
                      <a:off x="0" y="0"/>
                      <a:ext cx="2508250" cy="1666875"/>
                    </a:xfrm>
                    <a:prstGeom prst="rect">
                      <a:avLst/>
                    </a:prstGeom>
                  </pic:spPr>
                </pic:pic>
              </a:graphicData>
            </a:graphic>
            <wp14:sizeRelH relativeFrom="margin">
              <wp14:pctWidth>0</wp14:pctWidth>
            </wp14:sizeRelH>
            <wp14:sizeRelV relativeFrom="margin">
              <wp14:pctHeight>0</wp14:pctHeight>
            </wp14:sizeRelV>
          </wp:anchor>
        </w:drawing>
      </w:r>
      <w:r w:rsidR="00DC6AF0" w:rsidRPr="00DC6AF0">
        <w:rPr>
          <w:rFonts w:cs="Arial"/>
          <w:noProof/>
        </w:rPr>
        <mc:AlternateContent>
          <mc:Choice Requires="wps">
            <w:drawing>
              <wp:anchor distT="0" distB="0" distL="114300" distR="114300" simplePos="0" relativeHeight="251707392" behindDoc="0" locked="0" layoutInCell="1" allowOverlap="1" wp14:anchorId="77C927D4" wp14:editId="7B09DF81">
                <wp:simplePos x="0" y="0"/>
                <wp:positionH relativeFrom="margin">
                  <wp:posOffset>1388341</wp:posOffset>
                </wp:positionH>
                <wp:positionV relativeFrom="paragraph">
                  <wp:posOffset>651499</wp:posOffset>
                </wp:positionV>
                <wp:extent cx="309279" cy="231529"/>
                <wp:effectExtent l="0" t="57150" r="14605" b="16510"/>
                <wp:wrapNone/>
                <wp:docPr id="18" name="左箭头 2"/>
                <wp:cNvGraphicFramePr/>
                <a:graphic xmlns:a="http://schemas.openxmlformats.org/drawingml/2006/main">
                  <a:graphicData uri="http://schemas.microsoft.com/office/word/2010/wordprocessingShape">
                    <wps:wsp>
                      <wps:cNvSpPr/>
                      <wps:spPr>
                        <a:xfrm rot="18900000">
                          <a:off x="0" y="0"/>
                          <a:ext cx="309279" cy="23152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F5E20C4" id="左箭头 2" o:spid="_x0000_s1026" type="#_x0000_t66" style="position:absolute;margin-left:109.3pt;margin-top:51.3pt;width:24.35pt;height:18.25pt;rotation:-45;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" adj="8085" fillcolor="black [3200]" strokecolor="black [1600]" strokeweight="1pt">
                <w10:wrap anchorx="margin"/>
              </v:shape>
            </w:pict>
          </mc:Fallback>
        </mc:AlternateContent>
      </w:r>
    </w:p>
    <w:p w14:paraId="09B536F2" w14:textId="35B56CED" w:rsidR="005D65FF" w:rsidRPr="00F557B2" w:rsidRDefault="005D65FF" w:rsidP="005717A3">
      <w:pPr>
        <w:rPr>
          <w:lang w:val="bg-BG"/>
        </w:rPr>
      </w:pPr>
    </w:p>
    <w:p w14:paraId="08099851" w14:textId="7FB1DDEA" w:rsidR="005D65FF" w:rsidRPr="00F557B2" w:rsidRDefault="005D65FF" w:rsidP="005717A3">
      <w:pPr>
        <w:rPr>
          <w:lang w:val="bg-BG"/>
        </w:rPr>
      </w:pPr>
    </w:p>
    <w:p w14:paraId="732509F4" w14:textId="53B9B236" w:rsidR="005D65FF" w:rsidRPr="00F557B2" w:rsidRDefault="005D65FF" w:rsidP="005717A3">
      <w:pPr>
        <w:rPr>
          <w:lang w:val="bg-BG"/>
        </w:rPr>
      </w:pPr>
    </w:p>
    <w:p w14:paraId="6EFBCE1F" w14:textId="1CEA3CD4" w:rsidR="005D65FF" w:rsidRPr="00F557B2" w:rsidRDefault="005D65FF" w:rsidP="005717A3">
      <w:pPr>
        <w:rPr>
          <w:lang w:val="bg-BG"/>
        </w:rPr>
      </w:pPr>
    </w:p>
    <w:p w14:paraId="4D1F7E76" w14:textId="7CA65475" w:rsidR="005D65FF" w:rsidRPr="00F557B2" w:rsidRDefault="005D65FF" w:rsidP="005717A3">
      <w:pPr>
        <w:rPr>
          <w:lang w:val="bg-BG"/>
        </w:rPr>
      </w:pPr>
    </w:p>
    <w:p w14:paraId="4C4350CE" w14:textId="77777777" w:rsidR="005D65FF" w:rsidRPr="00F557B2" w:rsidRDefault="005D65FF" w:rsidP="005717A3">
      <w:pPr>
        <w:rPr>
          <w:lang w:val="bg-BG"/>
        </w:rPr>
      </w:pPr>
    </w:p>
    <w:p w14:paraId="4D7FC3CE" w14:textId="77777777" w:rsidR="005D65FF" w:rsidRPr="00F557B2" w:rsidRDefault="005D65FF" w:rsidP="005717A3">
      <w:pPr>
        <w:rPr>
          <w:lang w:val="bg-BG"/>
        </w:rPr>
      </w:pPr>
    </w:p>
    <w:p w14:paraId="39878EED" w14:textId="77777777" w:rsidR="005D65FF" w:rsidRPr="00F557B2" w:rsidRDefault="005D65FF" w:rsidP="005717A3">
      <w:pPr>
        <w:rPr>
          <w:lang w:val="bg-BG"/>
        </w:rPr>
      </w:pPr>
      <w:r>
        <w:rPr>
          <w:noProof/>
          <w:lang w:eastAsia="pl-PL"/>
        </w:rPr>
        <w:drawing>
          <wp:anchor distT="0" distB="0" distL="114300" distR="114300" simplePos="0" relativeHeight="251711488" behindDoc="0" locked="0" layoutInCell="1" allowOverlap="1" wp14:anchorId="44D062DB" wp14:editId="096D434E">
            <wp:simplePos x="0" y="0"/>
            <wp:positionH relativeFrom="column">
              <wp:posOffset>124460</wp:posOffset>
            </wp:positionH>
            <wp:positionV relativeFrom="paragraph">
              <wp:posOffset>15240</wp:posOffset>
            </wp:positionV>
            <wp:extent cx="1434465" cy="80581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446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2F2D1" w14:textId="77777777" w:rsidR="005D65FF" w:rsidRPr="00F557B2" w:rsidRDefault="005D65FF" w:rsidP="005717A3">
      <w:pPr>
        <w:rPr>
          <w:lang w:val="bg-BG"/>
        </w:rPr>
      </w:pPr>
    </w:p>
    <w:p w14:paraId="5AA9F1CC" w14:textId="77777777" w:rsidR="005D65FF" w:rsidRPr="00F557B2" w:rsidRDefault="005D65FF" w:rsidP="005717A3">
      <w:pPr>
        <w:rPr>
          <w:lang w:val="bg-BG"/>
        </w:rPr>
      </w:pPr>
    </w:p>
    <w:p w14:paraId="44AE0FF4" w14:textId="77777777" w:rsidR="005D65FF" w:rsidRPr="00F557B2" w:rsidRDefault="005D65FF" w:rsidP="005717A3">
      <w:pPr>
        <w:rPr>
          <w:lang w:val="bg-BG"/>
        </w:rPr>
      </w:pPr>
    </w:p>
    <w:p w14:paraId="64A6CC3F" w14:textId="77777777" w:rsidR="005D65FF" w:rsidRPr="00F557B2" w:rsidRDefault="005D65FF" w:rsidP="005717A3">
      <w:pPr>
        <w:rPr>
          <w:lang w:val="bg-BG"/>
        </w:rPr>
      </w:pPr>
    </w:p>
    <w:p w14:paraId="6DF66719" w14:textId="4592976E" w:rsidR="00A539BB" w:rsidRPr="00F557B2" w:rsidRDefault="004A7880" w:rsidP="004301EC">
      <w:pPr>
        <w:jc w:val="both"/>
        <w:rPr>
          <w:lang w:val="bg-BG"/>
        </w:rPr>
      </w:pPr>
      <w:r w:rsidRPr="00F557B2">
        <w:rPr>
          <w:lang w:val="bg-BG"/>
        </w:rPr>
        <w:t>Внимавайте, когато използвате картата памет, особено при поставянето и ваденето на картата. Някои карти памет трябва да се форматират на компютър преди първата употреба</w:t>
      </w:r>
      <w:r w:rsidR="005717A3" w:rsidRPr="00F557B2">
        <w:rPr>
          <w:lang w:val="bg-BG"/>
        </w:rPr>
        <w:t>.</w:t>
      </w:r>
    </w:p>
    <w:p w14:paraId="5F66470B" w14:textId="77777777" w:rsidR="004A7880" w:rsidRDefault="004A7880" w:rsidP="004A7880">
      <w:pPr>
        <w:pStyle w:val="Nagwek2"/>
      </w:pPr>
      <w:bookmarkStart w:id="18" w:name="_Toc500227453"/>
      <w:bookmarkStart w:id="19" w:name="_Toc25913500"/>
      <w:proofErr w:type="spellStart"/>
      <w:r>
        <w:t>Поставяне</w:t>
      </w:r>
      <w:proofErr w:type="spellEnd"/>
      <w:r>
        <w:t xml:space="preserve"> </w:t>
      </w:r>
      <w:proofErr w:type="spellStart"/>
      <w:r>
        <w:t>на</w:t>
      </w:r>
      <w:proofErr w:type="spellEnd"/>
      <w:r>
        <w:t xml:space="preserve"> </w:t>
      </w:r>
      <w:proofErr w:type="spellStart"/>
      <w:r>
        <w:t>батерията</w:t>
      </w:r>
      <w:bookmarkEnd w:id="18"/>
      <w:bookmarkEnd w:id="19"/>
      <w:proofErr w:type="spellEnd"/>
    </w:p>
    <w:p w14:paraId="04489872" w14:textId="3C52A748" w:rsidR="002E6FF4" w:rsidRPr="00F557B2" w:rsidRDefault="004A7880" w:rsidP="004A7880">
      <w:pPr>
        <w:pStyle w:val="Akapitzlist"/>
        <w:numPr>
          <w:ilvl w:val="0"/>
          <w:numId w:val="7"/>
        </w:numPr>
        <w:jc w:val="both"/>
      </w:pPr>
      <w:r w:rsidRPr="00F557B2">
        <w:t xml:space="preserve"> </w:t>
      </w:r>
      <w:proofErr w:type="spellStart"/>
      <w:r>
        <w:t>Повдигнете</w:t>
      </w:r>
      <w:proofErr w:type="spellEnd"/>
      <w:r>
        <w:t xml:space="preserve"> </w:t>
      </w:r>
      <w:proofErr w:type="spellStart"/>
      <w:r>
        <w:t>капака</w:t>
      </w:r>
      <w:proofErr w:type="spellEnd"/>
      <w:r>
        <w:t xml:space="preserve"> </w:t>
      </w:r>
      <w:proofErr w:type="spellStart"/>
      <w:r>
        <w:t>на</w:t>
      </w:r>
      <w:proofErr w:type="spellEnd"/>
      <w:r>
        <w:t xml:space="preserve"> </w:t>
      </w:r>
      <w:proofErr w:type="spellStart"/>
      <w:r>
        <w:t>батерията</w:t>
      </w:r>
      <w:proofErr w:type="spellEnd"/>
      <w:r>
        <w:t xml:space="preserve"> от долната </w:t>
      </w:r>
      <w:proofErr w:type="spellStart"/>
      <w:r>
        <w:t>дясна</w:t>
      </w:r>
      <w:proofErr w:type="spellEnd"/>
      <w:r>
        <w:t xml:space="preserve"> </w:t>
      </w:r>
      <w:proofErr w:type="spellStart"/>
      <w:r>
        <w:t>част</w:t>
      </w:r>
      <w:proofErr w:type="spellEnd"/>
      <w:r>
        <w:t xml:space="preserve"> </w:t>
      </w:r>
      <w:proofErr w:type="spellStart"/>
      <w:r>
        <w:t>на</w:t>
      </w:r>
      <w:proofErr w:type="spellEnd"/>
      <w:r>
        <w:t xml:space="preserve"> </w:t>
      </w:r>
      <w:proofErr w:type="spellStart"/>
      <w:r>
        <w:t>телефона</w:t>
      </w:r>
      <w:proofErr w:type="spellEnd"/>
      <w:r w:rsidR="002E6FF4" w:rsidRPr="00F557B2">
        <w:t>.</w:t>
      </w:r>
    </w:p>
    <w:p w14:paraId="700CFE1D" w14:textId="64A2BA6E" w:rsidR="002E6FF4" w:rsidRPr="00F557B2" w:rsidRDefault="004A7880" w:rsidP="00C22ED2">
      <w:pPr>
        <w:pStyle w:val="Akapitzlist"/>
        <w:numPr>
          <w:ilvl w:val="0"/>
          <w:numId w:val="7"/>
        </w:numPr>
        <w:jc w:val="both"/>
      </w:pPr>
      <w:proofErr w:type="spellStart"/>
      <w:r>
        <w:t>Поставете</w:t>
      </w:r>
      <w:proofErr w:type="spellEnd"/>
      <w:r>
        <w:t xml:space="preserve"> </w:t>
      </w:r>
      <w:proofErr w:type="spellStart"/>
      <w:r>
        <w:t>батерията</w:t>
      </w:r>
      <w:proofErr w:type="spellEnd"/>
      <w:r>
        <w:t xml:space="preserve"> с </w:t>
      </w:r>
      <w:proofErr w:type="spellStart"/>
      <w:r>
        <w:t>металните</w:t>
      </w:r>
      <w:proofErr w:type="spellEnd"/>
      <w:r>
        <w:t xml:space="preserve"> контакти надолу, така че да съвпадат с тези на </w:t>
      </w:r>
      <w:proofErr w:type="spellStart"/>
      <w:r>
        <w:t>телефона</w:t>
      </w:r>
      <w:proofErr w:type="spellEnd"/>
      <w:r>
        <w:t xml:space="preserve">, </w:t>
      </w:r>
      <w:proofErr w:type="spellStart"/>
      <w:r>
        <w:t>вижте</w:t>
      </w:r>
      <w:proofErr w:type="spellEnd"/>
      <w:r>
        <w:t xml:space="preserve"> </w:t>
      </w:r>
      <w:proofErr w:type="spellStart"/>
      <w:r>
        <w:t>илюстрацията</w:t>
      </w:r>
      <w:proofErr w:type="spellEnd"/>
      <w:r>
        <w:t xml:space="preserve"> </w:t>
      </w:r>
      <w:proofErr w:type="spellStart"/>
      <w:r>
        <w:t>по-долу</w:t>
      </w:r>
      <w:proofErr w:type="spellEnd"/>
      <w:r w:rsidR="006B2026" w:rsidRPr="00F557B2">
        <w:t>.</w:t>
      </w:r>
    </w:p>
    <w:p w14:paraId="3D7DA149" w14:textId="6FFB0361" w:rsidR="002E6FF4" w:rsidRPr="00F557B2" w:rsidRDefault="004A7880" w:rsidP="00C22ED2">
      <w:pPr>
        <w:pStyle w:val="Akapitzlist"/>
        <w:numPr>
          <w:ilvl w:val="0"/>
          <w:numId w:val="7"/>
        </w:numPr>
        <w:jc w:val="both"/>
      </w:pPr>
      <w:proofErr w:type="spellStart"/>
      <w:r>
        <w:t>Поставете</w:t>
      </w:r>
      <w:proofErr w:type="spellEnd"/>
      <w:r>
        <w:t xml:space="preserve"> </w:t>
      </w:r>
      <w:proofErr w:type="spellStart"/>
      <w:r>
        <w:t>капака</w:t>
      </w:r>
      <w:proofErr w:type="spellEnd"/>
      <w:r>
        <w:t xml:space="preserve"> </w:t>
      </w:r>
      <w:proofErr w:type="spellStart"/>
      <w:r>
        <w:t>на</w:t>
      </w:r>
      <w:proofErr w:type="spellEnd"/>
      <w:r>
        <w:t xml:space="preserve"> </w:t>
      </w:r>
      <w:proofErr w:type="spellStart"/>
      <w:r>
        <w:t>батерията</w:t>
      </w:r>
      <w:proofErr w:type="spellEnd"/>
      <w:r>
        <w:t xml:space="preserve"> отзад на телефона и натиснете </w:t>
      </w:r>
      <w:proofErr w:type="spellStart"/>
      <w:r>
        <w:t>леко</w:t>
      </w:r>
      <w:proofErr w:type="spellEnd"/>
      <w:r>
        <w:t xml:space="preserve">, </w:t>
      </w:r>
      <w:proofErr w:type="spellStart"/>
      <w:r>
        <w:t>за</w:t>
      </w:r>
      <w:proofErr w:type="spellEnd"/>
      <w:r>
        <w:t xml:space="preserve"> </w:t>
      </w:r>
      <w:proofErr w:type="spellStart"/>
      <w:r>
        <w:t>да</w:t>
      </w:r>
      <w:proofErr w:type="spellEnd"/>
      <w:r>
        <w:t xml:space="preserve"> </w:t>
      </w:r>
      <w:proofErr w:type="spellStart"/>
      <w:r>
        <w:t>пасне</w:t>
      </w:r>
      <w:proofErr w:type="spellEnd"/>
      <w:r w:rsidR="002E6FF4" w:rsidRPr="00F557B2">
        <w:t>.</w:t>
      </w:r>
    </w:p>
    <w:p w14:paraId="17A14603" w14:textId="77777777" w:rsidR="004A5CF5" w:rsidRPr="00BC79CA" w:rsidRDefault="005D65FF" w:rsidP="005D65FF">
      <w:pPr>
        <w:ind w:left="360"/>
      </w:pPr>
      <w:r w:rsidRPr="00BC79CA">
        <w:rPr>
          <w:noProof/>
        </w:rPr>
        <w:lastRenderedPageBreak/>
        <mc:AlternateContent>
          <mc:Choice Requires="wps">
            <w:drawing>
              <wp:anchor distT="0" distB="0" distL="114300" distR="114300" simplePos="0" relativeHeight="251716608" behindDoc="0" locked="0" layoutInCell="1" allowOverlap="1" wp14:anchorId="3FBBAF59" wp14:editId="1E42C306">
                <wp:simplePos x="0" y="0"/>
                <wp:positionH relativeFrom="column">
                  <wp:posOffset>1675985</wp:posOffset>
                </wp:positionH>
                <wp:positionV relativeFrom="paragraph">
                  <wp:posOffset>628466</wp:posOffset>
                </wp:positionV>
                <wp:extent cx="186860" cy="354095"/>
                <wp:effectExtent l="11747" t="64453" r="0" b="53657"/>
                <wp:wrapNone/>
                <wp:docPr id="224" name="下箭头 2"/>
                <wp:cNvGraphicFramePr/>
                <a:graphic xmlns:a="http://schemas.openxmlformats.org/drawingml/2006/main">
                  <a:graphicData uri="http://schemas.microsoft.com/office/word/2010/wordprocessingShape">
                    <wps:wsp>
                      <wps:cNvSpPr/>
                      <wps:spPr>
                        <a:xfrm rot="18120000">
                          <a:off x="0" y="0"/>
                          <a:ext cx="186860" cy="35409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A2742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2" o:spid="_x0000_s1026" type="#_x0000_t67" style="position:absolute;margin-left:131.95pt;margin-top:49.5pt;width:14.7pt;height:27.9pt;rotation:-58;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" adj="15901" fillcolor="black [3200]" strokecolor="black [1600]" strokeweight="1pt"/>
            </w:pict>
          </mc:Fallback>
        </mc:AlternateContent>
      </w:r>
      <w:r w:rsidRPr="00BC79CA">
        <w:rPr>
          <w:noProof/>
        </w:rPr>
        <mc:AlternateContent>
          <mc:Choice Requires="wps">
            <w:drawing>
              <wp:anchor distT="0" distB="0" distL="114300" distR="114300" simplePos="0" relativeHeight="251717632" behindDoc="0" locked="0" layoutInCell="1" allowOverlap="1" wp14:anchorId="024080EB" wp14:editId="7F9E72A3">
                <wp:simplePos x="0" y="0"/>
                <wp:positionH relativeFrom="column">
                  <wp:posOffset>1191245</wp:posOffset>
                </wp:positionH>
                <wp:positionV relativeFrom="paragraph">
                  <wp:posOffset>404170</wp:posOffset>
                </wp:positionV>
                <wp:extent cx="196272" cy="231187"/>
                <wp:effectExtent l="1588" t="36512" r="33972" b="14923"/>
                <wp:wrapNone/>
                <wp:docPr id="225" name="下箭头 3"/>
                <wp:cNvGraphicFramePr/>
                <a:graphic xmlns:a="http://schemas.openxmlformats.org/drawingml/2006/main">
                  <a:graphicData uri="http://schemas.microsoft.com/office/word/2010/wordprocessingShape">
                    <wps:wsp>
                      <wps:cNvSpPr/>
                      <wps:spPr>
                        <a:xfrm rot="3480000">
                          <a:off x="0" y="0"/>
                          <a:ext cx="196272" cy="23118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9BB8616" id="下箭头 3" o:spid="_x0000_s1026" type="#_x0000_t67" style="position:absolute;margin-left:93.8pt;margin-top:31.8pt;width:15.45pt;height:18.2pt;rotation:58;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" adj="12431" fillcolor="black [3200]" strokecolor="black [1600]" strokeweight="1pt"/>
            </w:pict>
          </mc:Fallback>
        </mc:AlternateContent>
      </w:r>
      <w:r w:rsidRPr="00BC79CA">
        <w:rPr>
          <w:noProof/>
        </w:rPr>
        <w:drawing>
          <wp:inline distT="0" distB="0" distL="0" distR="0" wp14:anchorId="7CA0CB0E" wp14:editId="3F9AC1F6">
            <wp:extent cx="2274718" cy="1429759"/>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2309453" cy="1451592"/>
                    </a:xfrm>
                    <a:prstGeom prst="rect">
                      <a:avLst/>
                    </a:prstGeom>
                  </pic:spPr>
                </pic:pic>
              </a:graphicData>
            </a:graphic>
          </wp:inline>
        </w:drawing>
      </w:r>
    </w:p>
    <w:p w14:paraId="3DD50E14" w14:textId="77777777" w:rsidR="00697326" w:rsidRPr="006C2C56" w:rsidRDefault="004301EC" w:rsidP="00697326">
      <w:pPr>
        <w:rPr>
          <w:lang w:val="en-US"/>
        </w:rPr>
      </w:pPr>
      <w:r w:rsidRPr="0056020E">
        <w:rPr>
          <w:noProof/>
          <w:color w:val="FF0000"/>
        </w:rPr>
        <w:drawing>
          <wp:anchor distT="0" distB="0" distL="114300" distR="114300" simplePos="0" relativeHeight="251719680" behindDoc="0" locked="0" layoutInCell="1" allowOverlap="1" wp14:anchorId="2F0FC72C" wp14:editId="0B589D6F">
            <wp:simplePos x="0" y="0"/>
            <wp:positionH relativeFrom="margin">
              <wp:posOffset>361614</wp:posOffset>
            </wp:positionH>
            <wp:positionV relativeFrom="paragraph">
              <wp:posOffset>4705</wp:posOffset>
            </wp:positionV>
            <wp:extent cx="2504440" cy="1506495"/>
            <wp:effectExtent l="0" t="0" r="0" b="0"/>
            <wp:wrapNone/>
            <wp:docPr id="2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7"/>
                    <a:stretch>
                      <a:fillRect/>
                    </a:stretch>
                  </pic:blipFill>
                  <pic:spPr>
                    <a:xfrm>
                      <a:off x="0" y="0"/>
                      <a:ext cx="2509013" cy="1509246"/>
                    </a:xfrm>
                    <a:prstGeom prst="rect">
                      <a:avLst/>
                    </a:prstGeom>
                  </pic:spPr>
                </pic:pic>
              </a:graphicData>
            </a:graphic>
            <wp14:sizeRelH relativeFrom="margin">
              <wp14:pctWidth>0</wp14:pctWidth>
            </wp14:sizeRelH>
            <wp14:sizeRelV relativeFrom="margin">
              <wp14:pctHeight>0</wp14:pctHeight>
            </wp14:sizeRelV>
          </wp:anchor>
        </w:drawing>
      </w:r>
      <w:r w:rsidR="00697326" w:rsidRPr="00697326">
        <w:rPr>
          <w:noProof/>
        </w:rPr>
        <mc:AlternateContent>
          <mc:Choice Requires="wps">
            <w:drawing>
              <wp:anchor distT="0" distB="0" distL="114300" distR="114300" simplePos="0" relativeHeight="251721728" behindDoc="0" locked="0" layoutInCell="1" allowOverlap="1" wp14:anchorId="619C5283" wp14:editId="4516455B">
                <wp:simplePos x="0" y="0"/>
                <wp:positionH relativeFrom="margin">
                  <wp:posOffset>831533</wp:posOffset>
                </wp:positionH>
                <wp:positionV relativeFrom="paragraph">
                  <wp:posOffset>84774</wp:posOffset>
                </wp:positionV>
                <wp:extent cx="330835" cy="223520"/>
                <wp:effectExtent l="0" t="3492" r="46672" b="46673"/>
                <wp:wrapNone/>
                <wp:docPr id="6" name="左箭头 5"/>
                <wp:cNvGraphicFramePr/>
                <a:graphic xmlns:a="http://schemas.openxmlformats.org/drawingml/2006/main">
                  <a:graphicData uri="http://schemas.microsoft.com/office/word/2010/wordprocessingShape">
                    <wps:wsp>
                      <wps:cNvSpPr/>
                      <wps:spPr>
                        <a:xfrm rot="16200000">
                          <a:off x="0" y="0"/>
                          <a:ext cx="330835" cy="22352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95FDD9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5" o:spid="_x0000_s1026" type="#_x0000_t66" style="position:absolute;margin-left:65.5pt;margin-top:6.7pt;width:26.05pt;height:17.6pt;rotation:-90;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" adj="7297" fillcolor="black [3200]" strokecolor="black [1600]" strokeweight="1pt">
                <w10:wrap anchorx="margin"/>
              </v:shape>
            </w:pict>
          </mc:Fallback>
        </mc:AlternateContent>
      </w:r>
      <w:r w:rsidR="00697326" w:rsidRPr="00697326">
        <w:rPr>
          <w:noProof/>
        </w:rPr>
        <mc:AlternateContent>
          <mc:Choice Requires="wps">
            <w:drawing>
              <wp:anchor distT="0" distB="0" distL="114300" distR="114300" simplePos="0" relativeHeight="251725824" behindDoc="0" locked="0" layoutInCell="1" allowOverlap="1" wp14:anchorId="026F7EC4" wp14:editId="0A5EDC5B">
                <wp:simplePos x="0" y="0"/>
                <wp:positionH relativeFrom="page">
                  <wp:align>center</wp:align>
                </wp:positionH>
                <wp:positionV relativeFrom="paragraph">
                  <wp:posOffset>65725</wp:posOffset>
                </wp:positionV>
                <wp:extent cx="330835" cy="223520"/>
                <wp:effectExtent l="0" t="3492" r="46672" b="46673"/>
                <wp:wrapNone/>
                <wp:docPr id="10" name="左箭头 9"/>
                <wp:cNvGraphicFramePr/>
                <a:graphic xmlns:a="http://schemas.openxmlformats.org/drawingml/2006/main">
                  <a:graphicData uri="http://schemas.microsoft.com/office/word/2010/wordprocessingShape">
                    <wps:wsp>
                      <wps:cNvSpPr/>
                      <wps:spPr>
                        <a:xfrm rot="16200000">
                          <a:off x="0" y="0"/>
                          <a:ext cx="330835" cy="22352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28650B8" id="左箭头 9" o:spid="_x0000_s1026" type="#_x0000_t66" style="position:absolute;margin-left:0;margin-top:5.2pt;width:26.05pt;height:17.6pt;rotation:-90;z-index:251725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" adj="7297" fillcolor="black [3200]" strokecolor="black [1600]" strokeweight="1pt">
                <w10:wrap anchorx="page"/>
              </v:shape>
            </w:pict>
          </mc:Fallback>
        </mc:AlternateContent>
      </w:r>
    </w:p>
    <w:p w14:paraId="3189DCC0" w14:textId="77777777" w:rsidR="00697326" w:rsidRPr="006C2C56" w:rsidRDefault="00697326" w:rsidP="00697326">
      <w:pPr>
        <w:rPr>
          <w:lang w:val="en-US"/>
        </w:rPr>
      </w:pPr>
      <w:r w:rsidRPr="00697326">
        <w:rPr>
          <w:noProof/>
        </w:rPr>
        <mc:AlternateContent>
          <mc:Choice Requires="wps">
            <w:drawing>
              <wp:anchor distT="0" distB="0" distL="114300" distR="114300" simplePos="0" relativeHeight="251720704" behindDoc="0" locked="0" layoutInCell="1" allowOverlap="1" wp14:anchorId="7438368C" wp14:editId="2B917F21">
                <wp:simplePos x="0" y="0"/>
                <wp:positionH relativeFrom="margin">
                  <wp:posOffset>1745933</wp:posOffset>
                </wp:positionH>
                <wp:positionV relativeFrom="paragraph">
                  <wp:posOffset>133669</wp:posOffset>
                </wp:positionV>
                <wp:extent cx="330835" cy="223520"/>
                <wp:effectExtent l="0" t="3492" r="46672" b="46673"/>
                <wp:wrapNone/>
                <wp:docPr id="226" name="左箭头 4"/>
                <wp:cNvGraphicFramePr/>
                <a:graphic xmlns:a="http://schemas.openxmlformats.org/drawingml/2006/main">
                  <a:graphicData uri="http://schemas.microsoft.com/office/word/2010/wordprocessingShape">
                    <wps:wsp>
                      <wps:cNvSpPr/>
                      <wps:spPr>
                        <a:xfrm rot="16200000">
                          <a:off x="0" y="0"/>
                          <a:ext cx="330835" cy="22352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28D9E9F" id="左箭头 4" o:spid="_x0000_s1026" type="#_x0000_t66" style="position:absolute;margin-left:137.5pt;margin-top:10.55pt;width:26.05pt;height:17.6pt;rotation:-90;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" adj="7297" fillcolor="black [3200]" strokecolor="black [1600]" strokeweight="1pt">
                <w10:wrap anchorx="margin"/>
              </v:shape>
            </w:pict>
          </mc:Fallback>
        </mc:AlternateContent>
      </w:r>
    </w:p>
    <w:p w14:paraId="10E6702B" w14:textId="77777777" w:rsidR="00697326" w:rsidRPr="006C2C56" w:rsidRDefault="00697326" w:rsidP="00697326">
      <w:pPr>
        <w:rPr>
          <w:lang w:val="en-US"/>
        </w:rPr>
      </w:pPr>
    </w:p>
    <w:p w14:paraId="7369E0DC" w14:textId="77777777" w:rsidR="00697326" w:rsidRPr="006C2C56" w:rsidRDefault="00697326" w:rsidP="00697326">
      <w:pPr>
        <w:rPr>
          <w:lang w:val="en-US"/>
        </w:rPr>
      </w:pPr>
      <w:r w:rsidRPr="00697326">
        <w:rPr>
          <w:noProof/>
        </w:rPr>
        <mc:AlternateContent>
          <mc:Choice Requires="wps">
            <w:drawing>
              <wp:anchor distT="0" distB="0" distL="114300" distR="114300" simplePos="0" relativeHeight="251723776" behindDoc="0" locked="0" layoutInCell="1" allowOverlap="1" wp14:anchorId="07C6DD4C" wp14:editId="73246AF2">
                <wp:simplePos x="0" y="0"/>
                <wp:positionH relativeFrom="margin">
                  <wp:posOffset>1087934</wp:posOffset>
                </wp:positionH>
                <wp:positionV relativeFrom="paragraph">
                  <wp:posOffset>68900</wp:posOffset>
                </wp:positionV>
                <wp:extent cx="330835" cy="223520"/>
                <wp:effectExtent l="0" t="3492" r="46672" b="46673"/>
                <wp:wrapNone/>
                <wp:docPr id="8" name="左箭头 7"/>
                <wp:cNvGraphicFramePr/>
                <a:graphic xmlns:a="http://schemas.openxmlformats.org/drawingml/2006/main">
                  <a:graphicData uri="http://schemas.microsoft.com/office/word/2010/wordprocessingShape">
                    <wps:wsp>
                      <wps:cNvSpPr/>
                      <wps:spPr>
                        <a:xfrm rot="16200000">
                          <a:off x="0" y="0"/>
                          <a:ext cx="330835" cy="22352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F0F4F05" id="左箭头 7" o:spid="_x0000_s1026" type="#_x0000_t66" style="position:absolute;margin-left:85.65pt;margin-top:5.45pt;width:26.05pt;height:17.6pt;rotation:-9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" adj="7297" fillcolor="black [3200]" strokecolor="black [1600]" strokeweight="1pt">
                <w10:wrap anchorx="margin"/>
              </v:shape>
            </w:pict>
          </mc:Fallback>
        </mc:AlternateContent>
      </w:r>
      <w:r w:rsidRPr="00697326">
        <w:rPr>
          <w:noProof/>
        </w:rPr>
        <mc:AlternateContent>
          <mc:Choice Requires="wps">
            <w:drawing>
              <wp:anchor distT="0" distB="0" distL="114300" distR="114300" simplePos="0" relativeHeight="251722752" behindDoc="0" locked="0" layoutInCell="1" allowOverlap="1" wp14:anchorId="5727CAE9" wp14:editId="2CA0365F">
                <wp:simplePos x="0" y="0"/>
                <wp:positionH relativeFrom="margin">
                  <wp:posOffset>2203133</wp:posOffset>
                </wp:positionH>
                <wp:positionV relativeFrom="paragraph">
                  <wp:posOffset>30799</wp:posOffset>
                </wp:positionV>
                <wp:extent cx="330835" cy="223520"/>
                <wp:effectExtent l="0" t="3492" r="46672" b="46673"/>
                <wp:wrapNone/>
                <wp:docPr id="228" name="左箭头 6"/>
                <wp:cNvGraphicFramePr/>
                <a:graphic xmlns:a="http://schemas.openxmlformats.org/drawingml/2006/main">
                  <a:graphicData uri="http://schemas.microsoft.com/office/word/2010/wordprocessingShape">
                    <wps:wsp>
                      <wps:cNvSpPr/>
                      <wps:spPr>
                        <a:xfrm rot="16200000">
                          <a:off x="0" y="0"/>
                          <a:ext cx="330835" cy="22352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8B2190F" id="左箭头 6" o:spid="_x0000_s1026" type="#_x0000_t66" style="position:absolute;margin-left:173.5pt;margin-top:2.45pt;width:26.05pt;height:17.6pt;rotation:-90;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" adj="7297" fillcolor="black [3200]" strokecolor="black [1600]" strokeweight="1pt">
                <w10:wrap anchorx="margin"/>
              </v:shape>
            </w:pict>
          </mc:Fallback>
        </mc:AlternateContent>
      </w:r>
    </w:p>
    <w:p w14:paraId="3FE43D73" w14:textId="77777777" w:rsidR="00697326" w:rsidRPr="006C2C56" w:rsidRDefault="00697326" w:rsidP="00697326">
      <w:pPr>
        <w:rPr>
          <w:lang w:val="en-US"/>
        </w:rPr>
      </w:pPr>
      <w:r w:rsidRPr="00697326">
        <w:rPr>
          <w:noProof/>
        </w:rPr>
        <mc:AlternateContent>
          <mc:Choice Requires="wps">
            <w:drawing>
              <wp:anchor distT="0" distB="0" distL="114300" distR="114300" simplePos="0" relativeHeight="251724800" behindDoc="0" locked="0" layoutInCell="1" allowOverlap="1" wp14:anchorId="1952994E" wp14:editId="10D0010F">
                <wp:simplePos x="0" y="0"/>
                <wp:positionH relativeFrom="margin">
                  <wp:posOffset>1888808</wp:posOffset>
                </wp:positionH>
                <wp:positionV relativeFrom="paragraph">
                  <wp:posOffset>70169</wp:posOffset>
                </wp:positionV>
                <wp:extent cx="330835" cy="223520"/>
                <wp:effectExtent l="0" t="3492" r="46672" b="46673"/>
                <wp:wrapNone/>
                <wp:docPr id="9" name="左箭头 8"/>
                <wp:cNvGraphicFramePr/>
                <a:graphic xmlns:a="http://schemas.openxmlformats.org/drawingml/2006/main">
                  <a:graphicData uri="http://schemas.microsoft.com/office/word/2010/wordprocessingShape">
                    <wps:wsp>
                      <wps:cNvSpPr/>
                      <wps:spPr>
                        <a:xfrm rot="16200000">
                          <a:off x="0" y="0"/>
                          <a:ext cx="330835" cy="22352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80063B2" id="左箭头 8" o:spid="_x0000_s1026" type="#_x0000_t66" style="position:absolute;margin-left:148.75pt;margin-top:5.55pt;width:26.05pt;height:17.6pt;rotation:-90;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" adj="7297" fillcolor="black [3200]" strokecolor="black [1600]" strokeweight="1pt">
                <w10:wrap anchorx="margin"/>
              </v:shape>
            </w:pict>
          </mc:Fallback>
        </mc:AlternateContent>
      </w:r>
    </w:p>
    <w:p w14:paraId="3216436A" w14:textId="77777777" w:rsidR="00697326" w:rsidRPr="006C2C56" w:rsidRDefault="00697326" w:rsidP="00697326">
      <w:pPr>
        <w:rPr>
          <w:lang w:val="en-US"/>
        </w:rPr>
      </w:pPr>
    </w:p>
    <w:p w14:paraId="1B24FCCC" w14:textId="77777777" w:rsidR="00697326" w:rsidRPr="006C2C56" w:rsidRDefault="00697326" w:rsidP="00697326">
      <w:pPr>
        <w:rPr>
          <w:lang w:val="en-US"/>
        </w:rPr>
      </w:pPr>
    </w:p>
    <w:p w14:paraId="7502D5EE" w14:textId="77777777" w:rsidR="00697326" w:rsidRPr="006C2C56" w:rsidRDefault="00697326" w:rsidP="00697326">
      <w:pPr>
        <w:rPr>
          <w:lang w:val="en-US"/>
        </w:rPr>
      </w:pPr>
    </w:p>
    <w:p w14:paraId="08D5F1AB" w14:textId="77777777" w:rsidR="00697326" w:rsidRPr="006C2C56" w:rsidRDefault="00697326" w:rsidP="00697326">
      <w:pPr>
        <w:rPr>
          <w:lang w:val="en-US"/>
        </w:rPr>
      </w:pPr>
    </w:p>
    <w:p w14:paraId="49D1CE3A" w14:textId="77777777" w:rsidR="004A7880" w:rsidRPr="004A7880" w:rsidRDefault="004A7880" w:rsidP="004A7880">
      <w:pPr>
        <w:keepNext/>
        <w:keepLines/>
        <w:numPr>
          <w:ilvl w:val="1"/>
          <w:numId w:val="3"/>
        </w:numPr>
        <w:shd w:val="solid" w:color="D9D9D9" w:fill="auto"/>
        <w:spacing w:after="120" w:line="256" w:lineRule="auto"/>
        <w:ind w:left="227" w:hanging="227"/>
        <w:outlineLvl w:val="1"/>
        <w:rPr>
          <w:rFonts w:eastAsia="Times New Roman" w:cs="Times New Roman"/>
          <w:b/>
          <w:smallCaps/>
          <w:szCs w:val="26"/>
          <w:lang w:val="bg-BG" w:eastAsia="bg-BG"/>
        </w:rPr>
      </w:pPr>
      <w:bookmarkStart w:id="20" w:name="_Toc500227454"/>
      <w:bookmarkStart w:id="21" w:name="_Toc25913501"/>
      <w:r w:rsidRPr="004A7880">
        <w:rPr>
          <w:rFonts w:eastAsia="Times New Roman" w:cs="Times New Roman"/>
          <w:b/>
          <w:smallCaps/>
          <w:szCs w:val="26"/>
          <w:lang w:val="bg-BG" w:eastAsia="bg-BG"/>
        </w:rPr>
        <w:t>Изваждане на батерията</w:t>
      </w:r>
      <w:bookmarkEnd w:id="20"/>
      <w:bookmarkEnd w:id="21"/>
    </w:p>
    <w:p w14:paraId="332FA582" w14:textId="77777777" w:rsidR="004A7880" w:rsidRDefault="004A7880" w:rsidP="004A7880">
      <w:pPr>
        <w:pStyle w:val="Akapitzlist"/>
        <w:numPr>
          <w:ilvl w:val="0"/>
          <w:numId w:val="30"/>
        </w:numPr>
        <w:spacing w:after="60" w:line="256" w:lineRule="auto"/>
      </w:pPr>
      <w:r>
        <w:t>Изключете телефона.</w:t>
      </w:r>
    </w:p>
    <w:p w14:paraId="45ED4A09" w14:textId="77777777" w:rsidR="004A7880" w:rsidRDefault="004A7880" w:rsidP="004A7880">
      <w:pPr>
        <w:pStyle w:val="Akapitzlist"/>
        <w:numPr>
          <w:ilvl w:val="0"/>
          <w:numId w:val="30"/>
        </w:numPr>
        <w:spacing w:after="60" w:line="256" w:lineRule="auto"/>
      </w:pPr>
      <w:r>
        <w:t>Повдигнете капака на батерията от долната дясна част на телефона.</w:t>
      </w:r>
    </w:p>
    <w:p w14:paraId="3B3E24FE" w14:textId="77777777" w:rsidR="004A7880" w:rsidRDefault="004A7880" w:rsidP="004A7880">
      <w:pPr>
        <w:pStyle w:val="Akapitzlist"/>
        <w:numPr>
          <w:ilvl w:val="0"/>
          <w:numId w:val="30"/>
        </w:numPr>
        <w:spacing w:after="60" w:line="256" w:lineRule="auto"/>
      </w:pPr>
      <w:r>
        <w:t>Извадете батерията.</w:t>
      </w:r>
    </w:p>
    <w:p w14:paraId="3104E8DB" w14:textId="5A1E096D" w:rsidR="005D65FF" w:rsidRPr="00E87F1D" w:rsidRDefault="004A7880" w:rsidP="004A7880">
      <w:pPr>
        <w:pStyle w:val="Akapitzlist"/>
      </w:pPr>
      <w:r w:rsidRPr="005D65FF">
        <w:rPr>
          <w:noProof/>
        </w:rPr>
        <w:lastRenderedPageBreak/>
        <w:t xml:space="preserve"> </w:t>
      </w:r>
      <w:r w:rsidR="005D65FF" w:rsidRPr="005D65FF">
        <w:rPr>
          <w:noProof/>
        </w:rPr>
        <mc:AlternateContent>
          <mc:Choice Requires="wps">
            <w:drawing>
              <wp:anchor distT="0" distB="0" distL="114300" distR="114300" simplePos="0" relativeHeight="251714560" behindDoc="0" locked="0" layoutInCell="1" allowOverlap="1" wp14:anchorId="16C54703" wp14:editId="2941F829">
                <wp:simplePos x="0" y="0"/>
                <wp:positionH relativeFrom="margin">
                  <wp:posOffset>1413510</wp:posOffset>
                </wp:positionH>
                <wp:positionV relativeFrom="paragraph">
                  <wp:posOffset>219075</wp:posOffset>
                </wp:positionV>
                <wp:extent cx="153498" cy="305661"/>
                <wp:effectExtent l="19050" t="57150" r="0" b="75565"/>
                <wp:wrapNone/>
                <wp:docPr id="26" name="下箭头 3"/>
                <wp:cNvGraphicFramePr/>
                <a:graphic xmlns:a="http://schemas.openxmlformats.org/drawingml/2006/main">
                  <a:graphicData uri="http://schemas.microsoft.com/office/word/2010/wordprocessingShape">
                    <wps:wsp>
                      <wps:cNvSpPr/>
                      <wps:spPr>
                        <a:xfrm rot="13756846">
                          <a:off x="0" y="0"/>
                          <a:ext cx="153498" cy="30566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C4680E5" id="下箭头 3" o:spid="_x0000_s1026" type="#_x0000_t67" style="position:absolute;margin-left:111.3pt;margin-top:17.25pt;width:12.1pt;height:24.05pt;rotation:-8566816fd;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" adj="16176" fillcolor="black [3200]" strokecolor="black [1600]" strokeweight="1pt">
                <w10:wrap anchorx="margin"/>
              </v:shape>
            </w:pict>
          </mc:Fallback>
        </mc:AlternateContent>
      </w:r>
      <w:r w:rsidR="005D65FF" w:rsidRPr="005D65FF">
        <w:rPr>
          <w:noProof/>
        </w:rPr>
        <w:drawing>
          <wp:inline distT="0" distB="0" distL="0" distR="0" wp14:anchorId="62DA0DF7" wp14:editId="6256AB19">
            <wp:extent cx="2124075" cy="1376924"/>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2131080" cy="1381465"/>
                    </a:xfrm>
                    <a:prstGeom prst="rect">
                      <a:avLst/>
                    </a:prstGeom>
                  </pic:spPr>
                </pic:pic>
              </a:graphicData>
            </a:graphic>
          </wp:inline>
        </w:drawing>
      </w:r>
    </w:p>
    <w:p w14:paraId="2465D641" w14:textId="77777777" w:rsidR="004A5CF5" w:rsidRPr="00E87F1D" w:rsidRDefault="004A5CF5" w:rsidP="004A5CF5">
      <w:pPr>
        <w:jc w:val="center"/>
      </w:pPr>
    </w:p>
    <w:p w14:paraId="71D93408" w14:textId="67CE7750" w:rsidR="0057040E" w:rsidRPr="00F557B2" w:rsidRDefault="00276726" w:rsidP="006C2C56">
      <w:pPr>
        <w:jc w:val="both"/>
        <w:rPr>
          <w:color w:val="FF0000"/>
        </w:rPr>
      </w:pPr>
      <w:r>
        <w:t xml:space="preserve">Ако махнете батерията, всички настройки или данни, записани на картата и в телефона, може да се загубят. Извадете батерията само когато телефонът е изключен; в противен случай </w:t>
      </w:r>
      <w:proofErr w:type="spellStart"/>
      <w:r>
        <w:t>може</w:t>
      </w:r>
      <w:proofErr w:type="spellEnd"/>
      <w:r>
        <w:t xml:space="preserve"> </w:t>
      </w:r>
      <w:proofErr w:type="spellStart"/>
      <w:r>
        <w:t>да</w:t>
      </w:r>
      <w:proofErr w:type="spellEnd"/>
      <w:r>
        <w:t xml:space="preserve"> </w:t>
      </w:r>
      <w:proofErr w:type="spellStart"/>
      <w:r>
        <w:t>възникнат</w:t>
      </w:r>
      <w:proofErr w:type="spellEnd"/>
      <w:r>
        <w:t xml:space="preserve"> </w:t>
      </w:r>
      <w:proofErr w:type="spellStart"/>
      <w:r>
        <w:t>неизправности</w:t>
      </w:r>
      <w:proofErr w:type="spellEnd"/>
      <w:r w:rsidR="006C2C56" w:rsidRPr="00F557B2">
        <w:t>.</w:t>
      </w:r>
    </w:p>
    <w:p w14:paraId="17575CC4" w14:textId="77777777" w:rsidR="00276726" w:rsidRPr="00276726" w:rsidRDefault="00276726" w:rsidP="00276726">
      <w:pPr>
        <w:keepNext/>
        <w:keepLines/>
        <w:numPr>
          <w:ilvl w:val="1"/>
          <w:numId w:val="3"/>
        </w:numPr>
        <w:shd w:val="solid" w:color="D9D9D9" w:fill="auto"/>
        <w:spacing w:after="120" w:line="256" w:lineRule="auto"/>
        <w:ind w:left="227" w:hanging="227"/>
        <w:outlineLvl w:val="1"/>
        <w:rPr>
          <w:rFonts w:eastAsia="Times New Roman" w:cs="Times New Roman"/>
          <w:b/>
          <w:smallCaps/>
          <w:szCs w:val="26"/>
          <w:lang w:val="bg-BG" w:eastAsia="bg-BG"/>
        </w:rPr>
      </w:pPr>
      <w:bookmarkStart w:id="22" w:name="_Toc500227455"/>
      <w:bookmarkStart w:id="23" w:name="_Toc25913502"/>
      <w:r w:rsidRPr="00276726">
        <w:rPr>
          <w:rFonts w:eastAsia="Times New Roman" w:cs="Times New Roman"/>
          <w:b/>
          <w:smallCaps/>
          <w:szCs w:val="26"/>
          <w:lang w:val="bg-BG" w:eastAsia="bg-BG"/>
        </w:rPr>
        <w:t>Зареждане на батерията</w:t>
      </w:r>
      <w:bookmarkEnd w:id="22"/>
      <w:bookmarkEnd w:id="23"/>
    </w:p>
    <w:p w14:paraId="630E2588" w14:textId="1FBA6F2B" w:rsidR="00276726" w:rsidRPr="00F557B2" w:rsidRDefault="00276726" w:rsidP="00276726">
      <w:pPr>
        <w:pStyle w:val="Akapitzlist"/>
        <w:numPr>
          <w:ilvl w:val="0"/>
          <w:numId w:val="31"/>
        </w:numPr>
        <w:spacing w:after="60" w:line="256" w:lineRule="auto"/>
        <w:rPr>
          <w:color w:val="000000"/>
          <w:lang w:val="bg-BG"/>
        </w:rPr>
      </w:pPr>
      <w:r w:rsidRPr="00F557B2">
        <w:rPr>
          <w:color w:val="000000"/>
          <w:lang w:val="bg-BG"/>
        </w:rPr>
        <w:t>Включете зарядното устройство в електрически контакт.</w:t>
      </w:r>
    </w:p>
    <w:p w14:paraId="30C2C51F" w14:textId="77777777" w:rsidR="00276726" w:rsidRPr="00F557B2" w:rsidRDefault="00276726" w:rsidP="00276726">
      <w:pPr>
        <w:pStyle w:val="Akapitzlist"/>
        <w:numPr>
          <w:ilvl w:val="0"/>
          <w:numId w:val="31"/>
        </w:numPr>
        <w:spacing w:after="60" w:line="256" w:lineRule="auto"/>
        <w:jc w:val="both"/>
        <w:rPr>
          <w:color w:val="000000"/>
          <w:lang w:val="bg-BG"/>
        </w:rPr>
      </w:pPr>
      <w:r w:rsidRPr="00F557B2">
        <w:rPr>
          <w:color w:val="000000"/>
          <w:lang w:val="bg-BG"/>
        </w:rPr>
        <w:t>Включете кабела на зарядното устройство в порта на устройството. Ако зарядното устройство е включено правилно, индикаторите на батерията на дисплея ще мигат.</w:t>
      </w:r>
    </w:p>
    <w:p w14:paraId="4500B133" w14:textId="3B11139F" w:rsidR="00917C31" w:rsidRPr="00F557B2" w:rsidRDefault="00276726" w:rsidP="00276726">
      <w:pPr>
        <w:jc w:val="both"/>
        <w:rPr>
          <w:lang w:val="bg-BG"/>
        </w:rPr>
      </w:pPr>
      <w:r w:rsidRPr="00F557B2">
        <w:rPr>
          <w:lang w:val="bg-BG"/>
        </w:rPr>
        <w:t>След като батерията се зареди и иконата на батерията спре да мига, изключете зарядното устройство.</w:t>
      </w:r>
    </w:p>
    <w:p w14:paraId="65335590" w14:textId="4B78AB6B" w:rsidR="00276726" w:rsidRPr="00F557B2" w:rsidRDefault="00697326" w:rsidP="00276726">
      <w:pPr>
        <w:jc w:val="both"/>
        <w:rPr>
          <w:lang w:val="bg-BG"/>
        </w:rPr>
      </w:pPr>
      <w:r w:rsidRPr="00697326">
        <w:rPr>
          <w:noProof/>
        </w:rPr>
        <w:lastRenderedPageBreak/>
        <mc:AlternateContent>
          <mc:Choice Requires="wps">
            <w:drawing>
              <wp:anchor distT="0" distB="0" distL="114300" distR="114300" simplePos="0" relativeHeight="251728896" behindDoc="0" locked="0" layoutInCell="1" allowOverlap="1" wp14:anchorId="31EECD47" wp14:editId="3145E58D">
                <wp:simplePos x="0" y="0"/>
                <wp:positionH relativeFrom="column">
                  <wp:posOffset>2001520</wp:posOffset>
                </wp:positionH>
                <wp:positionV relativeFrom="paragraph">
                  <wp:posOffset>1157605</wp:posOffset>
                </wp:positionV>
                <wp:extent cx="280670" cy="408940"/>
                <wp:effectExtent l="12065" t="45085" r="36195" b="36195"/>
                <wp:wrapSquare wrapText="bothSides"/>
                <wp:docPr id="230" name="下箭头 2"/>
                <wp:cNvGraphicFramePr/>
                <a:graphic xmlns:a="http://schemas.openxmlformats.org/drawingml/2006/main">
                  <a:graphicData uri="http://schemas.microsoft.com/office/word/2010/wordprocessingShape">
                    <wps:wsp>
                      <wps:cNvSpPr/>
                      <wps:spPr>
                        <a:xfrm rot="6900000">
                          <a:off x="0" y="0"/>
                          <a:ext cx="280670" cy="4089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0A00C4AC" id="下箭头 2" o:spid="_x0000_s1026" type="#_x0000_t67" style="position:absolute;margin-left:157.6pt;margin-top:91.15pt;width:22.1pt;height:32.2pt;rotation:115;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" adj="14188" fillcolor="black [3200]" strokecolor="black [1600]" strokeweight="1pt">
                <w10:wrap type="square"/>
              </v:shape>
            </w:pict>
          </mc:Fallback>
        </mc:AlternateContent>
      </w:r>
      <w:r w:rsidRPr="00697326">
        <w:rPr>
          <w:noProof/>
        </w:rPr>
        <w:drawing>
          <wp:anchor distT="0" distB="0" distL="114300" distR="114300" simplePos="0" relativeHeight="251727872" behindDoc="0" locked="0" layoutInCell="1" allowOverlap="1" wp14:anchorId="61841402" wp14:editId="23007D00">
            <wp:simplePos x="0" y="0"/>
            <wp:positionH relativeFrom="column">
              <wp:posOffset>-64770</wp:posOffset>
            </wp:positionH>
            <wp:positionV relativeFrom="paragraph">
              <wp:posOffset>0</wp:posOffset>
            </wp:positionV>
            <wp:extent cx="3240405" cy="1869440"/>
            <wp:effectExtent l="0" t="0" r="0" b="0"/>
            <wp:wrapSquare wrapText="bothSides"/>
            <wp:docPr id="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8"/>
                    <a:stretch>
                      <a:fillRect/>
                    </a:stretch>
                  </pic:blipFill>
                  <pic:spPr>
                    <a:xfrm>
                      <a:off x="0" y="0"/>
                      <a:ext cx="3240405" cy="1869440"/>
                    </a:xfrm>
                    <a:prstGeom prst="rect">
                      <a:avLst/>
                    </a:prstGeom>
                  </pic:spPr>
                </pic:pic>
              </a:graphicData>
            </a:graphic>
          </wp:anchor>
        </w:drawing>
      </w:r>
      <w:r w:rsidR="00276726" w:rsidRPr="00F557B2">
        <w:rPr>
          <w:lang w:val="bg-BG"/>
        </w:rPr>
        <w:t>Ако батерията е на път да се изтощи, телефонът ще издава предупредителен звуков сигнал и на екрана ще се появи съобщението "Изтощена батерия";  Ако батерията е напълно изтощена, телефонът ще се изключи автоматично. Не оставяйте батерията дълго време из</w:t>
      </w:r>
      <w:r w:rsidR="00276726">
        <w:rPr>
          <w:lang w:val="bg-BG"/>
        </w:rPr>
        <w:t>тощена</w:t>
      </w:r>
      <w:r w:rsidR="00276726" w:rsidRPr="00F557B2">
        <w:rPr>
          <w:lang w:val="bg-BG"/>
        </w:rPr>
        <w:t>; това може да повлияе отрицателно както върху качеството, така и върху жизнения цикъл на батерията</w:t>
      </w:r>
      <w:r w:rsidR="00276726" w:rsidRPr="00F557B2">
        <w:rPr>
          <w:color w:val="000000"/>
          <w:lang w:val="bg-BG"/>
        </w:rPr>
        <w:t xml:space="preserve">. </w:t>
      </w:r>
      <w:r w:rsidR="00276726" w:rsidRPr="00F557B2">
        <w:rPr>
          <w:lang w:val="bg-BG"/>
        </w:rPr>
        <w:t>За да сте сигурни, че телефонът работи правилно, използвайте само зарядното, препоръчано от производителя. Не сваляйте задния капак по време на зареждането.  Докато зареждате, дръжте телефона в добре проветрявано помещение с температура на въздуха между 0°</w:t>
      </w:r>
      <w:r w:rsidR="00276726">
        <w:t>C</w:t>
      </w:r>
      <w:r w:rsidR="00276726" w:rsidRPr="00F557B2">
        <w:rPr>
          <w:lang w:val="bg-BG"/>
        </w:rPr>
        <w:t xml:space="preserve"> ~ 45°</w:t>
      </w:r>
      <w:r w:rsidR="00276726">
        <w:t>C</w:t>
      </w:r>
      <w:r w:rsidR="00276726" w:rsidRPr="00F557B2">
        <w:rPr>
          <w:lang w:val="bg-BG"/>
        </w:rPr>
        <w:t>. Ако батерията е напълно изтощена, може да са необходими няколко минути, за да се появи иконата за зареждане и телефонът да е готов за използване отново.</w:t>
      </w:r>
    </w:p>
    <w:p w14:paraId="469ABB8E" w14:textId="5B5301AE" w:rsidR="00917C31" w:rsidRPr="00B22517" w:rsidRDefault="00276726" w:rsidP="00276726">
      <w:pPr>
        <w:jc w:val="both"/>
        <w:rPr>
          <w:color w:val="000000" w:themeColor="text1"/>
          <w:lang w:val="en-US"/>
        </w:rPr>
      </w:pPr>
      <w:r w:rsidRPr="00F557B2">
        <w:rPr>
          <w:lang w:val="bg-BG"/>
        </w:rPr>
        <w:t xml:space="preserve">Ако дълго време не сте използвали телефона, батерията може да е "дълбоко разредена"; за да възстановите дълбоко разредена батерия, оставете зарядното устройство включено, въпреки че на дисплея няма да се появи изображение. </w:t>
      </w:r>
      <w:proofErr w:type="spellStart"/>
      <w:r>
        <w:t>Възстановяването</w:t>
      </w:r>
      <w:proofErr w:type="spellEnd"/>
      <w:r w:rsidRPr="00F557B2">
        <w:rPr>
          <w:lang w:val="en-US"/>
        </w:rPr>
        <w:t xml:space="preserve"> </w:t>
      </w:r>
      <w:proofErr w:type="spellStart"/>
      <w:r>
        <w:t>може</w:t>
      </w:r>
      <w:proofErr w:type="spellEnd"/>
      <w:r w:rsidRPr="00F557B2">
        <w:rPr>
          <w:lang w:val="en-US"/>
        </w:rPr>
        <w:t xml:space="preserve"> </w:t>
      </w:r>
      <w:proofErr w:type="spellStart"/>
      <w:r>
        <w:t>да</w:t>
      </w:r>
      <w:proofErr w:type="spellEnd"/>
      <w:r w:rsidRPr="00F557B2">
        <w:rPr>
          <w:lang w:val="en-US"/>
        </w:rPr>
        <w:t xml:space="preserve"> </w:t>
      </w:r>
      <w:proofErr w:type="spellStart"/>
      <w:r>
        <w:t>отнеме</w:t>
      </w:r>
      <w:proofErr w:type="spellEnd"/>
      <w:r w:rsidRPr="00F557B2">
        <w:rPr>
          <w:lang w:val="en-US"/>
        </w:rPr>
        <w:t xml:space="preserve"> </w:t>
      </w:r>
      <w:proofErr w:type="spellStart"/>
      <w:r>
        <w:t>до</w:t>
      </w:r>
      <w:proofErr w:type="spellEnd"/>
      <w:r w:rsidRPr="00F557B2">
        <w:rPr>
          <w:lang w:val="en-US"/>
        </w:rPr>
        <w:t xml:space="preserve"> </w:t>
      </w:r>
      <w:proofErr w:type="spellStart"/>
      <w:r>
        <w:t>един</w:t>
      </w:r>
      <w:proofErr w:type="spellEnd"/>
      <w:r w:rsidRPr="00F557B2">
        <w:rPr>
          <w:lang w:val="en-US"/>
        </w:rPr>
        <w:t xml:space="preserve"> </w:t>
      </w:r>
      <w:proofErr w:type="spellStart"/>
      <w:r>
        <w:lastRenderedPageBreak/>
        <w:t>час</w:t>
      </w:r>
      <w:proofErr w:type="spellEnd"/>
      <w:r w:rsidRPr="00410C8E">
        <w:rPr>
          <w:lang w:val="en-US"/>
        </w:rPr>
        <w:t xml:space="preserve"> </w:t>
      </w:r>
      <w:r w:rsidR="00917C31" w:rsidRPr="00410C8E">
        <w:rPr>
          <w:lang w:val="en-US"/>
        </w:rPr>
        <w:t xml:space="preserve">the battery is about to be discharged, the phone will beep, and a message „Battery Discharged” </w:t>
      </w:r>
      <w:r w:rsidR="00917C31">
        <w:rPr>
          <w:lang w:val="en-US"/>
        </w:rPr>
        <w:t xml:space="preserve">will appear </w:t>
      </w:r>
      <w:r w:rsidR="00917C31" w:rsidRPr="00410C8E">
        <w:rPr>
          <w:lang w:val="en-US"/>
        </w:rPr>
        <w:t xml:space="preserve">on the </w:t>
      </w:r>
      <w:r w:rsidR="00917C31">
        <w:rPr>
          <w:lang w:val="en-US"/>
        </w:rPr>
        <w:t>display screen; as soon as the battery is completely discharged, the phone will automatically switch off</w:t>
      </w:r>
      <w:r w:rsidR="00917C31" w:rsidRPr="00410C8E">
        <w:rPr>
          <w:color w:val="000000" w:themeColor="text1"/>
          <w:lang w:val="en-US"/>
        </w:rPr>
        <w:t>. Do not leave your phone discharged for a long time as doing so migh</w:t>
      </w:r>
      <w:r w:rsidR="00917C31">
        <w:rPr>
          <w:color w:val="000000" w:themeColor="text1"/>
          <w:lang w:val="en-US"/>
        </w:rPr>
        <w:t>t</w:t>
      </w:r>
      <w:r w:rsidR="00917C31" w:rsidRPr="00410C8E">
        <w:rPr>
          <w:color w:val="000000" w:themeColor="text1"/>
          <w:lang w:val="en-US"/>
        </w:rPr>
        <w:t xml:space="preserve"> negatively affect the batter</w:t>
      </w:r>
      <w:r w:rsidR="00917C31">
        <w:rPr>
          <w:color w:val="000000" w:themeColor="text1"/>
          <w:lang w:val="en-US"/>
        </w:rPr>
        <w:t xml:space="preserve">y </w:t>
      </w:r>
      <w:r w:rsidR="00917C31" w:rsidRPr="00410C8E">
        <w:rPr>
          <w:color w:val="000000" w:themeColor="text1"/>
          <w:lang w:val="en-US"/>
        </w:rPr>
        <w:t>quality and</w:t>
      </w:r>
      <w:r w:rsidR="00917C31">
        <w:rPr>
          <w:color w:val="000000" w:themeColor="text1"/>
          <w:lang w:val="en-US"/>
        </w:rPr>
        <w:t xml:space="preserve"> its life</w:t>
      </w:r>
      <w:r w:rsidR="00917C31" w:rsidRPr="00BC494B">
        <w:rPr>
          <w:color w:val="000000" w:themeColor="text1"/>
          <w:lang w:val="en-US"/>
        </w:rPr>
        <w:t>. To make sure your phone works properly, use only the charger recommended by th</w:t>
      </w:r>
      <w:r w:rsidR="00917C31">
        <w:rPr>
          <w:color w:val="000000" w:themeColor="text1"/>
          <w:lang w:val="en-US"/>
        </w:rPr>
        <w:t>e Manufacturer.</w:t>
      </w:r>
      <w:r w:rsidR="00917C31">
        <w:rPr>
          <w:color w:val="FF0000"/>
          <w:lang w:val="en-US"/>
        </w:rPr>
        <w:t xml:space="preserve"> </w:t>
      </w:r>
      <w:r w:rsidR="00917C31" w:rsidRPr="00410C8E">
        <w:rPr>
          <w:color w:val="000000" w:themeColor="text1"/>
          <w:lang w:val="en-US"/>
        </w:rPr>
        <w:t>Never remove the phone back cover while charging the phone</w:t>
      </w:r>
      <w:r w:rsidR="00917C31" w:rsidRPr="00410C8E">
        <w:rPr>
          <w:lang w:val="en-US"/>
        </w:rPr>
        <w:t xml:space="preserve">. </w:t>
      </w:r>
      <w:r w:rsidR="00917C31" w:rsidRPr="00BC494B">
        <w:rPr>
          <w:lang w:val="en-US"/>
        </w:rPr>
        <w:t>While charging, keep the phone in a well ventilated area with the air temperature between 0°C ~ 40°C. If the battery is fully discharged, it might take a few minutes before charging indicator will appear and the phone will be ready to use.</w:t>
      </w:r>
    </w:p>
    <w:p w14:paraId="391A221C" w14:textId="77777777" w:rsidR="00A36968" w:rsidRPr="00917C31" w:rsidRDefault="00917C31" w:rsidP="00917C31">
      <w:pPr>
        <w:jc w:val="both"/>
        <w:rPr>
          <w:lang w:val="en-US"/>
        </w:rPr>
      </w:pPr>
      <w:r w:rsidRPr="00BC494B">
        <w:rPr>
          <w:lang w:val="en-US"/>
        </w:rPr>
        <w:t xml:space="preserve">After a longer time of not using the phone, the battery might be so called „deeply discharged”; to restore the phone’s regular work, leave the </w:t>
      </w:r>
      <w:r>
        <w:rPr>
          <w:lang w:val="en-US"/>
        </w:rPr>
        <w:t>charger plugged in although there is nothing showing on the display screen. It might take even up to an hour</w:t>
      </w:r>
      <w:r w:rsidR="00A36968">
        <w:t>.</w:t>
      </w:r>
    </w:p>
    <w:p w14:paraId="3A9B58C0" w14:textId="6C5249D6" w:rsidR="00ED0C2E" w:rsidRPr="00276726" w:rsidRDefault="00276726" w:rsidP="009E5BA2">
      <w:pPr>
        <w:keepNext/>
        <w:keepLines/>
        <w:numPr>
          <w:ilvl w:val="1"/>
          <w:numId w:val="3"/>
        </w:numPr>
        <w:shd w:val="solid" w:color="D9D9D9" w:fill="auto"/>
        <w:spacing w:after="120" w:line="256" w:lineRule="auto"/>
        <w:ind w:left="227" w:hanging="227"/>
        <w:outlineLvl w:val="1"/>
        <w:rPr>
          <w:highlight w:val="lightGray"/>
        </w:rPr>
      </w:pPr>
      <w:bookmarkStart w:id="24" w:name="_Toc316054637"/>
      <w:bookmarkStart w:id="25" w:name="_Toc351735602"/>
      <w:bookmarkStart w:id="26" w:name="_Toc522801874"/>
      <w:bookmarkStart w:id="27" w:name="_Toc25913503"/>
      <w:r w:rsidRPr="00276726">
        <w:rPr>
          <w:highlight w:val="lightGray"/>
          <w:lang w:val="bg-BG"/>
        </w:rPr>
        <w:t>Настолно зарядно</w:t>
      </w:r>
      <w:r w:rsidR="00ED0C2E" w:rsidRPr="00276726">
        <w:rPr>
          <w:highlight w:val="lightGray"/>
        </w:rPr>
        <w:t xml:space="preserve"> (</w:t>
      </w:r>
      <w:r w:rsidRPr="00276726">
        <w:rPr>
          <w:highlight w:val="lightGray"/>
          <w:lang w:val="bg-BG"/>
        </w:rPr>
        <w:t>Опция</w:t>
      </w:r>
      <w:r w:rsidR="00ED0C2E" w:rsidRPr="00276726">
        <w:rPr>
          <w:highlight w:val="lightGray"/>
        </w:rPr>
        <w:t>)</w:t>
      </w:r>
      <w:bookmarkEnd w:id="24"/>
      <w:bookmarkEnd w:id="25"/>
      <w:bookmarkEnd w:id="26"/>
      <w:bookmarkEnd w:id="27"/>
    </w:p>
    <w:p w14:paraId="74A889A6" w14:textId="1D3CB881" w:rsidR="00ED0C2E" w:rsidRPr="00F557B2" w:rsidRDefault="00276726" w:rsidP="00B22517">
      <w:pPr>
        <w:jc w:val="both"/>
        <w:rPr>
          <w:rFonts w:eastAsia="Calibri"/>
        </w:rPr>
      </w:pPr>
      <w:r>
        <w:rPr>
          <w:lang w:val="bg-BG"/>
        </w:rPr>
        <w:t>При използване на настолно зарядно, първо включете зарядното в него, а след това в ел. контакт</w:t>
      </w:r>
      <w:r w:rsidR="00917C31" w:rsidRPr="00F557B2">
        <w:t xml:space="preserve">. </w:t>
      </w:r>
      <w:r w:rsidR="00A24667">
        <w:rPr>
          <w:lang w:val="bg-BG"/>
        </w:rPr>
        <w:t>За да заредите телефона, го поставете в настолното зарядно с контактите надолу</w:t>
      </w:r>
      <w:r w:rsidR="00ED0C2E" w:rsidRPr="00F557B2">
        <w:rPr>
          <w:rFonts w:eastAsia="Calibri"/>
        </w:rPr>
        <w:t>.</w:t>
      </w:r>
    </w:p>
    <w:p w14:paraId="35C30099" w14:textId="77777777" w:rsidR="00DD4D1C" w:rsidRPr="00DD4D1C" w:rsidRDefault="00DD4D1C" w:rsidP="00DD4D1C">
      <w:pPr>
        <w:keepNext/>
        <w:keepLines/>
        <w:numPr>
          <w:ilvl w:val="1"/>
          <w:numId w:val="3"/>
        </w:numPr>
        <w:shd w:val="solid" w:color="D9D9D9" w:fill="auto"/>
        <w:spacing w:after="120" w:line="256" w:lineRule="auto"/>
        <w:ind w:left="227" w:hanging="227"/>
        <w:outlineLvl w:val="1"/>
        <w:rPr>
          <w:rFonts w:eastAsia="Times New Roman" w:cs="Times New Roman"/>
          <w:b/>
          <w:smallCaps/>
          <w:szCs w:val="26"/>
          <w:lang w:val="bg-BG" w:eastAsia="bg-BG"/>
        </w:rPr>
      </w:pPr>
      <w:bookmarkStart w:id="28" w:name="_Toc500227456"/>
      <w:bookmarkStart w:id="29" w:name="_Toc25913504"/>
      <w:r w:rsidRPr="00DD4D1C">
        <w:rPr>
          <w:rFonts w:eastAsia="Times New Roman" w:cs="Times New Roman"/>
          <w:b/>
          <w:smallCaps/>
          <w:szCs w:val="26"/>
          <w:lang w:val="bg-BG" w:eastAsia="bg-BG"/>
        </w:rPr>
        <w:t>Кодове за сигурност</w:t>
      </w:r>
      <w:bookmarkEnd w:id="28"/>
      <w:bookmarkEnd w:id="29"/>
    </w:p>
    <w:p w14:paraId="539E1DC5" w14:textId="653BD844" w:rsidR="00A36968" w:rsidRDefault="00A36968" w:rsidP="00A36968">
      <w:pPr>
        <w:pStyle w:val="Nagwek3"/>
      </w:pPr>
      <w:bookmarkStart w:id="30" w:name="_Toc25913505"/>
      <w:r>
        <w:t>PIN</w:t>
      </w:r>
      <w:r w:rsidR="00917C31">
        <w:t xml:space="preserve"> </w:t>
      </w:r>
      <w:r w:rsidR="00DD4D1C">
        <w:rPr>
          <w:lang w:val="bg-BG"/>
        </w:rPr>
        <w:t>код</w:t>
      </w:r>
      <w:bookmarkEnd w:id="30"/>
    </w:p>
    <w:p w14:paraId="760FDA7D" w14:textId="77777777" w:rsidR="00DD4D1C" w:rsidRDefault="00DD4D1C" w:rsidP="00DD4D1C">
      <w:pPr>
        <w:jc w:val="both"/>
      </w:pPr>
      <w:r>
        <w:t>Това е личен идентификационен номер на SIM картата и се предоставя от доставчика на услуги.</w:t>
      </w:r>
    </w:p>
    <w:p w14:paraId="593DD75C" w14:textId="77777777" w:rsidR="00DD4D1C" w:rsidRDefault="00DD4D1C" w:rsidP="00DD4D1C">
      <w:pPr>
        <w:jc w:val="both"/>
      </w:pPr>
      <w:r>
        <w:t>Код PIN2 се предоставя от доставчика на услуги заедно със SIM картите.</w:t>
      </w:r>
    </w:p>
    <w:p w14:paraId="347BB845" w14:textId="77777777" w:rsidR="00DD4D1C" w:rsidRDefault="00DD4D1C" w:rsidP="00DD4D1C">
      <w:r>
        <w:t>Някои SIM карти нямат PIN2 код.</w:t>
      </w:r>
    </w:p>
    <w:p w14:paraId="0958EC5D" w14:textId="77777777" w:rsidR="00DD4D1C" w:rsidRDefault="00DD4D1C" w:rsidP="00DD4D1C">
      <w:pPr>
        <w:jc w:val="both"/>
      </w:pPr>
      <w:r>
        <w:lastRenderedPageBreak/>
        <w:t>Ако въведете неправилен PIN-код три поредни пъти, SIM картата ще бъде заключена.</w:t>
      </w:r>
    </w:p>
    <w:p w14:paraId="33704F3A" w14:textId="77777777" w:rsidR="00DD4D1C" w:rsidRDefault="00DD4D1C" w:rsidP="00DD4D1C">
      <w:pPr>
        <w:jc w:val="both"/>
      </w:pPr>
      <w:r>
        <w:t>Можете да отключите картата, като въведете PUK кода, който служи за отключване на PIN кода. Ако въведете неправилно PUK-кода десет пъти, SIM картата ще бъде заключена за постоянно.</w:t>
      </w:r>
    </w:p>
    <w:p w14:paraId="769C3AAF" w14:textId="77777777" w:rsidR="00DD4D1C" w:rsidRDefault="00DD4D1C" w:rsidP="00DD4D1C">
      <w:pPr>
        <w:jc w:val="both"/>
      </w:pPr>
      <w:r>
        <w:t>За да научите повече, се свържете с вашия доставчик на услуги.</w:t>
      </w:r>
    </w:p>
    <w:p w14:paraId="38D1550D" w14:textId="1669DB54" w:rsidR="00A36968" w:rsidRPr="00F557B2" w:rsidRDefault="00A36968" w:rsidP="00A36968"/>
    <w:p w14:paraId="4605C8EF" w14:textId="77777777" w:rsidR="00DD4D1C" w:rsidRPr="00DD4D1C" w:rsidRDefault="00DD4D1C" w:rsidP="00DD4D1C">
      <w:pPr>
        <w:keepNext/>
        <w:keepLines/>
        <w:numPr>
          <w:ilvl w:val="2"/>
          <w:numId w:val="3"/>
        </w:numPr>
        <w:shd w:val="solid" w:color="D9D9D9" w:fill="auto"/>
        <w:spacing w:after="120" w:line="256" w:lineRule="auto"/>
        <w:ind w:left="284" w:hanging="284"/>
        <w:outlineLvl w:val="2"/>
        <w:rPr>
          <w:rFonts w:eastAsia="Times New Roman" w:cs="Times New Roman"/>
          <w:b/>
          <w:smallCaps/>
          <w:szCs w:val="24"/>
          <w:lang w:val="bg-BG" w:eastAsia="bg-BG"/>
        </w:rPr>
      </w:pPr>
      <w:bookmarkStart w:id="31" w:name="_Toc460241074"/>
      <w:bookmarkStart w:id="32" w:name="_Toc500227458"/>
      <w:bookmarkStart w:id="33" w:name="_Toc25913506"/>
      <w:r w:rsidRPr="00DD4D1C">
        <w:rPr>
          <w:rFonts w:eastAsia="Times New Roman" w:cs="Times New Roman"/>
          <w:b/>
          <w:smallCaps/>
          <w:szCs w:val="24"/>
          <w:lang w:val="bg-BG" w:eastAsia="bg-BG"/>
        </w:rPr>
        <w:t xml:space="preserve">Код </w:t>
      </w:r>
      <w:bookmarkEnd w:id="31"/>
      <w:r w:rsidRPr="00DD4D1C">
        <w:rPr>
          <w:rFonts w:eastAsia="Times New Roman" w:cs="Times New Roman"/>
          <w:b/>
          <w:smallCaps/>
          <w:szCs w:val="24"/>
          <w:lang w:val="bg-BG" w:eastAsia="bg-BG"/>
        </w:rPr>
        <w:t>за заключване на телефона</w:t>
      </w:r>
      <w:bookmarkEnd w:id="32"/>
      <w:bookmarkEnd w:id="33"/>
    </w:p>
    <w:p w14:paraId="788C28A8" w14:textId="77777777" w:rsidR="00DD4D1C" w:rsidRPr="00F557B2" w:rsidRDefault="00DD4D1C" w:rsidP="00DD4D1C">
      <w:pPr>
        <w:jc w:val="both"/>
        <w:rPr>
          <w:lang w:val="bg-BG"/>
        </w:rPr>
      </w:pPr>
      <w:r w:rsidRPr="00F557B2">
        <w:rPr>
          <w:lang w:val="bg-BG"/>
        </w:rPr>
        <w:t>Телефонният код за заключване не позволява на други хора да използват телефона без разрешение (оригиналният телефонен код е 1234).</w:t>
      </w:r>
    </w:p>
    <w:p w14:paraId="3400AB1F" w14:textId="77777777" w:rsidR="00DD4D1C" w:rsidRPr="00F557B2" w:rsidRDefault="00DD4D1C" w:rsidP="00DD4D1C">
      <w:pPr>
        <w:jc w:val="both"/>
        <w:rPr>
          <w:lang w:val="bg-BG"/>
        </w:rPr>
      </w:pPr>
      <w:r w:rsidRPr="00F557B2">
        <w:rPr>
          <w:lang w:val="bg-BG"/>
        </w:rPr>
        <w:t>За да защитите личните си данни, трябва да промените оригиналния код за заключване на телефона.</w:t>
      </w:r>
    </w:p>
    <w:p w14:paraId="241F20BA" w14:textId="77777777" w:rsidR="00DD4D1C" w:rsidRPr="00DD4D1C" w:rsidRDefault="00DD4D1C" w:rsidP="00DD4D1C">
      <w:pPr>
        <w:keepNext/>
        <w:keepLines/>
        <w:numPr>
          <w:ilvl w:val="0"/>
          <w:numId w:val="3"/>
        </w:numPr>
        <w:shd w:val="solid" w:color="D9D9D9" w:fill="auto"/>
        <w:spacing w:after="120" w:line="256" w:lineRule="auto"/>
        <w:outlineLvl w:val="0"/>
        <w:rPr>
          <w:rFonts w:eastAsia="Times New Roman" w:cs="Times New Roman"/>
          <w:b/>
          <w:smallCaps/>
          <w:szCs w:val="32"/>
          <w:lang w:val="bg-BG" w:eastAsia="bg-BG"/>
        </w:rPr>
      </w:pPr>
      <w:bookmarkStart w:id="34" w:name="_Toc500227459"/>
      <w:bookmarkStart w:id="35" w:name="_Toc25913507"/>
      <w:r w:rsidRPr="00DD4D1C">
        <w:rPr>
          <w:rFonts w:eastAsia="Times New Roman" w:cs="Times New Roman"/>
          <w:b/>
          <w:smallCaps/>
          <w:szCs w:val="32"/>
          <w:lang w:val="bg-BG" w:eastAsia="bg-BG"/>
        </w:rPr>
        <w:t>Използване на телефона</w:t>
      </w:r>
      <w:bookmarkEnd w:id="34"/>
      <w:bookmarkEnd w:id="35"/>
    </w:p>
    <w:p w14:paraId="348ECE14" w14:textId="77777777" w:rsidR="00DD4D1C" w:rsidRPr="00DD4D1C" w:rsidRDefault="00DD4D1C" w:rsidP="00DD4D1C">
      <w:pPr>
        <w:keepNext/>
        <w:keepLines/>
        <w:numPr>
          <w:ilvl w:val="1"/>
          <w:numId w:val="3"/>
        </w:numPr>
        <w:shd w:val="solid" w:color="D9D9D9" w:fill="auto"/>
        <w:spacing w:after="120" w:line="256" w:lineRule="auto"/>
        <w:ind w:left="227" w:hanging="227"/>
        <w:outlineLvl w:val="1"/>
        <w:rPr>
          <w:rFonts w:eastAsia="Times New Roman" w:cs="Times New Roman"/>
          <w:b/>
          <w:smallCaps/>
          <w:szCs w:val="26"/>
          <w:lang w:val="bg-BG" w:eastAsia="bg-BG"/>
        </w:rPr>
      </w:pPr>
      <w:bookmarkStart w:id="36" w:name="_Toc500227460"/>
      <w:bookmarkStart w:id="37" w:name="_Toc25913508"/>
      <w:r w:rsidRPr="00DD4D1C">
        <w:rPr>
          <w:rFonts w:eastAsia="Times New Roman" w:cs="Times New Roman"/>
          <w:b/>
          <w:smallCaps/>
          <w:szCs w:val="26"/>
          <w:lang w:val="bg-BG" w:eastAsia="bg-BG"/>
        </w:rPr>
        <w:t>Изключване / Включване на телефона</w:t>
      </w:r>
      <w:bookmarkEnd w:id="36"/>
      <w:bookmarkEnd w:id="37"/>
    </w:p>
    <w:p w14:paraId="6F050C1D" w14:textId="77777777" w:rsidR="00DD4D1C" w:rsidRPr="00F557B2" w:rsidRDefault="00DD4D1C" w:rsidP="00DD4D1C">
      <w:pPr>
        <w:rPr>
          <w:lang w:val="bg-BG"/>
        </w:rPr>
      </w:pPr>
      <w:r w:rsidRPr="00F557B2">
        <w:rPr>
          <w:lang w:val="bg-BG"/>
        </w:rPr>
        <w:t xml:space="preserve">Натиснете и задръжте Бутона за край на повикването (Червена слушалка), за да включите или изключите телефона. </w:t>
      </w:r>
    </w:p>
    <w:p w14:paraId="2FAEB0C5" w14:textId="77777777" w:rsidR="00DD4D1C" w:rsidRPr="00F557B2" w:rsidRDefault="00DD4D1C" w:rsidP="00DD4D1C">
      <w:pPr>
        <w:pStyle w:val="Akapitzlist"/>
        <w:numPr>
          <w:ilvl w:val="0"/>
          <w:numId w:val="32"/>
        </w:numPr>
        <w:spacing w:after="60" w:line="256" w:lineRule="auto"/>
        <w:rPr>
          <w:lang w:val="bg-BG"/>
        </w:rPr>
      </w:pPr>
      <w:r w:rsidRPr="00F557B2">
        <w:rPr>
          <w:lang w:val="bg-BG"/>
        </w:rPr>
        <w:t xml:space="preserve">Ако в телефона има само една </w:t>
      </w:r>
      <w:r>
        <w:t>SIM</w:t>
      </w:r>
      <w:r w:rsidRPr="00F557B2">
        <w:rPr>
          <w:lang w:val="bg-BG"/>
        </w:rPr>
        <w:t xml:space="preserve"> карта, на екрана ще се появи текстово поле за въвеждане, за да въведете телефонния код и </w:t>
      </w:r>
      <w:r>
        <w:t>PIN</w:t>
      </w:r>
      <w:r w:rsidRPr="00F557B2">
        <w:rPr>
          <w:lang w:val="bg-BG"/>
        </w:rPr>
        <w:t xml:space="preserve"> кодовете (ако тези защити са активирани). След като въведете </w:t>
      </w:r>
      <w:r>
        <w:t>PIN</w:t>
      </w:r>
      <w:r w:rsidRPr="00F557B2">
        <w:rPr>
          <w:lang w:val="bg-BG"/>
        </w:rPr>
        <w:t xml:space="preserve"> кода и телефонния код, телефонът ще влезе в режим на готовност за текущата </w:t>
      </w:r>
      <w:r>
        <w:t>SIM</w:t>
      </w:r>
      <w:r w:rsidRPr="00F557B2">
        <w:rPr>
          <w:lang w:val="bg-BG"/>
        </w:rPr>
        <w:t xml:space="preserve"> карта.</w:t>
      </w:r>
    </w:p>
    <w:p w14:paraId="5BC02F56" w14:textId="77777777" w:rsidR="00DD4D1C" w:rsidRDefault="00DD4D1C" w:rsidP="00DD4D1C">
      <w:pPr>
        <w:pStyle w:val="Akapitzlist"/>
        <w:numPr>
          <w:ilvl w:val="0"/>
          <w:numId w:val="32"/>
        </w:numPr>
        <w:spacing w:after="60" w:line="256" w:lineRule="auto"/>
      </w:pPr>
      <w:r w:rsidRPr="00F557B2">
        <w:rPr>
          <w:lang w:val="bg-BG"/>
        </w:rPr>
        <w:t xml:space="preserve">Ако в телефона има две </w:t>
      </w:r>
      <w:r>
        <w:t>SIM</w:t>
      </w:r>
      <w:r w:rsidRPr="00F557B2">
        <w:rPr>
          <w:lang w:val="bg-BG"/>
        </w:rPr>
        <w:t xml:space="preserve"> карти (в зависимост от настройките за защита), ще се появи текстово </w:t>
      </w:r>
      <w:r w:rsidRPr="00F557B2">
        <w:rPr>
          <w:lang w:val="bg-BG"/>
        </w:rPr>
        <w:lastRenderedPageBreak/>
        <w:t xml:space="preserve">поле за въвеждане, за да въведете </w:t>
      </w:r>
      <w:r>
        <w:t>PIN</w:t>
      </w:r>
      <w:r w:rsidRPr="00F557B2">
        <w:rPr>
          <w:lang w:val="bg-BG"/>
        </w:rPr>
        <w:t xml:space="preserve"> за </w:t>
      </w:r>
      <w:r>
        <w:t>SIM</w:t>
      </w:r>
      <w:r w:rsidRPr="00F557B2">
        <w:rPr>
          <w:lang w:val="bg-BG"/>
        </w:rPr>
        <w:t xml:space="preserve">1 или </w:t>
      </w:r>
      <w:r>
        <w:t>SIM</w:t>
      </w:r>
      <w:r w:rsidRPr="00F557B2">
        <w:rPr>
          <w:lang w:val="bg-BG"/>
        </w:rPr>
        <w:t xml:space="preserve">2.  </w:t>
      </w:r>
      <w:r>
        <w:t>Ще бъдете помолени да въведете кодовете един след друг.</w:t>
      </w:r>
    </w:p>
    <w:p w14:paraId="76E4D1CD" w14:textId="77777777" w:rsidR="00DD4D1C" w:rsidRDefault="00DD4D1C" w:rsidP="00DD4D1C">
      <w:pPr>
        <w:jc w:val="both"/>
      </w:pPr>
      <w:r>
        <w:t>Ако допуснете грешка при въвеждане на PIN код и телефонен код, можете да изтриете, като натиснете ДФК (Десен функционален бутон).</w:t>
      </w:r>
    </w:p>
    <w:p w14:paraId="4351A454" w14:textId="77777777" w:rsidR="00DD4D1C" w:rsidRDefault="00DD4D1C" w:rsidP="00DD4D1C">
      <w:pPr>
        <w:jc w:val="both"/>
      </w:pPr>
      <w:r>
        <w:t>След като включите телефона, телефонът автоматично започва да търси мрежа(и).</w:t>
      </w:r>
    </w:p>
    <w:p w14:paraId="2E19F1EC" w14:textId="77777777" w:rsidR="00DD4D1C" w:rsidRDefault="00DD4D1C" w:rsidP="00DD4D1C">
      <w:pPr>
        <w:jc w:val="both"/>
      </w:pPr>
      <w:r>
        <w:t>Веднага щом телефонът открие упълномощена мрежа,  на екрана ще се появят името и силата на сигнала на мрежата.  Ако не се открие мрежа, ще бъдат разрешени само спешни повиквания и функци, невключващи комуникация.</w:t>
      </w:r>
    </w:p>
    <w:p w14:paraId="226893ED" w14:textId="77777777" w:rsidR="00DD4D1C" w:rsidRDefault="00DD4D1C" w:rsidP="00DD4D1C">
      <w:pPr>
        <w:pStyle w:val="Nagwek2"/>
      </w:pPr>
      <w:bookmarkStart w:id="38" w:name="_Toc500227461"/>
      <w:bookmarkStart w:id="39" w:name="_Toc25913509"/>
      <w:r>
        <w:t>Извършване на телефонни повиквания</w:t>
      </w:r>
      <w:bookmarkEnd w:id="38"/>
      <w:bookmarkEnd w:id="39"/>
    </w:p>
    <w:p w14:paraId="2D315CA9" w14:textId="77777777" w:rsidR="00DD4D1C" w:rsidRDefault="00DD4D1C" w:rsidP="00DD4D1C">
      <w:r>
        <w:t>В режим на готовност, наберете номера, на който искате да се обадите.</w:t>
      </w:r>
    </w:p>
    <w:p w14:paraId="59BC78DD" w14:textId="77777777" w:rsidR="00DD4D1C" w:rsidRDefault="00DD4D1C" w:rsidP="00DD4D1C">
      <w:pPr>
        <w:jc w:val="both"/>
      </w:pPr>
      <w:r>
        <w:t>Натиснете ДФБ Изчисти, за да изтриете цифрата, която сте натиснали по грешка.</w:t>
      </w:r>
      <w:r>
        <w:rPr>
          <w:color w:val="000000"/>
        </w:rPr>
        <w:t xml:space="preserve"> Ако в телефона има само една SIM карта, натиснете Бутон Зелена слушалка, за да осъществите телефонното повикване.</w:t>
      </w:r>
    </w:p>
    <w:p w14:paraId="2E759C57" w14:textId="77777777" w:rsidR="00DD4D1C" w:rsidRDefault="00DD4D1C" w:rsidP="00DD4D1C">
      <w:r>
        <w:rPr>
          <w:b/>
        </w:rPr>
        <w:t>Забележка</w:t>
      </w:r>
      <w:r>
        <w:t>: Ако в телефона има две карти, натиснете Бутона за Извършване на повикване (Зелена слушалка) и след това изберете картата, която искате да използвате, за да осъществите телефонното повикване.</w:t>
      </w:r>
    </w:p>
    <w:p w14:paraId="70FB7837" w14:textId="77777777" w:rsidR="00DD4D1C" w:rsidRDefault="00DD4D1C" w:rsidP="00DD4D1C">
      <w:pPr>
        <w:pStyle w:val="Akapitzlist"/>
        <w:numPr>
          <w:ilvl w:val="0"/>
          <w:numId w:val="33"/>
        </w:numPr>
        <w:spacing w:after="60" w:line="256" w:lineRule="auto"/>
      </w:pPr>
      <w:r>
        <w:t>Набиране на разширени номера.</w:t>
      </w:r>
    </w:p>
    <w:p w14:paraId="7A3FC22C" w14:textId="77777777" w:rsidR="00DD4D1C" w:rsidRDefault="00DD4D1C" w:rsidP="00DD4D1C">
      <w:r>
        <w:t xml:space="preserve">Има някои телефонни номера, които не могат да бъдат набирани директно, а трябва да се набере център за обаждания или оператор, след което се избира разширения номер. </w:t>
      </w:r>
    </w:p>
    <w:p w14:paraId="7B091D46" w14:textId="77777777" w:rsidR="00DD4D1C" w:rsidRDefault="00DD4D1C" w:rsidP="00DD4D1C">
      <w:pPr>
        <w:pStyle w:val="Akapitzlist"/>
        <w:numPr>
          <w:ilvl w:val="0"/>
          <w:numId w:val="33"/>
        </w:numPr>
        <w:spacing w:after="60" w:line="256" w:lineRule="auto"/>
      </w:pPr>
      <w:r>
        <w:t>Осъществяване на международни разговори.</w:t>
      </w:r>
    </w:p>
    <w:p w14:paraId="27B4FA0C" w14:textId="77777777" w:rsidR="00DD4D1C" w:rsidRDefault="00DD4D1C" w:rsidP="00DD4D1C">
      <w:pPr>
        <w:jc w:val="both"/>
      </w:pPr>
      <w:r>
        <w:lastRenderedPageBreak/>
        <w:t xml:space="preserve">За международни телефонни разговори трябва да наберете "00" или "+" преди кода на района и действителния номер.  За да въведете </w:t>
      </w:r>
      <w:r>
        <w:rPr>
          <w:rFonts w:cs="Arial" w:hint="cs"/>
        </w:rPr>
        <w:t>„</w:t>
      </w:r>
      <w:r>
        <w:t>+</w:t>
      </w:r>
      <w:r>
        <w:rPr>
          <w:rFonts w:cs="Arial" w:hint="cs"/>
        </w:rPr>
        <w:t>”</w:t>
      </w:r>
      <w:r>
        <w:t xml:space="preserve">, натиснете Бутона </w:t>
      </w:r>
      <w:r>
        <w:rPr>
          <w:rFonts w:cs="Arial" w:hint="cs"/>
        </w:rPr>
        <w:t>„</w:t>
      </w:r>
      <w:r>
        <w:t>*</w:t>
      </w:r>
      <w:r>
        <w:rPr>
          <w:rFonts w:cs="Arial" w:hint="cs"/>
        </w:rPr>
        <w:t xml:space="preserve">” </w:t>
      </w:r>
      <w:r>
        <w:t>два пъти.</w:t>
      </w:r>
    </w:p>
    <w:p w14:paraId="64E95C53" w14:textId="77777777" w:rsidR="00DD4D1C" w:rsidRDefault="00DD4D1C" w:rsidP="00DD4D1C">
      <w:pPr>
        <w:pStyle w:val="Akapitzlist"/>
        <w:numPr>
          <w:ilvl w:val="0"/>
          <w:numId w:val="33"/>
        </w:numPr>
        <w:spacing w:after="60" w:line="256" w:lineRule="auto"/>
      </w:pPr>
      <w:r>
        <w:t>Набиране на номер от телефонния указател</w:t>
      </w:r>
    </w:p>
    <w:p w14:paraId="6787BE4E" w14:textId="77777777" w:rsidR="00DD4D1C" w:rsidRDefault="00DD4D1C" w:rsidP="00DD4D1C">
      <w:r>
        <w:t>Отидете в менюто на телефонния указател, натиснете навигационните бутони нагоре/надолу, за да намерите контакт или изберете първата буква от името на контакта, за да отидете в списъка с контакти, които започват с тази буква и след това изберете необходимия ви контакт.</w:t>
      </w:r>
    </w:p>
    <w:p w14:paraId="5D9CB497" w14:textId="77777777" w:rsidR="00DD4D1C" w:rsidRDefault="00DD4D1C" w:rsidP="00DD4D1C">
      <w:pPr>
        <w:pStyle w:val="Akapitzlist"/>
        <w:numPr>
          <w:ilvl w:val="0"/>
          <w:numId w:val="33"/>
        </w:numPr>
        <w:spacing w:after="60" w:line="256" w:lineRule="auto"/>
        <w:rPr>
          <w:color w:val="000000"/>
        </w:rPr>
      </w:pPr>
      <w:r>
        <w:rPr>
          <w:color w:val="000000"/>
        </w:rPr>
        <w:t>Набиране на номера от Регистър на повикванията</w:t>
      </w:r>
    </w:p>
    <w:p w14:paraId="5FC8E12A" w14:textId="77777777" w:rsidR="00DD4D1C" w:rsidRDefault="00DD4D1C" w:rsidP="00DD4D1C">
      <w:r>
        <w:rPr>
          <w:color w:val="000000"/>
        </w:rPr>
        <w:t xml:space="preserve">Отидете в регистъра на повикванията (натиснете зелената слушалка в режим на готовност или отидете през менюто), натиснете бутоните за навигация нагоре/надолу, за да изберете контакта, на който искате да се обадите </w:t>
      </w:r>
      <w:r>
        <w:t>.</w:t>
      </w:r>
    </w:p>
    <w:p w14:paraId="2C9F1F0B" w14:textId="715D8E84" w:rsidR="00CF75AF" w:rsidRPr="00F557B2" w:rsidRDefault="00CF75AF" w:rsidP="00F80C7C">
      <w:pPr>
        <w:jc w:val="both"/>
      </w:pPr>
    </w:p>
    <w:p w14:paraId="504D4A28" w14:textId="77777777" w:rsidR="00DD4D1C" w:rsidRDefault="00DD4D1C" w:rsidP="00DD4D1C">
      <w:pPr>
        <w:pStyle w:val="Nagwek2"/>
      </w:pPr>
      <w:bookmarkStart w:id="40" w:name="_Toc500227462"/>
      <w:bookmarkStart w:id="41" w:name="_Toc25913510"/>
      <w:proofErr w:type="spellStart"/>
      <w:r>
        <w:t>Приемане</w:t>
      </w:r>
      <w:proofErr w:type="spellEnd"/>
      <w:r>
        <w:t xml:space="preserve"> </w:t>
      </w:r>
      <w:proofErr w:type="spellStart"/>
      <w:r>
        <w:t>на</w:t>
      </w:r>
      <w:proofErr w:type="spellEnd"/>
      <w:r>
        <w:t xml:space="preserve"> </w:t>
      </w:r>
      <w:proofErr w:type="spellStart"/>
      <w:r>
        <w:t>телефонни</w:t>
      </w:r>
      <w:proofErr w:type="spellEnd"/>
      <w:r>
        <w:t xml:space="preserve"> </w:t>
      </w:r>
      <w:proofErr w:type="spellStart"/>
      <w:r>
        <w:t>повиквания</w:t>
      </w:r>
      <w:bookmarkEnd w:id="40"/>
      <w:bookmarkEnd w:id="41"/>
      <w:proofErr w:type="spellEnd"/>
    </w:p>
    <w:p w14:paraId="537E2F85" w14:textId="77777777" w:rsidR="0060645A" w:rsidRDefault="0060645A" w:rsidP="0060645A">
      <w:r>
        <w:t xml:space="preserve">В случай на входящо повикване, телефонът ще ви уведоми за това. Името на повикващия или номера ще се появи на екрана (в зависимост от това дали повикващият е от вашите контакти). </w:t>
      </w:r>
    </w:p>
    <w:p w14:paraId="2AF1DE74" w14:textId="77777777" w:rsidR="0060645A" w:rsidRDefault="0060645A" w:rsidP="0060645A">
      <w:pPr>
        <w:pStyle w:val="Akapitzlist"/>
        <w:numPr>
          <w:ilvl w:val="0"/>
          <w:numId w:val="34"/>
        </w:numPr>
        <w:spacing w:after="60" w:line="256" w:lineRule="auto"/>
        <w:rPr>
          <w:lang w:val="bg-BG"/>
        </w:rPr>
      </w:pPr>
      <w:r>
        <w:t>Натиснете зелената слушалка, за да отговорите на  телефонното обаждане.</w:t>
      </w:r>
    </w:p>
    <w:p w14:paraId="1BEFD984" w14:textId="77777777" w:rsidR="0060645A" w:rsidRPr="00F557B2" w:rsidRDefault="0060645A" w:rsidP="0060645A">
      <w:pPr>
        <w:pStyle w:val="Akapitzlist"/>
        <w:numPr>
          <w:ilvl w:val="0"/>
          <w:numId w:val="34"/>
        </w:numPr>
        <w:spacing w:after="60" w:line="256" w:lineRule="auto"/>
        <w:rPr>
          <w:lang w:val="bg-BG"/>
        </w:rPr>
      </w:pPr>
      <w:r w:rsidRPr="00F557B2">
        <w:rPr>
          <w:lang w:val="bg-BG"/>
        </w:rPr>
        <w:t>Ако в Меню-&gt;Телефонен център-&gt;Настройки на повикване-&gt;Разширени настройки-&gt;Режим на отговор е избрана опция "Произволен клавиш", натиснете произволен бутон освен ДФБ и Червена слушалка, за да приемете телефонното обаждане.</w:t>
      </w:r>
    </w:p>
    <w:p w14:paraId="5B785A78" w14:textId="01707284" w:rsidR="0060645A" w:rsidRPr="00F557B2" w:rsidRDefault="0060645A" w:rsidP="0060645A">
      <w:pPr>
        <w:pStyle w:val="Akapitzlist"/>
        <w:numPr>
          <w:ilvl w:val="0"/>
          <w:numId w:val="34"/>
        </w:numPr>
        <w:spacing w:after="60" w:line="256" w:lineRule="auto"/>
        <w:rPr>
          <w:lang w:val="bg-BG"/>
        </w:rPr>
      </w:pPr>
      <w:r w:rsidRPr="00F557B2">
        <w:rPr>
          <w:lang w:val="bg-BG"/>
        </w:rPr>
        <w:t xml:space="preserve">Ако в Меню -&gt;Телефонен център-&gt;Настройки на повикване-&gt;Разширени настройки-&gt;Режим на отговор е избрана опция "Отговори с  отваряне на </w:t>
      </w:r>
      <w:r w:rsidRPr="00F557B2">
        <w:rPr>
          <w:lang w:val="bg-BG"/>
        </w:rPr>
        <w:lastRenderedPageBreak/>
        <w:t>капака", на входящото телефонно повикване ще бъде автоматично отговорено, след като се отвори капакът.</w:t>
      </w:r>
    </w:p>
    <w:p w14:paraId="33338C4E" w14:textId="77777777" w:rsidR="0060645A" w:rsidRPr="00F557B2" w:rsidRDefault="0060645A" w:rsidP="0060645A">
      <w:pPr>
        <w:pStyle w:val="Akapitzlist"/>
        <w:numPr>
          <w:ilvl w:val="0"/>
          <w:numId w:val="34"/>
        </w:numPr>
        <w:spacing w:after="60" w:line="256" w:lineRule="auto"/>
        <w:rPr>
          <w:lang w:val="bg-BG"/>
        </w:rPr>
      </w:pPr>
      <w:r w:rsidRPr="00F557B2">
        <w:rPr>
          <w:lang w:val="bg-BG"/>
        </w:rPr>
        <w:t>Ако сте свързали слушалки и в Меню-&gt; Телефонен център-&gt;Настройки на повикване-&gt;Разширени настройки-&gt;Режим на отговор е активирана опция "Авт. отговор при режим слушалки", на входящото телефонно повикване ще бъде автоматично отговорено след около 2 секунди.</w:t>
      </w:r>
    </w:p>
    <w:p w14:paraId="5B9A5697" w14:textId="77777777" w:rsidR="0060645A" w:rsidRPr="00F557B2" w:rsidRDefault="0060645A" w:rsidP="0060645A">
      <w:pPr>
        <w:pStyle w:val="Akapitzlist"/>
        <w:numPr>
          <w:ilvl w:val="0"/>
          <w:numId w:val="34"/>
        </w:numPr>
        <w:spacing w:after="60" w:line="256" w:lineRule="auto"/>
        <w:rPr>
          <w:lang w:val="bg-BG"/>
        </w:rPr>
      </w:pPr>
      <w:r w:rsidRPr="00F557B2">
        <w:rPr>
          <w:lang w:val="bg-BG"/>
        </w:rPr>
        <w:t>Ако не желаете да отговорите на входящо телефонно повикване, натиснете Червената слушалка или натиснете два пъти ДФБ, за да отхвърлите входящото телефонно обаждане.</w:t>
      </w:r>
    </w:p>
    <w:p w14:paraId="4AF8B8EB" w14:textId="77777777" w:rsidR="0060645A" w:rsidRPr="00F557B2" w:rsidRDefault="0060645A" w:rsidP="0060645A">
      <w:pPr>
        <w:pStyle w:val="Akapitzlist"/>
        <w:numPr>
          <w:ilvl w:val="0"/>
          <w:numId w:val="34"/>
        </w:numPr>
        <w:spacing w:after="60" w:line="256" w:lineRule="auto"/>
        <w:rPr>
          <w:color w:val="000000"/>
          <w:lang w:val="bg-BG"/>
        </w:rPr>
      </w:pPr>
      <w:r w:rsidRPr="00F557B2">
        <w:rPr>
          <w:lang w:val="bg-BG"/>
        </w:rPr>
        <w:t xml:space="preserve">Докато провеждате телефонен разговор, натиснете бутоните отстрани, за да регулирате силата на звука на  </w:t>
      </w:r>
      <w:r w:rsidRPr="00F557B2">
        <w:rPr>
          <w:color w:val="000000"/>
          <w:lang w:val="bg-BG"/>
        </w:rPr>
        <w:t>слушалката.</w:t>
      </w:r>
    </w:p>
    <w:p w14:paraId="41B9F16C" w14:textId="77777777" w:rsidR="006628A3" w:rsidRPr="00F557B2" w:rsidRDefault="006628A3" w:rsidP="006628A3">
      <w:pPr>
        <w:pStyle w:val="Akapitzlist"/>
        <w:rPr>
          <w:lang w:val="bg-BG"/>
        </w:rPr>
      </w:pPr>
    </w:p>
    <w:p w14:paraId="151058E5" w14:textId="77777777" w:rsidR="0060645A" w:rsidRDefault="0060645A" w:rsidP="0060645A">
      <w:pPr>
        <w:pStyle w:val="Nagwek2"/>
        <w:rPr>
          <w:color w:val="000000"/>
        </w:rPr>
      </w:pPr>
      <w:bookmarkStart w:id="42" w:name="_Toc500227463"/>
      <w:bookmarkStart w:id="43" w:name="_Toc25913511"/>
      <w:proofErr w:type="spellStart"/>
      <w:r>
        <w:rPr>
          <w:color w:val="000000"/>
        </w:rPr>
        <w:t>О</w:t>
      </w:r>
      <w:bookmarkEnd w:id="42"/>
      <w:r>
        <w:rPr>
          <w:color w:val="000000"/>
        </w:rPr>
        <w:t>пции</w:t>
      </w:r>
      <w:proofErr w:type="spellEnd"/>
      <w:r>
        <w:rPr>
          <w:color w:val="000000"/>
        </w:rPr>
        <w:t xml:space="preserve"> </w:t>
      </w:r>
      <w:proofErr w:type="spellStart"/>
      <w:r>
        <w:rPr>
          <w:color w:val="000000"/>
        </w:rPr>
        <w:t>при</w:t>
      </w:r>
      <w:proofErr w:type="spellEnd"/>
      <w:r>
        <w:rPr>
          <w:color w:val="000000"/>
        </w:rPr>
        <w:t xml:space="preserve"> </w:t>
      </w:r>
      <w:proofErr w:type="spellStart"/>
      <w:r>
        <w:rPr>
          <w:color w:val="000000"/>
        </w:rPr>
        <w:t>повикване</w:t>
      </w:r>
      <w:bookmarkEnd w:id="43"/>
      <w:proofErr w:type="spellEnd"/>
    </w:p>
    <w:p w14:paraId="069D1746" w14:textId="77777777" w:rsidR="0060645A" w:rsidRDefault="0060645A" w:rsidP="0060645A">
      <w:r>
        <w:rPr>
          <w:color w:val="000000"/>
        </w:rPr>
        <w:t>Докато провеждате телефонен разговор</w:t>
      </w:r>
      <w:r>
        <w:t>, натиснете Опции, за да активирате допълнителни опции:</w:t>
      </w:r>
    </w:p>
    <w:p w14:paraId="53929186" w14:textId="77777777" w:rsidR="0060645A" w:rsidRDefault="0060645A" w:rsidP="0060645A">
      <w:pPr>
        <w:pStyle w:val="Bezodstpw"/>
        <w:numPr>
          <w:ilvl w:val="0"/>
          <w:numId w:val="35"/>
        </w:numPr>
        <w:ind w:left="714" w:hanging="357"/>
      </w:pPr>
      <w:r>
        <w:t>Задържане: Прехвърля повикването „На изчакване“</w:t>
      </w:r>
    </w:p>
    <w:p w14:paraId="38E5AB41" w14:textId="77777777" w:rsidR="0060645A" w:rsidRDefault="0060645A" w:rsidP="0060645A">
      <w:pPr>
        <w:pStyle w:val="Bezodstpw"/>
        <w:numPr>
          <w:ilvl w:val="0"/>
          <w:numId w:val="35"/>
        </w:numPr>
        <w:ind w:left="714" w:hanging="357"/>
      </w:pPr>
      <w:r>
        <w:t>Край на единичното повикване: завършва телефонен разговор</w:t>
      </w:r>
    </w:p>
    <w:p w14:paraId="5DE7B3D4" w14:textId="77777777" w:rsidR="0060645A" w:rsidRDefault="0060645A" w:rsidP="0060645A">
      <w:pPr>
        <w:pStyle w:val="Bezodstpw"/>
        <w:numPr>
          <w:ilvl w:val="0"/>
          <w:numId w:val="35"/>
        </w:numPr>
        <w:ind w:left="714" w:hanging="357"/>
      </w:pPr>
      <w:r>
        <w:t>Ново повикване: позволява ви да направите ново обаждане</w:t>
      </w:r>
    </w:p>
    <w:p w14:paraId="1CEAB657" w14:textId="77777777" w:rsidR="0060645A" w:rsidRDefault="0060645A" w:rsidP="0060645A">
      <w:pPr>
        <w:pStyle w:val="Bezodstpw"/>
        <w:numPr>
          <w:ilvl w:val="0"/>
          <w:numId w:val="35"/>
        </w:numPr>
        <w:ind w:left="714" w:hanging="357"/>
      </w:pPr>
      <w:r>
        <w:t>Тел. указател: Прехвърля ви към меню „Тел. Указател“</w:t>
      </w:r>
    </w:p>
    <w:p w14:paraId="7361F7C7" w14:textId="77777777" w:rsidR="0060645A" w:rsidRDefault="0060645A" w:rsidP="0060645A">
      <w:pPr>
        <w:pStyle w:val="Bezodstpw"/>
        <w:numPr>
          <w:ilvl w:val="0"/>
          <w:numId w:val="35"/>
        </w:numPr>
        <w:ind w:left="714" w:hanging="357"/>
      </w:pPr>
      <w:r>
        <w:t>Хронология на повикванията: Прехвърля ви към меню „Хронология на повикванията“</w:t>
      </w:r>
    </w:p>
    <w:p w14:paraId="106B74C6" w14:textId="77777777" w:rsidR="0060645A" w:rsidRDefault="0060645A" w:rsidP="0060645A">
      <w:pPr>
        <w:pStyle w:val="Bezodstpw"/>
        <w:numPr>
          <w:ilvl w:val="0"/>
          <w:numId w:val="35"/>
        </w:numPr>
        <w:ind w:left="714" w:hanging="357"/>
      </w:pPr>
      <w:r>
        <w:t>Съобщения: Прехвърля ви към меню „Съобщения“</w:t>
      </w:r>
    </w:p>
    <w:p w14:paraId="056B7D91" w14:textId="220A2884" w:rsidR="0060645A" w:rsidRDefault="0060645A" w:rsidP="0060645A">
      <w:pPr>
        <w:pStyle w:val="Bezodstpw"/>
        <w:numPr>
          <w:ilvl w:val="0"/>
          <w:numId w:val="35"/>
        </w:numPr>
        <w:ind w:left="714" w:hanging="357"/>
      </w:pPr>
      <w:r>
        <w:rPr>
          <w:lang w:val="bg-BG"/>
        </w:rPr>
        <w:t>Диктофон</w:t>
      </w:r>
      <w:r>
        <w:t>: Позволява ви да записвате телефонния разговор</w:t>
      </w:r>
    </w:p>
    <w:p w14:paraId="07BCC88B" w14:textId="77777777" w:rsidR="0060645A" w:rsidRDefault="0060645A" w:rsidP="0060645A">
      <w:pPr>
        <w:pStyle w:val="Bezodstpw"/>
        <w:numPr>
          <w:ilvl w:val="0"/>
          <w:numId w:val="35"/>
        </w:numPr>
        <w:ind w:left="714" w:hanging="357"/>
      </w:pPr>
      <w:r>
        <w:lastRenderedPageBreak/>
        <w:t>DTMF: позволява ви да активирате/деактивирате набиране с глас.</w:t>
      </w:r>
    </w:p>
    <w:p w14:paraId="570A6ACC" w14:textId="77777777" w:rsidR="008559A3" w:rsidRPr="00F557B2" w:rsidRDefault="008559A3" w:rsidP="008559A3">
      <w:pPr>
        <w:pStyle w:val="Bezodstpw"/>
        <w:numPr>
          <w:ilvl w:val="0"/>
          <w:numId w:val="0"/>
        </w:numPr>
        <w:ind w:left="714"/>
      </w:pPr>
    </w:p>
    <w:p w14:paraId="0FE29C66" w14:textId="77777777" w:rsidR="0060645A" w:rsidRDefault="0060645A" w:rsidP="0060645A">
      <w:pPr>
        <w:pStyle w:val="Nagwek2"/>
      </w:pPr>
      <w:bookmarkStart w:id="44" w:name="_Toc500227464"/>
      <w:bookmarkStart w:id="45" w:name="_Toc25913512"/>
      <w:proofErr w:type="spellStart"/>
      <w:r>
        <w:t>Р</w:t>
      </w:r>
      <w:bookmarkEnd w:id="44"/>
      <w:r>
        <w:t>егулиране</w:t>
      </w:r>
      <w:proofErr w:type="spellEnd"/>
      <w:r>
        <w:t xml:space="preserve"> </w:t>
      </w:r>
      <w:proofErr w:type="spellStart"/>
      <w:r>
        <w:t>силата</w:t>
      </w:r>
      <w:proofErr w:type="spellEnd"/>
      <w:r>
        <w:t xml:space="preserve"> </w:t>
      </w:r>
      <w:proofErr w:type="spellStart"/>
      <w:r>
        <w:t>на</w:t>
      </w:r>
      <w:proofErr w:type="spellEnd"/>
      <w:r>
        <w:t xml:space="preserve"> </w:t>
      </w:r>
      <w:proofErr w:type="spellStart"/>
      <w:r>
        <w:t>звука</w:t>
      </w:r>
      <w:proofErr w:type="spellEnd"/>
      <w:r>
        <w:t xml:space="preserve"> на телефонния разговор</w:t>
      </w:r>
      <w:bookmarkEnd w:id="45"/>
    </w:p>
    <w:p w14:paraId="0A900636" w14:textId="1831A634" w:rsidR="00E86C21" w:rsidRPr="0060645A" w:rsidRDefault="0060645A" w:rsidP="0060645A">
      <w:r w:rsidRPr="00F557B2">
        <w:t xml:space="preserve"> </w:t>
      </w:r>
      <w:proofErr w:type="spellStart"/>
      <w:r>
        <w:t>Докато</w:t>
      </w:r>
      <w:proofErr w:type="spellEnd"/>
      <w:r>
        <w:t xml:space="preserve"> </w:t>
      </w:r>
      <w:proofErr w:type="spellStart"/>
      <w:r>
        <w:t>провеждате</w:t>
      </w:r>
      <w:proofErr w:type="spellEnd"/>
      <w:r>
        <w:t xml:space="preserve"> </w:t>
      </w:r>
      <w:proofErr w:type="spellStart"/>
      <w:r>
        <w:t>телефонен</w:t>
      </w:r>
      <w:proofErr w:type="spellEnd"/>
      <w:r>
        <w:t xml:space="preserve"> </w:t>
      </w:r>
      <w:proofErr w:type="spellStart"/>
      <w:r>
        <w:t>разговор</w:t>
      </w:r>
      <w:proofErr w:type="spellEnd"/>
      <w:r>
        <w:t>, натиснете бутоните отстрани</w:t>
      </w:r>
      <w:r>
        <w:rPr>
          <w:lang w:val="bg-BG"/>
        </w:rPr>
        <w:t xml:space="preserve"> отдясно</w:t>
      </w:r>
      <w:r>
        <w:t>, за да регулирате силата на звука.</w:t>
      </w:r>
    </w:p>
    <w:p w14:paraId="524AEF34" w14:textId="39418BB6" w:rsidR="00A839AC" w:rsidRPr="00C22ED2" w:rsidRDefault="0060645A" w:rsidP="0041623C">
      <w:pPr>
        <w:pStyle w:val="Nagwek1"/>
      </w:pPr>
      <w:bookmarkStart w:id="46" w:name="_Toc25913513"/>
      <w:r>
        <w:rPr>
          <w:lang w:val="bg-BG"/>
        </w:rPr>
        <w:t>Спешен номер</w:t>
      </w:r>
      <w:bookmarkEnd w:id="46"/>
    </w:p>
    <w:p w14:paraId="1FC77077" w14:textId="153CA999" w:rsidR="0041623C" w:rsidRPr="00C22ED2" w:rsidRDefault="0060645A" w:rsidP="0041623C">
      <w:pPr>
        <w:rPr>
          <w:b/>
          <w:sz w:val="21"/>
          <w:szCs w:val="21"/>
          <w:lang w:val="en-US"/>
        </w:rPr>
      </w:pPr>
      <w:r>
        <w:rPr>
          <w:lang w:val="bg-BG"/>
        </w:rPr>
        <w:t xml:space="preserve">Вие можете да наберете спешния номер 112, дори без </w:t>
      </w:r>
      <w:r w:rsidRPr="00F557B2">
        <w:t xml:space="preserve">SIM </w:t>
      </w:r>
      <w:r>
        <w:rPr>
          <w:lang w:val="bg-BG"/>
        </w:rPr>
        <w:t xml:space="preserve">карта. 112 е европейския спешен номер. </w:t>
      </w:r>
    </w:p>
    <w:p w14:paraId="41323F26" w14:textId="115137E7" w:rsidR="0041623C" w:rsidRPr="00C22ED2" w:rsidRDefault="00476D88" w:rsidP="00476D88">
      <w:pPr>
        <w:pStyle w:val="Nagwek1"/>
      </w:pPr>
      <w:r>
        <w:rPr>
          <w:lang w:val="bg-BG"/>
        </w:rPr>
        <w:t xml:space="preserve"> </w:t>
      </w:r>
      <w:bookmarkStart w:id="47" w:name="_Toc500227473"/>
      <w:bookmarkStart w:id="48" w:name="_Toc25913514"/>
      <w:r>
        <w:t>Телефонен указател</w:t>
      </w:r>
      <w:bookmarkEnd w:id="47"/>
      <w:bookmarkEnd w:id="48"/>
    </w:p>
    <w:p w14:paraId="4E33044C" w14:textId="77777777" w:rsidR="00476D88" w:rsidRDefault="00476D88" w:rsidP="00476D88">
      <w:pPr>
        <w:rPr>
          <w:b/>
          <w:bCs/>
        </w:rPr>
      </w:pPr>
      <w:r>
        <w:rPr>
          <w:b/>
        </w:rPr>
        <w:t>Меню-&gt;Тел. указател</w:t>
      </w:r>
    </w:p>
    <w:p w14:paraId="1638A6D0" w14:textId="77777777" w:rsidR="00476D88" w:rsidRDefault="00476D88" w:rsidP="00476D88">
      <w:pPr>
        <w:jc w:val="both"/>
      </w:pPr>
      <w:r>
        <w:t>Телефонният указател ви позволява да съхранявате и управлявате често използвани контакти.</w:t>
      </w:r>
    </w:p>
    <w:p w14:paraId="16642CD1" w14:textId="77777777" w:rsidR="00476D88" w:rsidRDefault="00476D88" w:rsidP="00476D88">
      <w:r>
        <w:t xml:space="preserve">Можете да запазвате често използвани имена и номера на две места: в паметта на SIM картата или в паметта на телефона. Броят на контактите, които можете да запишете на SIM картата, зависи от капацитета на SIM картата. </w:t>
      </w:r>
    </w:p>
    <w:p w14:paraId="1C180AB2" w14:textId="77777777" w:rsidR="00476D88" w:rsidRDefault="00476D88" w:rsidP="00476D88">
      <w:r>
        <w:t xml:space="preserve">Отидете в Телефонния указател през менюто.  Има различни икони до запазеното име, което показва местоположението им. </w:t>
      </w:r>
    </w:p>
    <w:p w14:paraId="324DC75A" w14:textId="389993C1" w:rsidR="000E319A" w:rsidRPr="00F557B2" w:rsidRDefault="000E319A" w:rsidP="00DC5275">
      <w:pPr>
        <w:jc w:val="both"/>
      </w:pPr>
    </w:p>
    <w:p w14:paraId="6CE59A44" w14:textId="0938CE2D" w:rsidR="000E319A" w:rsidRPr="00C22ED2" w:rsidRDefault="00476D88" w:rsidP="00755B14">
      <w:pPr>
        <w:pStyle w:val="Nagwek2"/>
      </w:pPr>
      <w:bookmarkStart w:id="49" w:name="_Toc25913515"/>
      <w:r>
        <w:rPr>
          <w:lang w:val="bg-BG"/>
        </w:rPr>
        <w:t>Преглед на к</w:t>
      </w:r>
      <w:r w:rsidR="00995C68">
        <w:rPr>
          <w:lang w:val="bg-BG"/>
        </w:rPr>
        <w:t>онтакти</w:t>
      </w:r>
      <w:bookmarkEnd w:id="49"/>
    </w:p>
    <w:p w14:paraId="21AB2FC9" w14:textId="77777777" w:rsidR="00995C68" w:rsidRDefault="00995C68" w:rsidP="00995C68">
      <w:pPr>
        <w:jc w:val="both"/>
      </w:pPr>
      <w:r>
        <w:t>Когато разглеждате записи в телефонния указател, можете да въведете буква или цифра за да отидете в контакти, чиито имена съдържат въведените знаци (в реда, в който са запазени).</w:t>
      </w:r>
    </w:p>
    <w:p w14:paraId="3F54F3E2" w14:textId="77777777" w:rsidR="00995C68" w:rsidRDefault="00995C68" w:rsidP="00995C68">
      <w:r>
        <w:lastRenderedPageBreak/>
        <w:t>След като изберете Контакт, натиснете Зелена слушалка и след това изберете SIM картата, която искате да използвате, за да осъществите повикване и след това потвърдете с ОК.  Натиснете Червената слушалка, за да прекратите телефонното обаждане.</w:t>
      </w:r>
    </w:p>
    <w:p w14:paraId="2CDFE77B" w14:textId="099853F5" w:rsidR="00755B14" w:rsidRPr="00995C68" w:rsidRDefault="00995C68" w:rsidP="00755B14">
      <w:r>
        <w:t xml:space="preserve">Натиснете левия функционален бутон, за да получите достъп до опциите в телефонния </w:t>
      </w:r>
      <w:proofErr w:type="spellStart"/>
      <w:r>
        <w:t>указател</w:t>
      </w:r>
      <w:proofErr w:type="spellEnd"/>
      <w:r>
        <w:t xml:space="preserve">:  </w:t>
      </w:r>
      <w:proofErr w:type="spellStart"/>
      <w:r>
        <w:t>Преглед</w:t>
      </w:r>
      <w:proofErr w:type="spellEnd"/>
      <w:r>
        <w:t xml:space="preserve">, </w:t>
      </w:r>
      <w:proofErr w:type="spellStart"/>
      <w:r>
        <w:t>Изпрати</w:t>
      </w:r>
      <w:proofErr w:type="spellEnd"/>
      <w:r>
        <w:t xml:space="preserve"> </w:t>
      </w:r>
      <w:r w:rsidRPr="00F557B2">
        <w:t>SMS</w:t>
      </w:r>
      <w:r>
        <w:t xml:space="preserve">, </w:t>
      </w:r>
      <w:proofErr w:type="spellStart"/>
      <w:r>
        <w:t>Изпрати</w:t>
      </w:r>
      <w:proofErr w:type="spellEnd"/>
      <w:r>
        <w:t xml:space="preserve"> </w:t>
      </w:r>
      <w:r w:rsidRPr="00F557B2">
        <w:t>MMS</w:t>
      </w:r>
      <w:r>
        <w:t xml:space="preserve">, </w:t>
      </w:r>
      <w:proofErr w:type="spellStart"/>
      <w:r>
        <w:t>Повикване</w:t>
      </w:r>
      <w:proofErr w:type="spellEnd"/>
      <w:r>
        <w:t>, Редактирай, Изтрий, Копирай, Маркирай няколко, Настройки на тел. указател.</w:t>
      </w:r>
    </w:p>
    <w:p w14:paraId="5BA0DEA4" w14:textId="77777777" w:rsidR="00995C68" w:rsidRDefault="00995C68" w:rsidP="00995C68">
      <w:pPr>
        <w:pStyle w:val="Nagwek2"/>
      </w:pPr>
      <w:bookmarkStart w:id="50" w:name="_Toc500227475"/>
      <w:bookmarkStart w:id="51" w:name="_Toc25913516"/>
      <w:r>
        <w:t>Т</w:t>
      </w:r>
      <w:bookmarkEnd w:id="50"/>
      <w:r>
        <w:t>ърсене на контакти</w:t>
      </w:r>
      <w:bookmarkEnd w:id="51"/>
    </w:p>
    <w:p w14:paraId="0E0CEBB2" w14:textId="77777777" w:rsidR="00995C68" w:rsidRDefault="00995C68" w:rsidP="00995C68">
      <w:pPr>
        <w:pStyle w:val="Akapitzlist"/>
        <w:numPr>
          <w:ilvl w:val="0"/>
          <w:numId w:val="36"/>
        </w:numPr>
        <w:spacing w:after="60" w:line="256" w:lineRule="auto"/>
        <w:jc w:val="both"/>
      </w:pPr>
      <w:r>
        <w:t xml:space="preserve">Изберете Меню-&gt;Тел. указател и въведете буква или цифра за да отидете в контакти, чиито имена съдържат въведените знаци. </w:t>
      </w:r>
      <w:proofErr w:type="spellStart"/>
      <w:r>
        <w:t>Можете</w:t>
      </w:r>
      <w:proofErr w:type="spellEnd"/>
      <w:r>
        <w:t xml:space="preserve"> </w:t>
      </w:r>
      <w:proofErr w:type="spellStart"/>
      <w:r>
        <w:t>да</w:t>
      </w:r>
      <w:proofErr w:type="spellEnd"/>
      <w:r>
        <w:t xml:space="preserve"> </w:t>
      </w:r>
      <w:proofErr w:type="spellStart"/>
      <w:r>
        <w:t>промените</w:t>
      </w:r>
      <w:proofErr w:type="spellEnd"/>
      <w:r>
        <w:t xml:space="preserve"> </w:t>
      </w:r>
      <w:proofErr w:type="spellStart"/>
      <w:r>
        <w:t>метода</w:t>
      </w:r>
      <w:proofErr w:type="spellEnd"/>
      <w:r>
        <w:t xml:space="preserve"> </w:t>
      </w:r>
      <w:proofErr w:type="spellStart"/>
      <w:r>
        <w:t>за</w:t>
      </w:r>
      <w:proofErr w:type="spellEnd"/>
      <w:r>
        <w:t xml:space="preserve"> </w:t>
      </w:r>
      <w:proofErr w:type="spellStart"/>
      <w:r>
        <w:t>въвеждане</w:t>
      </w:r>
      <w:proofErr w:type="spellEnd"/>
      <w:r>
        <w:t xml:space="preserve"> (</w:t>
      </w:r>
      <w:r w:rsidRPr="00F557B2">
        <w:t>abc</w:t>
      </w:r>
      <w:r>
        <w:t>,</w:t>
      </w:r>
      <w:r w:rsidRPr="00F557B2">
        <w:t>123,bg),</w:t>
      </w:r>
      <w:r>
        <w:t xml:space="preserve"> </w:t>
      </w:r>
      <w:proofErr w:type="spellStart"/>
      <w:r>
        <w:t>като</w:t>
      </w:r>
      <w:proofErr w:type="spellEnd"/>
      <w:r>
        <w:t xml:space="preserve"> </w:t>
      </w:r>
      <w:proofErr w:type="spellStart"/>
      <w:r>
        <w:t>натиснете</w:t>
      </w:r>
      <w:proofErr w:type="spellEnd"/>
      <w:r>
        <w:t xml:space="preserve"> </w:t>
      </w:r>
      <w:proofErr w:type="spellStart"/>
      <w:r>
        <w:t>бутона</w:t>
      </w:r>
      <w:proofErr w:type="spellEnd"/>
      <w:r>
        <w:t xml:space="preserve"> #.</w:t>
      </w:r>
    </w:p>
    <w:p w14:paraId="20BAD5D8" w14:textId="77777777" w:rsidR="00995C68" w:rsidRDefault="00995C68" w:rsidP="00995C68">
      <w:pPr>
        <w:pStyle w:val="Akapitzlist"/>
        <w:numPr>
          <w:ilvl w:val="0"/>
          <w:numId w:val="36"/>
        </w:numPr>
        <w:spacing w:after="60" w:line="256" w:lineRule="auto"/>
      </w:pPr>
      <w:r>
        <w:t>Ако не знаете точното име на контакта, който търсите, натиснете бутоните за навигация нагоре/надолу, за да видите списъка с контакти.</w:t>
      </w:r>
    </w:p>
    <w:p w14:paraId="32957216" w14:textId="77777777" w:rsidR="00DC5275" w:rsidRPr="00F557B2" w:rsidRDefault="00DC5275" w:rsidP="00DC5275">
      <w:pPr>
        <w:pStyle w:val="Akapitzlist"/>
        <w:jc w:val="both"/>
      </w:pPr>
    </w:p>
    <w:p w14:paraId="61CFAF53" w14:textId="77777777" w:rsidR="00995C68" w:rsidRDefault="00995C68" w:rsidP="00995C68">
      <w:pPr>
        <w:pStyle w:val="Nagwek2"/>
      </w:pPr>
      <w:bookmarkStart w:id="52" w:name="_Toc500227476"/>
      <w:bookmarkStart w:id="53" w:name="_Toc25913517"/>
      <w:proofErr w:type="spellStart"/>
      <w:r>
        <w:t>Д</w:t>
      </w:r>
      <w:bookmarkEnd w:id="52"/>
      <w:r>
        <w:t>обавяне</w:t>
      </w:r>
      <w:proofErr w:type="spellEnd"/>
      <w:r>
        <w:t xml:space="preserve"> </w:t>
      </w:r>
      <w:proofErr w:type="spellStart"/>
      <w:r>
        <w:t>на</w:t>
      </w:r>
      <w:proofErr w:type="spellEnd"/>
      <w:r>
        <w:t xml:space="preserve"> </w:t>
      </w:r>
      <w:proofErr w:type="spellStart"/>
      <w:r>
        <w:t>нови</w:t>
      </w:r>
      <w:proofErr w:type="spellEnd"/>
      <w:r>
        <w:t xml:space="preserve"> </w:t>
      </w:r>
      <w:proofErr w:type="spellStart"/>
      <w:r>
        <w:t>контакти</w:t>
      </w:r>
      <w:bookmarkEnd w:id="53"/>
      <w:proofErr w:type="spellEnd"/>
    </w:p>
    <w:p w14:paraId="7399F81D" w14:textId="670F6F53" w:rsidR="00995C68" w:rsidRDefault="00995C68" w:rsidP="00995C68">
      <w:pPr>
        <w:jc w:val="both"/>
      </w:pPr>
      <w:r>
        <w:t xml:space="preserve">Въведете телефонния номер директно в режим на готовност, след което натиснете левия функционален бутон </w:t>
      </w:r>
      <w:r>
        <w:rPr>
          <w:lang w:val="bg-BG"/>
        </w:rPr>
        <w:t>и изберете</w:t>
      </w:r>
      <w:r>
        <w:t xml:space="preserve"> "Запиши</w:t>
      </w:r>
      <w:r>
        <w:rPr>
          <w:lang w:val="bg-BG"/>
        </w:rPr>
        <w:t xml:space="preserve"> в телефонния указател</w:t>
      </w:r>
      <w:r>
        <w:t>". Изберете местоположението: SIM1,SIM2 или в телефона.</w:t>
      </w:r>
    </w:p>
    <w:p w14:paraId="74D05E01" w14:textId="77777777" w:rsidR="00995C68" w:rsidRDefault="00995C68" w:rsidP="00995C68">
      <w:r>
        <w:t>Натиснете бутона OK и след това Опции-&gt;Редактирай, за да въведете името и натиснете Опции-&gt;Готово.</w:t>
      </w:r>
    </w:p>
    <w:p w14:paraId="78B334BC" w14:textId="48C8EB29" w:rsidR="00995C68" w:rsidRDefault="00995C68" w:rsidP="00995C68">
      <w:r>
        <w:t xml:space="preserve">Чрез бутона за навигация </w:t>
      </w:r>
      <w:proofErr w:type="spellStart"/>
      <w:r>
        <w:t>отидете</w:t>
      </w:r>
      <w:proofErr w:type="spellEnd"/>
      <w:r>
        <w:t xml:space="preserve"> </w:t>
      </w:r>
      <w:proofErr w:type="spellStart"/>
      <w:r>
        <w:t>на</w:t>
      </w:r>
      <w:proofErr w:type="spellEnd"/>
      <w:r>
        <w:t xml:space="preserve"> </w:t>
      </w:r>
      <w:proofErr w:type="spellStart"/>
      <w:r>
        <w:t>номера</w:t>
      </w:r>
      <w:proofErr w:type="spellEnd"/>
      <w:r>
        <w:t xml:space="preserve">, </w:t>
      </w:r>
      <w:proofErr w:type="spellStart"/>
      <w:r>
        <w:t>Опции</w:t>
      </w:r>
      <w:proofErr w:type="spellEnd"/>
      <w:r w:rsidRPr="00F557B2">
        <w:t>&gt;</w:t>
      </w:r>
      <w:r w:rsidR="00E311CD">
        <w:rPr>
          <w:lang w:val="bg-BG"/>
        </w:rPr>
        <w:t>Редактирай</w:t>
      </w:r>
      <w:r>
        <w:t xml:space="preserve"> </w:t>
      </w:r>
      <w:proofErr w:type="spellStart"/>
      <w:r>
        <w:t>телефонния</w:t>
      </w:r>
      <w:proofErr w:type="spellEnd"/>
      <w:r>
        <w:t xml:space="preserve"> </w:t>
      </w:r>
      <w:proofErr w:type="spellStart"/>
      <w:r>
        <w:t>номер</w:t>
      </w:r>
      <w:proofErr w:type="spellEnd"/>
      <w:r>
        <w:t xml:space="preserve"> и </w:t>
      </w:r>
      <w:proofErr w:type="spellStart"/>
      <w:r>
        <w:t>потвърдете</w:t>
      </w:r>
      <w:proofErr w:type="spellEnd"/>
      <w:r w:rsidRPr="00F557B2">
        <w:t xml:space="preserve"> </w:t>
      </w:r>
      <w:r>
        <w:t xml:space="preserve">с </w:t>
      </w:r>
      <w:proofErr w:type="spellStart"/>
      <w:r>
        <w:lastRenderedPageBreak/>
        <w:t>Готово</w:t>
      </w:r>
      <w:proofErr w:type="spellEnd"/>
      <w:r>
        <w:t>. Ако номерът и името са правилни, натиснете Опции и изберете Запиши.</w:t>
      </w:r>
    </w:p>
    <w:p w14:paraId="0DFB118D" w14:textId="77777777" w:rsidR="00995C68" w:rsidRDefault="00995C68" w:rsidP="00995C68">
      <w:r>
        <w:t>Копиране на контакти:</w:t>
      </w:r>
    </w:p>
    <w:p w14:paraId="73DD0E6F" w14:textId="49735200" w:rsidR="00995C68" w:rsidRDefault="00995C68" w:rsidP="00995C68">
      <w:pPr>
        <w:pStyle w:val="Akapitzlist"/>
        <w:numPr>
          <w:ilvl w:val="0"/>
          <w:numId w:val="37"/>
        </w:numPr>
        <w:spacing w:after="60" w:line="256" w:lineRule="auto"/>
      </w:pPr>
      <w:r>
        <w:t xml:space="preserve">В Телефонния указател </w:t>
      </w:r>
      <w:r w:rsidR="00E311CD">
        <w:rPr>
          <w:lang w:val="bg-BG"/>
        </w:rPr>
        <w:t>отидете на</w:t>
      </w:r>
      <w:r>
        <w:t xml:space="preserve"> Контакта, който искате да копирате, натиснете Опции -&gt; Копирай, изберете къде искате да копирате контакта и натиснете Избор.</w:t>
      </w:r>
    </w:p>
    <w:p w14:paraId="027FABB8" w14:textId="77777777" w:rsidR="00995C68" w:rsidRDefault="00995C68" w:rsidP="00995C68">
      <w:pPr>
        <w:pStyle w:val="Akapitzlist"/>
        <w:numPr>
          <w:ilvl w:val="0"/>
          <w:numId w:val="37"/>
        </w:numPr>
        <w:spacing w:after="60" w:line="256" w:lineRule="auto"/>
        <w:jc w:val="both"/>
      </w:pPr>
      <w:r>
        <w:t>Копиране на няколко контакта: в Телефонния указател натиснете Опции -&gt; Настройки на телефонен указател -&gt; Копирай контакти. Изберете откъде искате да копирате Контакти, натиснете "OK", изберете къде искате да копирате Контакти, натиснете "OK". За да видите Контактите, натиснете навигационните бутони нагоре/надолу. Маркирайте контактите, за да ги копирате, като натиснете "OK". След това изберете Опции -&gt; Копирай маркирани, потвърдете избора си и Контактите ще бъдат копирани.</w:t>
      </w:r>
    </w:p>
    <w:p w14:paraId="7FEDAB9C" w14:textId="346017A4" w:rsidR="0006504D" w:rsidRPr="001927D2" w:rsidRDefault="00995C68" w:rsidP="001927D2">
      <w:pPr>
        <w:pStyle w:val="Akapitzlist"/>
        <w:numPr>
          <w:ilvl w:val="0"/>
          <w:numId w:val="37"/>
        </w:numPr>
        <w:spacing w:after="60" w:line="256" w:lineRule="auto"/>
      </w:pPr>
      <w:r>
        <w:t>Копиране на всички контакти: в Телефонния указател натиснете Опции-&gt; Настройки на телефонен указател -&gt; Копирай контакти. Изберете о</w:t>
      </w:r>
      <w:r w:rsidR="00E311CD">
        <w:rPr>
          <w:lang w:val="bg-BG"/>
        </w:rPr>
        <w:t xml:space="preserve"> </w:t>
      </w:r>
      <w:r>
        <w:t>ткъде искате да копирате Контакти, натиснете "OK", изберете къде искате да копирате Контакти, натиснете "OK". Изберете Опции -&gt;Маркира</w:t>
      </w:r>
      <w:r w:rsidR="00E311CD">
        <w:rPr>
          <w:lang w:val="bg-BG"/>
        </w:rPr>
        <w:t>й</w:t>
      </w:r>
      <w:r>
        <w:t xml:space="preserve"> всички. След това натиснете Опции-&gt;Копирай маркирани. Потвърдете избора си и Контактите ще бъдат копирани.</w:t>
      </w:r>
    </w:p>
    <w:p w14:paraId="5BDD6C9E" w14:textId="77777777" w:rsidR="006628A3" w:rsidRPr="00C22ED2" w:rsidRDefault="006628A3" w:rsidP="006628A3">
      <w:pPr>
        <w:pStyle w:val="Akapitzlist"/>
        <w:rPr>
          <w:lang w:val="en-US"/>
        </w:rPr>
      </w:pPr>
    </w:p>
    <w:p w14:paraId="594DFFEF" w14:textId="77777777" w:rsidR="00E311CD" w:rsidRDefault="00E311CD" w:rsidP="00E311CD">
      <w:pPr>
        <w:pStyle w:val="Nagwek2"/>
      </w:pPr>
      <w:bookmarkStart w:id="54" w:name="_Toc500227477"/>
      <w:bookmarkStart w:id="55" w:name="_Toc25913518"/>
      <w:r>
        <w:t>И</w:t>
      </w:r>
      <w:bookmarkEnd w:id="54"/>
      <w:r>
        <w:t>зтриване на контакти</w:t>
      </w:r>
      <w:bookmarkEnd w:id="55"/>
    </w:p>
    <w:p w14:paraId="48FB6FB8" w14:textId="77777777" w:rsidR="001927D2" w:rsidRDefault="001927D2" w:rsidP="001927D2">
      <w:pPr>
        <w:pStyle w:val="Akapitzlist"/>
        <w:numPr>
          <w:ilvl w:val="0"/>
          <w:numId w:val="38"/>
        </w:numPr>
        <w:spacing w:after="60" w:line="256" w:lineRule="auto"/>
      </w:pPr>
      <w:r>
        <w:t xml:space="preserve">В телефонния указател отидете на контакта, който искате да изтриете, натиснете Опции-&gt;Изтрий и потвърдете избора си, като натиснете Да. </w:t>
      </w:r>
    </w:p>
    <w:p w14:paraId="70F9C646" w14:textId="74CC906A" w:rsidR="001927D2" w:rsidRDefault="001927D2" w:rsidP="001927D2">
      <w:pPr>
        <w:pStyle w:val="Akapitzlist"/>
        <w:numPr>
          <w:ilvl w:val="0"/>
          <w:numId w:val="38"/>
        </w:numPr>
        <w:spacing w:after="60" w:line="256" w:lineRule="auto"/>
      </w:pPr>
      <w:r>
        <w:lastRenderedPageBreak/>
        <w:t>Ако искате да изтриете няколко Контакта, в Телефонен указател изберете Опции-&gt;Маркирай няколко-&gt;Изтрий маркираните. С бутоните за навигация нагоре/надолу, се придвижете в Контактите. Изберете контактите, които да изтриете, като натиснете бутона OК. След това Опции-&gt;Изтрий маркираните и потвърдете с Да.</w:t>
      </w:r>
    </w:p>
    <w:p w14:paraId="3C2C5B2A" w14:textId="0D49A912" w:rsidR="001C6AD5" w:rsidRPr="001927D2" w:rsidRDefault="001927D2" w:rsidP="001927D2">
      <w:pPr>
        <w:pStyle w:val="Akapitzlist"/>
        <w:numPr>
          <w:ilvl w:val="0"/>
          <w:numId w:val="38"/>
        </w:numPr>
        <w:spacing w:after="60" w:line="256" w:lineRule="auto"/>
      </w:pPr>
      <w:r>
        <w:t>Ако искате да изтриете всички контакти в телефонния указател, изберете Опции-&gt; Настройки на тел</w:t>
      </w:r>
      <w:r>
        <w:rPr>
          <w:lang w:val="bg-BG"/>
        </w:rPr>
        <w:t>.</w:t>
      </w:r>
      <w:r>
        <w:t xml:space="preserve"> указател -&gt;Изтрий всички контакти. Изберете откъде искате да изтриете Контакти, натиснете "OK" и потвърдете с Да</w:t>
      </w:r>
    </w:p>
    <w:p w14:paraId="34A93F80" w14:textId="77777777" w:rsidR="001927D2" w:rsidRDefault="001927D2" w:rsidP="001927D2">
      <w:pPr>
        <w:pStyle w:val="Nagwek2"/>
      </w:pPr>
      <w:bookmarkStart w:id="56" w:name="_Toc500227478"/>
      <w:bookmarkStart w:id="57" w:name="_Toc25913519"/>
      <w:r>
        <w:t>П</w:t>
      </w:r>
      <w:bookmarkEnd w:id="56"/>
      <w:r>
        <w:t>рехвърляне на контакти</w:t>
      </w:r>
      <w:bookmarkEnd w:id="57"/>
    </w:p>
    <w:p w14:paraId="7898F6EC" w14:textId="77777777" w:rsidR="001927D2" w:rsidRPr="001927D2" w:rsidRDefault="001927D2" w:rsidP="001927D2">
      <w:pPr>
        <w:spacing w:line="256" w:lineRule="auto"/>
        <w:rPr>
          <w:rFonts w:eastAsia="Calibri" w:cs="Times New Roman"/>
          <w:lang w:val="bg-BG" w:eastAsia="bg-BG"/>
        </w:rPr>
      </w:pPr>
      <w:r w:rsidRPr="001927D2">
        <w:rPr>
          <w:rFonts w:eastAsia="Calibri" w:cs="Times New Roman"/>
          <w:lang w:val="bg-BG" w:eastAsia="bg-BG"/>
        </w:rPr>
        <w:t>В телефонния указател изберете Опции-&gt; Настройки на телефонен указател -&gt;Премести контакти.  Изберете откъде искате да прехвърлите Контакти, натиснете "Ok". Изберете къде искате да прехвърлите Контакти, натиснете "OK".  Натиснете бутоните за навигация нагоре/надолу, за да видите Контакти.  След това маркирайте Контактите, които искате да прехвърлите, като натиснете "ОК". След това Опции-&gt;Премести маркирани и потвърдете с Да. Ако искате да прехвърлите всички контакти, изберете Опции -&gt; Маркиране на всички и след това Опции -&gt;Премести маркирани и потвърдете с "Да".</w:t>
      </w:r>
    </w:p>
    <w:p w14:paraId="45C459C5" w14:textId="77777777" w:rsidR="001927D2" w:rsidRDefault="001927D2" w:rsidP="001927D2">
      <w:pPr>
        <w:pStyle w:val="Nagwek2"/>
      </w:pPr>
      <w:bookmarkStart w:id="58" w:name="_Toc500227479"/>
      <w:bookmarkStart w:id="59" w:name="_Toc25913520"/>
      <w:r>
        <w:t>Н</w:t>
      </w:r>
      <w:bookmarkEnd w:id="58"/>
      <w:r>
        <w:t>астройки на Тел. указател</w:t>
      </w:r>
      <w:bookmarkEnd w:id="59"/>
    </w:p>
    <w:p w14:paraId="647C3C67" w14:textId="77777777" w:rsidR="001927D2" w:rsidRDefault="001927D2" w:rsidP="001927D2">
      <w:r>
        <w:t>В телефонния указател, изберете Опции -&gt; Настройки на телефонен указател и след това:</w:t>
      </w:r>
    </w:p>
    <w:p w14:paraId="0D262778" w14:textId="77777777" w:rsidR="001927D2" w:rsidRDefault="001927D2" w:rsidP="001927D2">
      <w:pPr>
        <w:pStyle w:val="Bezodstpw"/>
        <w:numPr>
          <w:ilvl w:val="0"/>
          <w:numId w:val="35"/>
        </w:numPr>
        <w:ind w:left="714" w:hanging="357"/>
      </w:pPr>
      <w:r>
        <w:t xml:space="preserve">Бързо набиране: </w:t>
      </w:r>
      <w:r>
        <w:br/>
        <w:t xml:space="preserve">      За да работи тази функция, тя трябва да </w:t>
      </w:r>
      <w:proofErr w:type="spellStart"/>
      <w:r>
        <w:t>бъде</w:t>
      </w:r>
      <w:proofErr w:type="spellEnd"/>
      <w:r>
        <w:t xml:space="preserve"> </w:t>
      </w:r>
      <w:proofErr w:type="spellStart"/>
      <w:r>
        <w:t>активирана</w:t>
      </w:r>
      <w:proofErr w:type="spellEnd"/>
      <w:r>
        <w:t xml:space="preserve"> в </w:t>
      </w:r>
      <w:proofErr w:type="spellStart"/>
      <w:r>
        <w:t>Статус</w:t>
      </w:r>
      <w:proofErr w:type="spellEnd"/>
      <w:r>
        <w:t>-</w:t>
      </w:r>
      <w:r w:rsidRPr="00F557B2">
        <w:t>&gt;</w:t>
      </w:r>
      <w:proofErr w:type="spellStart"/>
      <w:r>
        <w:t>Вкл</w:t>
      </w:r>
      <w:proofErr w:type="spellEnd"/>
      <w:r>
        <w:t>.</w:t>
      </w:r>
      <w:r>
        <w:br/>
        <w:t xml:space="preserve">      Задай номера: тази функция ви позволява да </w:t>
      </w:r>
      <w:r>
        <w:lastRenderedPageBreak/>
        <w:t xml:space="preserve">зададете номера на цифрови бутони 2-9. В режим на готовност задръжте цифровия бутон.Телефонът ще набере номера зададен на този бутон. </w:t>
      </w:r>
    </w:p>
    <w:p w14:paraId="0BC4D73A" w14:textId="77777777" w:rsidR="001927D2" w:rsidRDefault="001927D2" w:rsidP="001927D2">
      <w:pPr>
        <w:pStyle w:val="Bezodstpw"/>
        <w:numPr>
          <w:ilvl w:val="0"/>
          <w:numId w:val="35"/>
        </w:numPr>
        <w:ind w:left="714" w:hanging="357"/>
        <w:rPr>
          <w:color w:val="FF0000"/>
        </w:rPr>
      </w:pPr>
      <w:r>
        <w:rPr>
          <w:color w:val="000000"/>
        </w:rPr>
        <w:t>Допълнителни номера -&gt; FDN е услуга на мрежата, която осъществява повиквания към номера, които са част от списъка с фиксирани номера за набиране. Тези номера се добавят към списъка. За да използва функцията FDN, потребителят трябва да въведе PIN2 код за дадена SIM карта, за да предотврати неоторизирани промени в услугата</w:t>
      </w:r>
      <w:r>
        <w:rPr>
          <w:color w:val="FF0000"/>
        </w:rPr>
        <w:t>.</w:t>
      </w:r>
    </w:p>
    <w:p w14:paraId="19817B21" w14:textId="77777777" w:rsidR="001927D2" w:rsidRDefault="001927D2" w:rsidP="001927D2">
      <w:pPr>
        <w:pStyle w:val="Bezodstpw"/>
        <w:numPr>
          <w:ilvl w:val="0"/>
          <w:numId w:val="35"/>
        </w:numPr>
        <w:ind w:left="714" w:hanging="357"/>
      </w:pPr>
      <w:r>
        <w:t>Състояние на паметта: показва заетостта на паметта на SIM картите и паметта на телефонния указател в телефона. Капацитетът на SIM картите може да варира.</w:t>
      </w:r>
    </w:p>
    <w:p w14:paraId="034E8BF0" w14:textId="77777777" w:rsidR="001C6AD5" w:rsidRPr="001C6AD5" w:rsidRDefault="001C6AD5" w:rsidP="001C6AD5">
      <w:pPr>
        <w:pStyle w:val="Bezodstpw"/>
        <w:numPr>
          <w:ilvl w:val="0"/>
          <w:numId w:val="0"/>
        </w:numPr>
        <w:ind w:left="714" w:hanging="357"/>
        <w:rPr>
          <w:lang w:val="en-US"/>
        </w:rPr>
      </w:pPr>
    </w:p>
    <w:p w14:paraId="206D61BC" w14:textId="77777777" w:rsidR="00603CCE" w:rsidRPr="00F557B2" w:rsidRDefault="00603CCE" w:rsidP="00603CCE">
      <w:pPr>
        <w:pStyle w:val="Nagwek1"/>
        <w:rPr>
          <w:lang w:val="en-US"/>
        </w:rPr>
      </w:pPr>
      <w:bookmarkStart w:id="60" w:name="_Toc500227480"/>
      <w:bookmarkStart w:id="61" w:name="_Toc25913521"/>
      <w:proofErr w:type="spellStart"/>
      <w:r>
        <w:t>Текстови</w:t>
      </w:r>
      <w:proofErr w:type="spellEnd"/>
      <w:r w:rsidRPr="00F557B2">
        <w:rPr>
          <w:lang w:val="en-US"/>
        </w:rPr>
        <w:t xml:space="preserve"> (SMS) </w:t>
      </w:r>
      <w:r>
        <w:t>и</w:t>
      </w:r>
      <w:r w:rsidRPr="00F557B2">
        <w:rPr>
          <w:lang w:val="en-US"/>
        </w:rPr>
        <w:t xml:space="preserve"> </w:t>
      </w:r>
      <w:proofErr w:type="spellStart"/>
      <w:r>
        <w:t>мултимедийни</w:t>
      </w:r>
      <w:proofErr w:type="spellEnd"/>
      <w:r w:rsidRPr="00F557B2">
        <w:rPr>
          <w:lang w:val="en-US"/>
        </w:rPr>
        <w:t xml:space="preserve"> (MMS) </w:t>
      </w:r>
      <w:proofErr w:type="spellStart"/>
      <w:r>
        <w:t>съобщения</w:t>
      </w:r>
      <w:bookmarkEnd w:id="60"/>
      <w:bookmarkEnd w:id="61"/>
      <w:proofErr w:type="spellEnd"/>
    </w:p>
    <w:p w14:paraId="3BEF9C5D" w14:textId="77777777" w:rsidR="00603CCE" w:rsidRPr="00F557B2" w:rsidRDefault="00603CCE" w:rsidP="00603CCE">
      <w:pPr>
        <w:rPr>
          <w:b/>
          <w:bCs/>
          <w:lang w:val="en-US"/>
        </w:rPr>
      </w:pPr>
      <w:proofErr w:type="spellStart"/>
      <w:r>
        <w:rPr>
          <w:b/>
        </w:rPr>
        <w:t>Меню</w:t>
      </w:r>
      <w:proofErr w:type="spellEnd"/>
      <w:r w:rsidRPr="00F557B2">
        <w:rPr>
          <w:b/>
          <w:lang w:val="en-US"/>
        </w:rPr>
        <w:t>-&gt;</w:t>
      </w:r>
      <w:proofErr w:type="spellStart"/>
      <w:r>
        <w:rPr>
          <w:b/>
        </w:rPr>
        <w:t>Съобщения</w:t>
      </w:r>
      <w:proofErr w:type="spellEnd"/>
    </w:p>
    <w:p w14:paraId="724E82BC" w14:textId="77777777" w:rsidR="00603CCE" w:rsidRPr="00F557B2" w:rsidRDefault="00603CCE" w:rsidP="00603CCE">
      <w:pPr>
        <w:rPr>
          <w:lang w:val="en-US"/>
        </w:rPr>
      </w:pPr>
      <w:proofErr w:type="spellStart"/>
      <w:r>
        <w:t>Телефонът</w:t>
      </w:r>
      <w:proofErr w:type="spellEnd"/>
      <w:r w:rsidRPr="00F557B2">
        <w:rPr>
          <w:lang w:val="en-US"/>
        </w:rPr>
        <w:t xml:space="preserve"> </w:t>
      </w:r>
      <w:proofErr w:type="spellStart"/>
      <w:r>
        <w:t>ви</w:t>
      </w:r>
      <w:proofErr w:type="spellEnd"/>
      <w:r w:rsidRPr="00F557B2">
        <w:rPr>
          <w:lang w:val="en-US"/>
        </w:rPr>
        <w:t xml:space="preserve"> </w:t>
      </w:r>
      <w:proofErr w:type="spellStart"/>
      <w:r>
        <w:t>позволява</w:t>
      </w:r>
      <w:proofErr w:type="spellEnd"/>
      <w:r w:rsidRPr="00F557B2">
        <w:rPr>
          <w:lang w:val="en-US"/>
        </w:rPr>
        <w:t xml:space="preserve"> </w:t>
      </w:r>
      <w:proofErr w:type="spellStart"/>
      <w:r>
        <w:t>да</w:t>
      </w:r>
      <w:proofErr w:type="spellEnd"/>
      <w:r w:rsidRPr="00F557B2">
        <w:rPr>
          <w:lang w:val="en-US"/>
        </w:rPr>
        <w:t xml:space="preserve"> </w:t>
      </w:r>
      <w:proofErr w:type="spellStart"/>
      <w:r>
        <w:t>изпращате</w:t>
      </w:r>
      <w:proofErr w:type="spellEnd"/>
      <w:r w:rsidRPr="00F557B2">
        <w:rPr>
          <w:lang w:val="en-US"/>
        </w:rPr>
        <w:t xml:space="preserve"> </w:t>
      </w:r>
      <w:r>
        <w:t>и</w:t>
      </w:r>
      <w:r w:rsidRPr="00F557B2">
        <w:rPr>
          <w:lang w:val="en-US"/>
        </w:rPr>
        <w:t xml:space="preserve"> </w:t>
      </w:r>
      <w:proofErr w:type="spellStart"/>
      <w:r>
        <w:t>получавате</w:t>
      </w:r>
      <w:proofErr w:type="spellEnd"/>
      <w:r w:rsidRPr="00F557B2">
        <w:rPr>
          <w:lang w:val="en-US"/>
        </w:rPr>
        <w:t xml:space="preserve"> </w:t>
      </w:r>
      <w:proofErr w:type="spellStart"/>
      <w:r>
        <w:t>текстови</w:t>
      </w:r>
      <w:proofErr w:type="spellEnd"/>
      <w:r w:rsidRPr="00F557B2">
        <w:rPr>
          <w:lang w:val="en-US"/>
        </w:rPr>
        <w:t xml:space="preserve"> </w:t>
      </w:r>
      <w:r>
        <w:t>и</w:t>
      </w:r>
      <w:r w:rsidRPr="00F557B2">
        <w:rPr>
          <w:lang w:val="en-US"/>
        </w:rPr>
        <w:t xml:space="preserve"> </w:t>
      </w:r>
      <w:proofErr w:type="spellStart"/>
      <w:r>
        <w:t>мултимедийни</w:t>
      </w:r>
      <w:proofErr w:type="spellEnd"/>
      <w:r w:rsidRPr="00F557B2">
        <w:rPr>
          <w:lang w:val="en-US"/>
        </w:rPr>
        <w:t xml:space="preserve"> </w:t>
      </w:r>
      <w:proofErr w:type="spellStart"/>
      <w:r>
        <w:t>съобщения</w:t>
      </w:r>
      <w:proofErr w:type="spellEnd"/>
      <w:r w:rsidRPr="00F557B2">
        <w:rPr>
          <w:lang w:val="en-US"/>
        </w:rPr>
        <w:t>.</w:t>
      </w:r>
    </w:p>
    <w:p w14:paraId="48FA562A" w14:textId="77777777" w:rsidR="00603CCE" w:rsidRPr="00F557B2" w:rsidRDefault="00603CCE" w:rsidP="00603CCE">
      <w:pPr>
        <w:jc w:val="both"/>
        <w:rPr>
          <w:lang w:val="en-US"/>
        </w:rPr>
      </w:pPr>
      <w:proofErr w:type="spellStart"/>
      <w:r>
        <w:t>Услугата</w:t>
      </w:r>
      <w:proofErr w:type="spellEnd"/>
      <w:r w:rsidRPr="00F557B2">
        <w:rPr>
          <w:lang w:val="en-US"/>
        </w:rPr>
        <w:t xml:space="preserve"> </w:t>
      </w:r>
      <w:proofErr w:type="spellStart"/>
      <w:r>
        <w:t>за</w:t>
      </w:r>
      <w:proofErr w:type="spellEnd"/>
      <w:r w:rsidRPr="00F557B2">
        <w:rPr>
          <w:lang w:val="en-US"/>
        </w:rPr>
        <w:t xml:space="preserve"> </w:t>
      </w:r>
      <w:proofErr w:type="spellStart"/>
      <w:r>
        <w:t>съобщения</w:t>
      </w:r>
      <w:proofErr w:type="spellEnd"/>
      <w:r w:rsidRPr="00F557B2">
        <w:rPr>
          <w:lang w:val="en-US"/>
        </w:rPr>
        <w:t xml:space="preserve"> </w:t>
      </w:r>
      <w:proofErr w:type="spellStart"/>
      <w:r>
        <w:t>зависи</w:t>
      </w:r>
      <w:proofErr w:type="spellEnd"/>
      <w:r w:rsidRPr="00F557B2">
        <w:rPr>
          <w:lang w:val="en-US"/>
        </w:rPr>
        <w:t xml:space="preserve"> </w:t>
      </w:r>
      <w:proofErr w:type="spellStart"/>
      <w:r>
        <w:t>от</w:t>
      </w:r>
      <w:proofErr w:type="spellEnd"/>
      <w:r w:rsidRPr="00F557B2">
        <w:rPr>
          <w:lang w:val="en-US"/>
        </w:rPr>
        <w:t xml:space="preserve"> </w:t>
      </w:r>
      <w:proofErr w:type="spellStart"/>
      <w:r>
        <w:t>функциите</w:t>
      </w:r>
      <w:proofErr w:type="spellEnd"/>
      <w:r w:rsidRPr="00F557B2">
        <w:rPr>
          <w:lang w:val="en-US"/>
        </w:rPr>
        <w:t xml:space="preserve"> </w:t>
      </w:r>
      <w:proofErr w:type="spellStart"/>
      <w:r>
        <w:t>на</w:t>
      </w:r>
      <w:proofErr w:type="spellEnd"/>
      <w:r w:rsidRPr="00F557B2">
        <w:rPr>
          <w:lang w:val="en-US"/>
        </w:rPr>
        <w:t xml:space="preserve"> </w:t>
      </w:r>
      <w:proofErr w:type="spellStart"/>
      <w:r>
        <w:t>телефонната</w:t>
      </w:r>
      <w:proofErr w:type="spellEnd"/>
      <w:r w:rsidRPr="00F557B2">
        <w:rPr>
          <w:lang w:val="en-US"/>
        </w:rPr>
        <w:t xml:space="preserve"> </w:t>
      </w:r>
      <w:proofErr w:type="spellStart"/>
      <w:r>
        <w:t>мрежа</w:t>
      </w:r>
      <w:proofErr w:type="spellEnd"/>
      <w:r w:rsidRPr="00F557B2">
        <w:rPr>
          <w:lang w:val="en-US"/>
        </w:rPr>
        <w:t xml:space="preserve"> </w:t>
      </w:r>
      <w:r>
        <w:t>и</w:t>
      </w:r>
      <w:r w:rsidRPr="00F557B2">
        <w:rPr>
          <w:lang w:val="en-US"/>
        </w:rPr>
        <w:t xml:space="preserve"> </w:t>
      </w:r>
      <w:proofErr w:type="spellStart"/>
      <w:r>
        <w:t>ви</w:t>
      </w:r>
      <w:proofErr w:type="spellEnd"/>
      <w:r w:rsidRPr="00F557B2">
        <w:rPr>
          <w:lang w:val="en-US"/>
        </w:rPr>
        <w:t xml:space="preserve"> </w:t>
      </w:r>
      <w:proofErr w:type="spellStart"/>
      <w:r>
        <w:t>позволява</w:t>
      </w:r>
      <w:proofErr w:type="spellEnd"/>
      <w:r w:rsidRPr="00F557B2">
        <w:rPr>
          <w:lang w:val="en-US"/>
        </w:rPr>
        <w:t xml:space="preserve"> </w:t>
      </w:r>
      <w:proofErr w:type="spellStart"/>
      <w:r>
        <w:t>да</w:t>
      </w:r>
      <w:proofErr w:type="spellEnd"/>
      <w:r w:rsidRPr="00F557B2">
        <w:rPr>
          <w:lang w:val="en-US"/>
        </w:rPr>
        <w:t xml:space="preserve"> </w:t>
      </w:r>
      <w:proofErr w:type="spellStart"/>
      <w:r>
        <w:t>изпращате</w:t>
      </w:r>
      <w:proofErr w:type="spellEnd"/>
      <w:r w:rsidRPr="00F557B2">
        <w:rPr>
          <w:lang w:val="en-US"/>
        </w:rPr>
        <w:t xml:space="preserve">, </w:t>
      </w:r>
      <w:proofErr w:type="spellStart"/>
      <w:r>
        <w:t>получавате</w:t>
      </w:r>
      <w:proofErr w:type="spellEnd"/>
      <w:r w:rsidRPr="00F557B2">
        <w:rPr>
          <w:lang w:val="en-US"/>
        </w:rPr>
        <w:t xml:space="preserve"> </w:t>
      </w:r>
      <w:r>
        <w:t>и</w:t>
      </w:r>
      <w:r w:rsidRPr="00F557B2">
        <w:rPr>
          <w:lang w:val="en-US"/>
        </w:rPr>
        <w:t xml:space="preserve"> </w:t>
      </w:r>
      <w:proofErr w:type="spellStart"/>
      <w:r>
        <w:t>редактирате</w:t>
      </w:r>
      <w:proofErr w:type="spellEnd"/>
      <w:r w:rsidRPr="00F557B2">
        <w:rPr>
          <w:lang w:val="en-US"/>
        </w:rPr>
        <w:t xml:space="preserve"> </w:t>
      </w:r>
      <w:proofErr w:type="spellStart"/>
      <w:r>
        <w:t>съобщения</w:t>
      </w:r>
      <w:proofErr w:type="spellEnd"/>
      <w:r w:rsidRPr="00F557B2">
        <w:rPr>
          <w:lang w:val="en-US"/>
        </w:rPr>
        <w:t>.</w:t>
      </w:r>
    </w:p>
    <w:p w14:paraId="46C86A71" w14:textId="77777777" w:rsidR="00603CCE" w:rsidRPr="00F557B2" w:rsidRDefault="00603CCE" w:rsidP="00603CCE">
      <w:pPr>
        <w:rPr>
          <w:lang w:val="en-US"/>
        </w:rPr>
      </w:pPr>
      <w:proofErr w:type="spellStart"/>
      <w:r>
        <w:t>За</w:t>
      </w:r>
      <w:proofErr w:type="spellEnd"/>
      <w:r w:rsidRPr="00F557B2">
        <w:rPr>
          <w:lang w:val="en-US"/>
        </w:rPr>
        <w:t xml:space="preserve"> </w:t>
      </w:r>
      <w:proofErr w:type="spellStart"/>
      <w:r>
        <w:t>да</w:t>
      </w:r>
      <w:proofErr w:type="spellEnd"/>
      <w:r w:rsidRPr="00F557B2">
        <w:rPr>
          <w:lang w:val="en-US"/>
        </w:rPr>
        <w:t xml:space="preserve"> </w:t>
      </w:r>
      <w:proofErr w:type="spellStart"/>
      <w:r>
        <w:t>научите</w:t>
      </w:r>
      <w:proofErr w:type="spellEnd"/>
      <w:r w:rsidRPr="00F557B2">
        <w:rPr>
          <w:lang w:val="en-US"/>
        </w:rPr>
        <w:t xml:space="preserve"> </w:t>
      </w:r>
      <w:proofErr w:type="spellStart"/>
      <w:r>
        <w:t>повече</w:t>
      </w:r>
      <w:proofErr w:type="spellEnd"/>
      <w:r w:rsidRPr="00F557B2">
        <w:rPr>
          <w:lang w:val="en-US"/>
        </w:rPr>
        <w:t xml:space="preserve"> </w:t>
      </w:r>
      <w:proofErr w:type="spellStart"/>
      <w:r>
        <w:t>за</w:t>
      </w:r>
      <w:proofErr w:type="spellEnd"/>
      <w:r w:rsidRPr="00F557B2">
        <w:rPr>
          <w:lang w:val="en-US"/>
        </w:rPr>
        <w:t xml:space="preserve"> </w:t>
      </w:r>
      <w:proofErr w:type="spellStart"/>
      <w:r>
        <w:t>това</w:t>
      </w:r>
      <w:proofErr w:type="spellEnd"/>
      <w:r w:rsidRPr="00F557B2">
        <w:rPr>
          <w:lang w:val="en-US"/>
        </w:rPr>
        <w:t xml:space="preserve">, </w:t>
      </w:r>
      <w:proofErr w:type="spellStart"/>
      <w:r>
        <w:t>се</w:t>
      </w:r>
      <w:proofErr w:type="spellEnd"/>
      <w:r w:rsidRPr="00F557B2">
        <w:rPr>
          <w:lang w:val="en-US"/>
        </w:rPr>
        <w:t xml:space="preserve"> </w:t>
      </w:r>
      <w:proofErr w:type="spellStart"/>
      <w:r>
        <w:t>свържете</w:t>
      </w:r>
      <w:proofErr w:type="spellEnd"/>
      <w:r w:rsidRPr="00F557B2">
        <w:rPr>
          <w:lang w:val="en-US"/>
        </w:rPr>
        <w:t xml:space="preserve"> </w:t>
      </w:r>
      <w:r>
        <w:t>с</w:t>
      </w:r>
      <w:r w:rsidRPr="00F557B2">
        <w:rPr>
          <w:lang w:val="en-US"/>
        </w:rPr>
        <w:t xml:space="preserve"> </w:t>
      </w:r>
      <w:proofErr w:type="spellStart"/>
      <w:r>
        <w:t>вашия</w:t>
      </w:r>
      <w:proofErr w:type="spellEnd"/>
      <w:r w:rsidRPr="00F557B2">
        <w:rPr>
          <w:lang w:val="en-US"/>
        </w:rPr>
        <w:t xml:space="preserve"> </w:t>
      </w:r>
      <w:proofErr w:type="spellStart"/>
      <w:r>
        <w:t>доставчик</w:t>
      </w:r>
      <w:proofErr w:type="spellEnd"/>
      <w:r w:rsidRPr="00F557B2">
        <w:rPr>
          <w:lang w:val="en-US"/>
        </w:rPr>
        <w:t xml:space="preserve"> </w:t>
      </w:r>
      <w:proofErr w:type="spellStart"/>
      <w:r>
        <w:t>на</w:t>
      </w:r>
      <w:proofErr w:type="spellEnd"/>
      <w:r w:rsidRPr="00F557B2">
        <w:rPr>
          <w:lang w:val="en-US"/>
        </w:rPr>
        <w:t xml:space="preserve"> </w:t>
      </w:r>
      <w:proofErr w:type="spellStart"/>
      <w:r>
        <w:t>услуги</w:t>
      </w:r>
      <w:proofErr w:type="spellEnd"/>
      <w:r w:rsidRPr="00F557B2">
        <w:rPr>
          <w:lang w:val="en-US"/>
        </w:rPr>
        <w:t>.</w:t>
      </w:r>
    </w:p>
    <w:p w14:paraId="0C6CD0FC" w14:textId="77777777" w:rsidR="00603CCE" w:rsidRDefault="00603CCE" w:rsidP="00603CCE">
      <w:pPr>
        <w:pStyle w:val="Nagwek2"/>
      </w:pPr>
      <w:bookmarkStart w:id="62" w:name="_Toc500227481"/>
      <w:bookmarkStart w:id="63" w:name="_Toc25913522"/>
      <w:proofErr w:type="spellStart"/>
      <w:r>
        <w:t>Входяща</w:t>
      </w:r>
      <w:proofErr w:type="spellEnd"/>
      <w:r>
        <w:t xml:space="preserve"> </w:t>
      </w:r>
      <w:proofErr w:type="spellStart"/>
      <w:r>
        <w:t>кутия</w:t>
      </w:r>
      <w:bookmarkEnd w:id="62"/>
      <w:bookmarkEnd w:id="63"/>
      <w:proofErr w:type="spellEnd"/>
    </w:p>
    <w:p w14:paraId="3BCEF6E8" w14:textId="77777777" w:rsidR="00603CCE" w:rsidRDefault="00603CCE" w:rsidP="00603CCE">
      <w:r>
        <w:t xml:space="preserve">Веднага щом получите ново текстово съобщение, ще получите известие чрез звуков сигнал и на екрана ще се покаже икона на непрочетено съобщение. </w:t>
      </w:r>
    </w:p>
    <w:p w14:paraId="0DE3026B" w14:textId="77777777" w:rsidR="00603CCE" w:rsidRDefault="00603CCE" w:rsidP="00603CCE">
      <w:r>
        <w:t xml:space="preserve">Натиснете левия функционален бутон Преглед, за да отидете в списъка със съобщения, след което натиснете бутона OK, за да видите новото съобщение.  Натиснете </w:t>
      </w:r>
      <w:r>
        <w:lastRenderedPageBreak/>
        <w:t>десния функционален бутон Отказ, за да прегледате съобщението по-късно.</w:t>
      </w:r>
    </w:p>
    <w:p w14:paraId="58E07812" w14:textId="77777777" w:rsidR="00603CCE" w:rsidRDefault="00603CCE" w:rsidP="00603CCE">
      <w:r>
        <w:t xml:space="preserve">Ако паметта е пълна, на екрана ще се появи съобщение "Няма памет".  За да можете да получите ново съобщение, трябва да изтриете старите съобщения от Входящата кутия.  Ако размерът на новото съобщение е по-голям от капацитета на Входящата кутия, съобщението ще бъде загубено или непълно. </w:t>
      </w:r>
    </w:p>
    <w:p w14:paraId="366B2308" w14:textId="77777777" w:rsidR="00603CCE" w:rsidRDefault="00603CCE" w:rsidP="00603CCE">
      <w:r>
        <w:t xml:space="preserve">Отидете в Меню-&gt;Съобщения-&gt;Входящи.  Натиснете левия функционален бутон Опции, за да се покаже следното меню: </w:t>
      </w:r>
    </w:p>
    <w:p w14:paraId="472BB13D" w14:textId="77777777" w:rsidR="00603CCE" w:rsidRDefault="00603CCE" w:rsidP="00603CCE">
      <w:pPr>
        <w:pStyle w:val="Bezodstpw"/>
      </w:pPr>
      <w:r>
        <w:t>Преглед: отворете съобщението</w:t>
      </w:r>
    </w:p>
    <w:p w14:paraId="723B4800" w14:textId="77777777" w:rsidR="00603CCE" w:rsidRDefault="00603CCE" w:rsidP="00603CCE">
      <w:pPr>
        <w:pStyle w:val="Bezodstpw"/>
      </w:pPr>
      <w:r>
        <w:t>Отговор чрез SMS: напишете SMS на подателя</w:t>
      </w:r>
    </w:p>
    <w:p w14:paraId="674615D8" w14:textId="77777777" w:rsidR="00603CCE" w:rsidRDefault="00603CCE" w:rsidP="00603CCE">
      <w:pPr>
        <w:pStyle w:val="Bezodstpw"/>
      </w:pPr>
      <w:r>
        <w:t>Отговор чрез MMS: изпратете MMS до подателя.</w:t>
      </w:r>
    </w:p>
    <w:p w14:paraId="06C0E467" w14:textId="49DF83DE" w:rsidR="00603CCE" w:rsidRDefault="00603CCE" w:rsidP="00603CCE">
      <w:pPr>
        <w:pStyle w:val="Bezodstpw"/>
      </w:pPr>
      <w:r>
        <w:rPr>
          <w:lang w:val="bg-BG"/>
        </w:rPr>
        <w:t>Набери изпращача</w:t>
      </w:r>
      <w:r>
        <w:t>: свържете се с подателя</w:t>
      </w:r>
    </w:p>
    <w:p w14:paraId="3106EA3B" w14:textId="77777777" w:rsidR="00603CCE" w:rsidRDefault="00603CCE" w:rsidP="00603CCE">
      <w:pPr>
        <w:pStyle w:val="Bezodstpw"/>
        <w:rPr>
          <w:lang w:val="bg-BG"/>
        </w:rPr>
      </w:pPr>
      <w:r>
        <w:t>Препрати: позволява ви да препратите съобщението на друг получател</w:t>
      </w:r>
    </w:p>
    <w:p w14:paraId="7154B6B7" w14:textId="77777777" w:rsidR="00603CCE" w:rsidRDefault="00603CCE" w:rsidP="00603CCE">
      <w:pPr>
        <w:pStyle w:val="Bezodstpw"/>
      </w:pPr>
      <w:r>
        <w:t>Изтрий: изтрива съобщения</w:t>
      </w:r>
    </w:p>
    <w:p w14:paraId="59F29027" w14:textId="77777777" w:rsidR="00603CCE" w:rsidRDefault="00603CCE" w:rsidP="00603CCE">
      <w:pPr>
        <w:pStyle w:val="Bezodstpw"/>
      </w:pPr>
      <w:r>
        <w:t>Запиши в телефонния указател: ако номерът не е записан в телефонния указател, можете да го запазите в SIM1, SIM2 или в паметта на телефона.</w:t>
      </w:r>
    </w:p>
    <w:p w14:paraId="5B4BD54B" w14:textId="77777777" w:rsidR="00603CCE" w:rsidRDefault="00603CCE" w:rsidP="00603CCE">
      <w:pPr>
        <w:pStyle w:val="Bezodstpw"/>
      </w:pPr>
      <w:r>
        <w:t>Разширени: тези опции ви позволяват да копирате и премествате съобщения.</w:t>
      </w:r>
    </w:p>
    <w:p w14:paraId="3903D178" w14:textId="717A64CE" w:rsidR="00E72467" w:rsidRPr="00603CCE" w:rsidRDefault="00E72467" w:rsidP="007F08FA">
      <w:pPr>
        <w:pStyle w:val="Bezodstpw"/>
        <w:numPr>
          <w:ilvl w:val="0"/>
          <w:numId w:val="0"/>
        </w:numPr>
        <w:ind w:left="714"/>
      </w:pPr>
    </w:p>
    <w:p w14:paraId="6287C6B4" w14:textId="77777777" w:rsidR="002246A9" w:rsidRPr="00F557B2" w:rsidRDefault="002246A9" w:rsidP="002246A9">
      <w:pPr>
        <w:pStyle w:val="Bezodstpw"/>
        <w:numPr>
          <w:ilvl w:val="0"/>
          <w:numId w:val="0"/>
        </w:numPr>
        <w:ind w:left="714"/>
      </w:pPr>
    </w:p>
    <w:p w14:paraId="2404D8AC" w14:textId="77777777" w:rsidR="0069377C" w:rsidRDefault="0069377C" w:rsidP="0069377C">
      <w:pPr>
        <w:pStyle w:val="Nagwek2"/>
      </w:pPr>
      <w:bookmarkStart w:id="64" w:name="_Toc500227482"/>
      <w:bookmarkStart w:id="65" w:name="_Toc25913523"/>
      <w:proofErr w:type="spellStart"/>
      <w:r>
        <w:t>И</w:t>
      </w:r>
      <w:bookmarkEnd w:id="64"/>
      <w:r>
        <w:t>зпратени</w:t>
      </w:r>
      <w:proofErr w:type="spellEnd"/>
      <w:r>
        <w:t xml:space="preserve"> </w:t>
      </w:r>
      <w:proofErr w:type="spellStart"/>
      <w:r>
        <w:t>съобщения</w:t>
      </w:r>
      <w:bookmarkEnd w:id="65"/>
      <w:proofErr w:type="spellEnd"/>
    </w:p>
    <w:p w14:paraId="26628DCD" w14:textId="0766FFF0" w:rsidR="0069377C" w:rsidRDefault="0069377C" w:rsidP="0069377C">
      <w:r>
        <w:t xml:space="preserve">Ако в настройките за текстови съобщения е активирана опцията Меню -&gt; </w:t>
      </w:r>
      <w:proofErr w:type="spellStart"/>
      <w:r>
        <w:t>Съобщения</w:t>
      </w:r>
      <w:proofErr w:type="spellEnd"/>
      <w:r>
        <w:t xml:space="preserve">-&gt; </w:t>
      </w:r>
      <w:proofErr w:type="spellStart"/>
      <w:r>
        <w:t>Настройки</w:t>
      </w:r>
      <w:proofErr w:type="spellEnd"/>
      <w:r>
        <w:t xml:space="preserve"> </w:t>
      </w:r>
      <w:proofErr w:type="spellStart"/>
      <w:r>
        <w:t>на</w:t>
      </w:r>
      <w:proofErr w:type="spellEnd"/>
      <w:r>
        <w:t xml:space="preserve"> </w:t>
      </w:r>
      <w:proofErr w:type="spellStart"/>
      <w:r>
        <w:t>съобщение</w:t>
      </w:r>
      <w:proofErr w:type="spellEnd"/>
      <w:r>
        <w:t>-</w:t>
      </w:r>
      <w:r w:rsidRPr="00F557B2">
        <w:t>&gt;</w:t>
      </w:r>
      <w:r>
        <w:t xml:space="preserve">SMS-&gt; </w:t>
      </w:r>
      <w:proofErr w:type="spellStart"/>
      <w:r>
        <w:t>Запиши</w:t>
      </w:r>
      <w:proofErr w:type="spellEnd"/>
      <w:r>
        <w:t xml:space="preserve"> </w:t>
      </w:r>
      <w:proofErr w:type="spellStart"/>
      <w:r>
        <w:t>изпратено</w:t>
      </w:r>
      <w:proofErr w:type="spellEnd"/>
      <w:r>
        <w:t xml:space="preserve"> </w:t>
      </w:r>
      <w:r>
        <w:rPr>
          <w:lang w:val="bg-BG"/>
        </w:rPr>
        <w:t>съобщение</w:t>
      </w:r>
      <w:r>
        <w:t>- в папката "Изпратени съобщения" ще бъдат запазени изпратените текстови съобщения.</w:t>
      </w:r>
    </w:p>
    <w:p w14:paraId="140DD4B5" w14:textId="125A2CFC" w:rsidR="0069377C" w:rsidRDefault="0069377C" w:rsidP="0069377C">
      <w:pPr>
        <w:pStyle w:val="Nagwek2"/>
      </w:pPr>
      <w:bookmarkStart w:id="66" w:name="_Toc500227483"/>
      <w:bookmarkStart w:id="67" w:name="_Toc25913524"/>
      <w:r>
        <w:lastRenderedPageBreak/>
        <w:t xml:space="preserve">Създаване и изпращане на </w:t>
      </w:r>
      <w:bookmarkEnd w:id="66"/>
      <w:r>
        <w:t>SMS</w:t>
      </w:r>
      <w:bookmarkEnd w:id="67"/>
    </w:p>
    <w:p w14:paraId="50248583" w14:textId="64128580" w:rsidR="0069377C" w:rsidRDefault="0069377C" w:rsidP="0069377C">
      <w:r>
        <w:t>Отидете в Меню -&gt; Съобщения -&gt; Напиши съобщение -&gt; SMS, за да отворите редактора на съобщенията.  Създайте новото съобщение, запишете го и/или го изпратете на получателя.</w:t>
      </w:r>
    </w:p>
    <w:p w14:paraId="2422C59D" w14:textId="77777777" w:rsidR="0069377C" w:rsidRDefault="0069377C" w:rsidP="0069377C">
      <w:r>
        <w:t xml:space="preserve">Натиснете Бутона </w:t>
      </w:r>
      <w:r>
        <w:rPr>
          <w:rFonts w:cs="Arial" w:hint="cs"/>
        </w:rPr>
        <w:t>„</w:t>
      </w:r>
      <w:r>
        <w:t>#</w:t>
      </w:r>
      <w:r>
        <w:rPr>
          <w:rFonts w:cs="Arial" w:hint="cs"/>
        </w:rPr>
        <w:t xml:space="preserve">” </w:t>
      </w:r>
      <w:r>
        <w:t>за да промените режима за въвеждане на текст.  Едно съобщение не може да бъде по-дълго от 160 символа. Ако използвате диакритични знаци, съобщението може да се ограничи до 60 знака.  Информацията за броя на знаците и текстовите съобщения ще се покаже в горния десен ъгъл на екрана.</w:t>
      </w:r>
    </w:p>
    <w:p w14:paraId="6503D566" w14:textId="77777777" w:rsidR="0069377C" w:rsidRDefault="0069377C" w:rsidP="0069377C">
      <w:r>
        <w:t>Натиснете ЛФБ „Опции“ докато редактирате съобщения, за да изберете следните опции:</w:t>
      </w:r>
    </w:p>
    <w:p w14:paraId="5F1EA130" w14:textId="77777777" w:rsidR="0069377C" w:rsidRDefault="0069377C" w:rsidP="0069377C">
      <w:pPr>
        <w:pStyle w:val="Bezodstpw"/>
        <w:numPr>
          <w:ilvl w:val="0"/>
          <w:numId w:val="35"/>
        </w:numPr>
        <w:ind w:left="714" w:hanging="357"/>
      </w:pPr>
      <w:r>
        <w:t>Изпрати на: въведете телефонния номер на получателя на съобщението или го добавете от телефонния указател.</w:t>
      </w:r>
    </w:p>
    <w:p w14:paraId="351AA74C" w14:textId="77777777" w:rsidR="0069377C" w:rsidRDefault="0069377C" w:rsidP="0069377C">
      <w:pPr>
        <w:pStyle w:val="Bezodstpw"/>
        <w:numPr>
          <w:ilvl w:val="0"/>
          <w:numId w:val="35"/>
        </w:numPr>
        <w:ind w:left="714" w:hanging="357"/>
      </w:pPr>
      <w:r>
        <w:t>Метод на въвеждане: изберете или променете текущия метод за въвеждане на текст.</w:t>
      </w:r>
    </w:p>
    <w:p w14:paraId="5A90E7EC" w14:textId="77777777" w:rsidR="0069377C" w:rsidRDefault="0069377C" w:rsidP="0069377C">
      <w:pPr>
        <w:pStyle w:val="Bezodstpw"/>
        <w:numPr>
          <w:ilvl w:val="0"/>
          <w:numId w:val="35"/>
        </w:numPr>
        <w:ind w:left="714" w:hanging="357"/>
      </w:pPr>
      <w:r>
        <w:t>Разширени: вмъкнете номер или име от телефонния указател в съобщението.</w:t>
      </w:r>
    </w:p>
    <w:p w14:paraId="041E365C" w14:textId="77777777" w:rsidR="0069377C" w:rsidRDefault="0069377C" w:rsidP="0069377C">
      <w:pPr>
        <w:pStyle w:val="Bezodstpw"/>
        <w:numPr>
          <w:ilvl w:val="0"/>
          <w:numId w:val="35"/>
        </w:numPr>
        <w:ind w:left="714" w:hanging="357"/>
      </w:pPr>
      <w:r>
        <w:t>Запиши: запазване на съобщението в SIM1 или SIM2.</w:t>
      </w:r>
    </w:p>
    <w:p w14:paraId="161810EF" w14:textId="77777777" w:rsidR="0069377C" w:rsidRDefault="0069377C" w:rsidP="0069377C">
      <w:pPr>
        <w:pStyle w:val="Bezodstpw"/>
        <w:numPr>
          <w:ilvl w:val="0"/>
          <w:numId w:val="0"/>
        </w:numPr>
        <w:ind w:left="714"/>
      </w:pPr>
    </w:p>
    <w:p w14:paraId="344E6C6E" w14:textId="77777777" w:rsidR="0069377C" w:rsidRDefault="0069377C" w:rsidP="0069377C">
      <w:pPr>
        <w:jc w:val="both"/>
      </w:pPr>
      <w:r>
        <w:t>След като съобщението е създадено, натиснете бутона OK, за да въведете номера на получателя чрез клавиатурата или да го добавите от телефонния указател.  След като въведете всички номера/добавите получатели, натиснете Опции-&gt; Изпрати.</w:t>
      </w:r>
    </w:p>
    <w:p w14:paraId="72AAACCB" w14:textId="77777777" w:rsidR="0069377C" w:rsidRDefault="0069377C" w:rsidP="0069377C">
      <w:pPr>
        <w:pStyle w:val="Nagwek2"/>
      </w:pPr>
      <w:bookmarkStart w:id="68" w:name="_Toc500227484"/>
      <w:bookmarkStart w:id="69" w:name="_Toc25913525"/>
      <w:r>
        <w:lastRenderedPageBreak/>
        <w:t>С</w:t>
      </w:r>
      <w:bookmarkEnd w:id="68"/>
      <w:r>
        <w:t xml:space="preserve">ъздаване и изпращане на </w:t>
      </w:r>
      <w:r>
        <w:rPr>
          <w:lang w:val="en-US"/>
        </w:rPr>
        <w:t>MMS</w:t>
      </w:r>
      <w:bookmarkEnd w:id="69"/>
    </w:p>
    <w:p w14:paraId="5AB9DD2B" w14:textId="77777777" w:rsidR="00E317B6" w:rsidRDefault="00E317B6" w:rsidP="00E317B6">
      <w:r>
        <w:t xml:space="preserve">Отидете в Меню -&gt; Съобщения -&gt; Напиши съобщение -&gt; Мултимедийно съобщение, за да </w:t>
      </w:r>
      <w:proofErr w:type="spellStart"/>
      <w:r>
        <w:t>отворите</w:t>
      </w:r>
      <w:proofErr w:type="spellEnd"/>
      <w:r>
        <w:t xml:space="preserve"> </w:t>
      </w:r>
      <w:proofErr w:type="spellStart"/>
      <w:r>
        <w:t>редактора</w:t>
      </w:r>
      <w:proofErr w:type="spellEnd"/>
      <w:r>
        <w:t xml:space="preserve"> </w:t>
      </w:r>
      <w:proofErr w:type="spellStart"/>
      <w:r>
        <w:t>на</w:t>
      </w:r>
      <w:proofErr w:type="spellEnd"/>
      <w:r>
        <w:t xml:space="preserve"> </w:t>
      </w:r>
      <w:r w:rsidRPr="00F557B2">
        <w:t>MMS</w:t>
      </w:r>
      <w:r>
        <w:t xml:space="preserve">. </w:t>
      </w:r>
    </w:p>
    <w:p w14:paraId="2766A4F2" w14:textId="77777777" w:rsidR="00E317B6" w:rsidRDefault="00E317B6" w:rsidP="00E317B6">
      <w:pPr>
        <w:pStyle w:val="Bezodstpw"/>
        <w:numPr>
          <w:ilvl w:val="0"/>
          <w:numId w:val="35"/>
        </w:numPr>
        <w:ind w:left="714" w:hanging="357"/>
      </w:pPr>
      <w:r>
        <w:t>Изпрати: изпраща мултимедийно съобщение до предварително избран получател.</w:t>
      </w:r>
    </w:p>
    <w:p w14:paraId="27D2A817" w14:textId="550DDDC4" w:rsidR="00E317B6" w:rsidRDefault="00E317B6" w:rsidP="00E317B6">
      <w:pPr>
        <w:pStyle w:val="Bezodstpw"/>
        <w:numPr>
          <w:ilvl w:val="0"/>
          <w:numId w:val="35"/>
        </w:numPr>
        <w:ind w:left="714" w:hanging="357"/>
      </w:pPr>
      <w:r>
        <w:rPr>
          <w:lang w:val="bg-BG"/>
        </w:rPr>
        <w:t>Добави към</w:t>
      </w:r>
      <w:r>
        <w:t xml:space="preserve">: задайте получателя на </w:t>
      </w:r>
      <w:proofErr w:type="spellStart"/>
      <w:r>
        <w:t>мултимедийното</w:t>
      </w:r>
      <w:proofErr w:type="spellEnd"/>
      <w:r>
        <w:t xml:space="preserve"> </w:t>
      </w:r>
      <w:proofErr w:type="spellStart"/>
      <w:r>
        <w:t>съобщение</w:t>
      </w:r>
      <w:proofErr w:type="spellEnd"/>
      <w:r>
        <w:t xml:space="preserve">, </w:t>
      </w:r>
      <w:proofErr w:type="spellStart"/>
      <w:r>
        <w:t>натиснете</w:t>
      </w:r>
      <w:proofErr w:type="spellEnd"/>
      <w:r>
        <w:t xml:space="preserve"> ОК-</w:t>
      </w:r>
      <w:r w:rsidRPr="00F557B2">
        <w:t>&gt;</w:t>
      </w:r>
      <w:proofErr w:type="spellStart"/>
      <w:r>
        <w:t>Опции</w:t>
      </w:r>
      <w:proofErr w:type="spellEnd"/>
      <w:r>
        <w:t xml:space="preserve">, </w:t>
      </w:r>
      <w:proofErr w:type="spellStart"/>
      <w:r>
        <w:t>за</w:t>
      </w:r>
      <w:proofErr w:type="spellEnd"/>
      <w:r>
        <w:t xml:space="preserve"> </w:t>
      </w:r>
      <w:proofErr w:type="spellStart"/>
      <w:r>
        <w:t>да</w:t>
      </w:r>
      <w:proofErr w:type="spellEnd"/>
      <w:r>
        <w:t xml:space="preserve"> </w:t>
      </w:r>
      <w:proofErr w:type="spellStart"/>
      <w:r>
        <w:t>въведете</w:t>
      </w:r>
      <w:proofErr w:type="spellEnd"/>
      <w:r>
        <w:t xml:space="preserve"> номер или да изберете от телефонния указател. След като изберете получателя, натиснете OK, за да потвърдите и натиснете ДФБ "Назад", за да се върнете към редактора на мултимедийни съобщения.</w:t>
      </w:r>
    </w:p>
    <w:p w14:paraId="57873B78" w14:textId="77777777" w:rsidR="00E317B6" w:rsidRDefault="00E317B6" w:rsidP="00E317B6">
      <w:pPr>
        <w:pStyle w:val="Bezodstpw"/>
        <w:numPr>
          <w:ilvl w:val="0"/>
          <w:numId w:val="35"/>
        </w:numPr>
        <w:ind w:left="714" w:hanging="357"/>
      </w:pPr>
      <w:r>
        <w:t>Редактирай тема: изберете темата на съобщението и натиснете OK, за да потвърдите.</w:t>
      </w:r>
    </w:p>
    <w:p w14:paraId="7A013E83" w14:textId="77777777" w:rsidR="00E317B6" w:rsidRDefault="00E317B6" w:rsidP="00E317B6">
      <w:pPr>
        <w:pStyle w:val="Bezodstpw"/>
        <w:numPr>
          <w:ilvl w:val="0"/>
          <w:numId w:val="35"/>
        </w:numPr>
        <w:ind w:left="714" w:hanging="357"/>
      </w:pPr>
      <w:r>
        <w:t xml:space="preserve">Реадактирай съдържание: позволява ви да добавяте текст, слайд, изображение или видеоклип. Натиснете ЛФБ „Опции“ -&gt; Редактиране на текст, за да </w:t>
      </w:r>
      <w:proofErr w:type="spellStart"/>
      <w:r>
        <w:t>въведете</w:t>
      </w:r>
      <w:proofErr w:type="spellEnd"/>
      <w:r>
        <w:t xml:space="preserve"> </w:t>
      </w:r>
      <w:proofErr w:type="spellStart"/>
      <w:r>
        <w:t>текст</w:t>
      </w:r>
      <w:proofErr w:type="spellEnd"/>
      <w:r>
        <w:t xml:space="preserve"> </w:t>
      </w:r>
      <w:proofErr w:type="spellStart"/>
      <w:r>
        <w:t>към</w:t>
      </w:r>
      <w:proofErr w:type="spellEnd"/>
      <w:r>
        <w:t xml:space="preserve"> </w:t>
      </w:r>
      <w:r w:rsidRPr="00F557B2">
        <w:t>MMS</w:t>
      </w:r>
      <w:r>
        <w:t xml:space="preserve">, и </w:t>
      </w:r>
      <w:proofErr w:type="spellStart"/>
      <w:r>
        <w:t>натиснете</w:t>
      </w:r>
      <w:proofErr w:type="spellEnd"/>
      <w:r>
        <w:t xml:space="preserve"> OK, за да потвърдите. </w:t>
      </w:r>
      <w:proofErr w:type="spellStart"/>
      <w:r>
        <w:t>Изберете</w:t>
      </w:r>
      <w:proofErr w:type="spellEnd"/>
      <w:r>
        <w:t xml:space="preserve"> </w:t>
      </w:r>
      <w:r w:rsidRPr="00F557B2">
        <w:t>“</w:t>
      </w:r>
      <w:proofErr w:type="spellStart"/>
      <w:r w:rsidRPr="00F557B2">
        <w:t>O</w:t>
      </w:r>
      <w:r>
        <w:t>пции</w:t>
      </w:r>
      <w:proofErr w:type="spellEnd"/>
      <w:r w:rsidRPr="00F557B2">
        <w:t>”</w:t>
      </w:r>
      <w:r>
        <w:t xml:space="preserve"> -&gt; </w:t>
      </w:r>
      <w:proofErr w:type="spellStart"/>
      <w:r>
        <w:t>Вмъкни</w:t>
      </w:r>
      <w:proofErr w:type="spellEnd"/>
      <w:r>
        <w:t xml:space="preserve"> -&gt; Вмъкни слайд, за да добавите слайд. Можете да вмъкнете и изображение и видео. Натиснете OK, за да потвърдите. Натиснете ДФБ "Назад", за да се върнете към редактора на мултимедийни съобщения. </w:t>
      </w:r>
    </w:p>
    <w:p w14:paraId="1CC81237" w14:textId="77777777" w:rsidR="00E317B6" w:rsidRDefault="00E317B6" w:rsidP="00E317B6">
      <w:pPr>
        <w:pStyle w:val="Bezodstpw"/>
        <w:numPr>
          <w:ilvl w:val="0"/>
          <w:numId w:val="35"/>
        </w:numPr>
        <w:ind w:left="714" w:hanging="357"/>
      </w:pPr>
      <w:r>
        <w:t>Преглед: можете да видите мултимедийното си съобщение.</w:t>
      </w:r>
    </w:p>
    <w:p w14:paraId="426F8DBD" w14:textId="77777777" w:rsidR="00E317B6" w:rsidRDefault="00E317B6" w:rsidP="00E317B6">
      <w:pPr>
        <w:pStyle w:val="Bezodstpw"/>
        <w:numPr>
          <w:ilvl w:val="0"/>
          <w:numId w:val="35"/>
        </w:numPr>
        <w:ind w:left="714" w:hanging="357"/>
      </w:pPr>
      <w:r>
        <w:t>Запиши: можете да запаметите мултимедийното съобщение в папката Чернови.</w:t>
      </w:r>
    </w:p>
    <w:p w14:paraId="6509EB52" w14:textId="262E5684" w:rsidR="0009229A" w:rsidRPr="00F557B2" w:rsidRDefault="0009229A" w:rsidP="00C22ED2">
      <w:pPr>
        <w:pStyle w:val="Bezodstpw"/>
      </w:pPr>
    </w:p>
    <w:p w14:paraId="3F8623C5" w14:textId="77777777" w:rsidR="007229EE" w:rsidRDefault="007229EE" w:rsidP="007229EE">
      <w:pPr>
        <w:pStyle w:val="Nagwek2"/>
      </w:pPr>
      <w:bookmarkStart w:id="70" w:name="_Toc500227485"/>
      <w:bookmarkStart w:id="71" w:name="_Toc25913526"/>
      <w:proofErr w:type="spellStart"/>
      <w:r>
        <w:t>Чернови</w:t>
      </w:r>
      <w:bookmarkEnd w:id="70"/>
      <w:bookmarkEnd w:id="71"/>
      <w:proofErr w:type="spellEnd"/>
    </w:p>
    <w:p w14:paraId="20E8D2C7" w14:textId="77777777" w:rsidR="007229EE" w:rsidRDefault="007229EE" w:rsidP="007229EE">
      <w:r>
        <w:t xml:space="preserve">Можете да запазвате неизпратени съобщения в Меню -&gt; Съобщения -&gt; Чернови. За целта, създайте съобщението </w:t>
      </w:r>
      <w:r>
        <w:lastRenderedPageBreak/>
        <w:t>си и след натискане на левия функционален Бутон "Опции" изберете "Запазване" или излезте от редактора на съобщения, като натиснете червената слушалка.</w:t>
      </w:r>
    </w:p>
    <w:p w14:paraId="1EEAE7C0" w14:textId="77777777" w:rsidR="007229EE" w:rsidRDefault="007229EE" w:rsidP="007229EE">
      <w:r>
        <w:t>Отидете в Чернови, за да прегледате,изпратите, изтриете или редактирате запазените съобщения.</w:t>
      </w:r>
    </w:p>
    <w:p w14:paraId="1818C25C" w14:textId="35C35035" w:rsidR="000B3E01" w:rsidRPr="00F557B2" w:rsidRDefault="000B3E01" w:rsidP="000B3E01"/>
    <w:p w14:paraId="76CA9D62" w14:textId="77777777" w:rsidR="007229EE" w:rsidRPr="007229EE" w:rsidRDefault="007229EE" w:rsidP="007229EE">
      <w:pPr>
        <w:keepNext/>
        <w:keepLines/>
        <w:numPr>
          <w:ilvl w:val="1"/>
          <w:numId w:val="3"/>
        </w:numPr>
        <w:shd w:val="solid" w:color="D9D9D9" w:fill="auto"/>
        <w:spacing w:after="120" w:line="256" w:lineRule="auto"/>
        <w:ind w:left="227" w:hanging="227"/>
        <w:outlineLvl w:val="1"/>
        <w:rPr>
          <w:rFonts w:eastAsia="Times New Roman" w:cs="Times New Roman"/>
          <w:b/>
          <w:smallCaps/>
          <w:szCs w:val="26"/>
          <w:lang w:val="bg-BG" w:eastAsia="bg-BG"/>
        </w:rPr>
      </w:pPr>
      <w:bookmarkStart w:id="72" w:name="_Toc500227486"/>
      <w:bookmarkStart w:id="73" w:name="_Toc25913527"/>
      <w:r w:rsidRPr="007229EE">
        <w:rPr>
          <w:rFonts w:eastAsia="Times New Roman" w:cs="Times New Roman"/>
          <w:b/>
          <w:smallCaps/>
          <w:szCs w:val="26"/>
          <w:lang w:val="bg-BG" w:eastAsia="bg-BG"/>
        </w:rPr>
        <w:t>Изходяща кутия</w:t>
      </w:r>
      <w:bookmarkEnd w:id="72"/>
      <w:bookmarkEnd w:id="73"/>
    </w:p>
    <w:p w14:paraId="560862E3" w14:textId="737BE910" w:rsidR="0095421A" w:rsidRPr="00F557B2" w:rsidRDefault="007229EE" w:rsidP="0095421A">
      <w:pPr>
        <w:rPr>
          <w:color w:val="000000" w:themeColor="text1"/>
          <w:lang w:val="bg-BG"/>
        </w:rPr>
      </w:pPr>
      <w:r w:rsidRPr="00F557B2">
        <w:rPr>
          <w:color w:val="000000"/>
          <w:lang w:val="bg-BG"/>
        </w:rPr>
        <w:t>Ако не сте успели да изпратите съобщение, то ще бъде запазено в изходяща кутия</w:t>
      </w:r>
      <w:r w:rsidR="0095421A" w:rsidRPr="00F557B2">
        <w:rPr>
          <w:color w:val="000000" w:themeColor="text1"/>
          <w:lang w:val="bg-BG"/>
        </w:rPr>
        <w:t>.</w:t>
      </w:r>
    </w:p>
    <w:p w14:paraId="6AA99F03" w14:textId="77777777" w:rsidR="007229EE" w:rsidRDefault="007229EE" w:rsidP="007229EE">
      <w:pPr>
        <w:pStyle w:val="Nagwek2"/>
      </w:pPr>
      <w:bookmarkStart w:id="74" w:name="_Toc500227487"/>
      <w:bookmarkStart w:id="75" w:name="_Toc25913528"/>
      <w:proofErr w:type="spellStart"/>
      <w:r>
        <w:t>Настройки</w:t>
      </w:r>
      <w:proofErr w:type="spellEnd"/>
      <w:r>
        <w:t xml:space="preserve"> </w:t>
      </w:r>
      <w:proofErr w:type="spellStart"/>
      <w:r>
        <w:t>на</w:t>
      </w:r>
      <w:proofErr w:type="spellEnd"/>
      <w:r>
        <w:t xml:space="preserve"> </w:t>
      </w:r>
      <w:proofErr w:type="spellStart"/>
      <w:r>
        <w:t>съобщенията</w:t>
      </w:r>
      <w:bookmarkEnd w:id="74"/>
      <w:bookmarkEnd w:id="75"/>
      <w:proofErr w:type="spellEnd"/>
    </w:p>
    <w:p w14:paraId="0DE3658C" w14:textId="77777777" w:rsidR="007229EE" w:rsidRPr="007229EE" w:rsidRDefault="007229EE" w:rsidP="007229EE">
      <w:pPr>
        <w:spacing w:line="256" w:lineRule="auto"/>
        <w:rPr>
          <w:rFonts w:eastAsia="Calibri" w:cs="Times New Roman"/>
          <w:lang w:val="bg-BG" w:eastAsia="bg-BG"/>
        </w:rPr>
      </w:pPr>
      <w:r w:rsidRPr="007229EE">
        <w:rPr>
          <w:rFonts w:eastAsia="Calibri" w:cs="Times New Roman"/>
          <w:lang w:val="bg-BG" w:eastAsia="bg-BG"/>
        </w:rPr>
        <w:t>Отидете в Меню -&gt; Съобщения -&gt; Настройки на съобщение, след което изберете:</w:t>
      </w:r>
    </w:p>
    <w:p w14:paraId="17684967" w14:textId="77777777" w:rsidR="007229EE" w:rsidRDefault="007229EE" w:rsidP="007229EE">
      <w:pPr>
        <w:pStyle w:val="Nagwek3"/>
      </w:pPr>
      <w:bookmarkStart w:id="76" w:name="_Toc500227488"/>
      <w:bookmarkStart w:id="77" w:name="_Toc25913529"/>
      <w:r>
        <w:t>Текстово съобщение</w:t>
      </w:r>
      <w:bookmarkEnd w:id="76"/>
      <w:bookmarkEnd w:id="77"/>
    </w:p>
    <w:p w14:paraId="527CE26A" w14:textId="5D463666" w:rsidR="007229EE" w:rsidRDefault="007229EE" w:rsidP="007229EE">
      <w:pPr>
        <w:pStyle w:val="Bezodstpw"/>
        <w:numPr>
          <w:ilvl w:val="0"/>
          <w:numId w:val="35"/>
        </w:numPr>
        <w:ind w:left="714" w:hanging="357"/>
      </w:pPr>
      <w:r>
        <w:t xml:space="preserve">SIM1: можете да зададете номер на центъра за съобщения, да зададете период на валидност на съобщенията, да активирате/деактивирате отчетите за доставяне, да активирате/деактивирате пътя за отговор и да зададете </w:t>
      </w:r>
      <w:r>
        <w:rPr>
          <w:lang w:val="bg-BG"/>
        </w:rPr>
        <w:t xml:space="preserve">сървър на </w:t>
      </w:r>
      <w:r>
        <w:t xml:space="preserve">гласова поща. </w:t>
      </w:r>
    </w:p>
    <w:p w14:paraId="1C06CD35" w14:textId="77777777" w:rsidR="007229EE" w:rsidRDefault="007229EE" w:rsidP="007229EE">
      <w:pPr>
        <w:pStyle w:val="Bezodstpw"/>
        <w:numPr>
          <w:ilvl w:val="0"/>
          <w:numId w:val="35"/>
        </w:numPr>
        <w:ind w:left="714" w:hanging="357"/>
        <w:rPr>
          <w:rFonts w:eastAsia="MS Gothic"/>
          <w:b/>
          <w:szCs w:val="12"/>
        </w:rPr>
      </w:pPr>
      <w:r>
        <w:t>Гласовата поща е услуга на мрежата, която позволява на обаждащите се да оставят гласово съобщение, когато не можете да отговорите на телефонното повикване. За да научите повече, се свържете с вашия доставчик на услуги. Можете да получите този номер от вашия доставчик на услуги.</w:t>
      </w:r>
    </w:p>
    <w:p w14:paraId="4BFB35C8" w14:textId="77777777" w:rsidR="007229EE" w:rsidRDefault="007229EE" w:rsidP="007229EE">
      <w:pPr>
        <w:pStyle w:val="Bezodstpw"/>
        <w:numPr>
          <w:ilvl w:val="0"/>
          <w:numId w:val="35"/>
        </w:numPr>
        <w:ind w:left="714" w:hanging="357"/>
        <w:rPr>
          <w:rFonts w:eastAsia="Calibri"/>
        </w:rPr>
      </w:pPr>
      <w:r>
        <w:t>SIM2: Следвайте стъпки за SIM1</w:t>
      </w:r>
    </w:p>
    <w:p w14:paraId="7F4B1717" w14:textId="77777777" w:rsidR="007229EE" w:rsidRDefault="007229EE" w:rsidP="007229EE">
      <w:pPr>
        <w:pStyle w:val="Bezodstpw"/>
        <w:numPr>
          <w:ilvl w:val="0"/>
          <w:numId w:val="35"/>
        </w:numPr>
        <w:ind w:left="714" w:hanging="357"/>
      </w:pPr>
      <w:r>
        <w:t>Състояние на паметта: Показване на оставащата памет.</w:t>
      </w:r>
    </w:p>
    <w:p w14:paraId="7EC1BA99" w14:textId="77777777" w:rsidR="007229EE" w:rsidRDefault="007229EE" w:rsidP="007229EE">
      <w:pPr>
        <w:pStyle w:val="Bezodstpw"/>
        <w:numPr>
          <w:ilvl w:val="0"/>
          <w:numId w:val="35"/>
        </w:numPr>
        <w:ind w:left="714" w:hanging="357"/>
      </w:pPr>
      <w:r>
        <w:t xml:space="preserve">Запиши изпратено: можете да активирате запазването на изпратените съобщения. </w:t>
      </w:r>
    </w:p>
    <w:p w14:paraId="6920797D" w14:textId="77777777" w:rsidR="007229EE" w:rsidRDefault="007229EE" w:rsidP="007229EE">
      <w:pPr>
        <w:pStyle w:val="Bezodstpw"/>
        <w:numPr>
          <w:ilvl w:val="0"/>
          <w:numId w:val="35"/>
        </w:numPr>
        <w:ind w:left="714" w:hanging="357"/>
      </w:pPr>
      <w:r>
        <w:lastRenderedPageBreak/>
        <w:t>Предпочитана памет: изберете в паметта на SIM картата или телефона да се запази съобщението.</w:t>
      </w:r>
    </w:p>
    <w:p w14:paraId="43D9657C" w14:textId="77777777" w:rsidR="006628A3" w:rsidRPr="00F557B2" w:rsidRDefault="006628A3" w:rsidP="006628A3">
      <w:pPr>
        <w:pStyle w:val="Bezodstpw"/>
        <w:numPr>
          <w:ilvl w:val="0"/>
          <w:numId w:val="0"/>
        </w:numPr>
        <w:ind w:left="714"/>
      </w:pPr>
    </w:p>
    <w:p w14:paraId="761C1B71" w14:textId="77777777" w:rsidR="007A17F1" w:rsidRPr="007A17F1" w:rsidRDefault="007A17F1" w:rsidP="007A17F1">
      <w:pPr>
        <w:keepNext/>
        <w:keepLines/>
        <w:numPr>
          <w:ilvl w:val="2"/>
          <w:numId w:val="3"/>
        </w:numPr>
        <w:shd w:val="solid" w:color="D9D9D9" w:fill="auto"/>
        <w:spacing w:after="120" w:line="256" w:lineRule="auto"/>
        <w:ind w:left="284" w:hanging="284"/>
        <w:outlineLvl w:val="2"/>
        <w:rPr>
          <w:rFonts w:eastAsia="Times New Roman" w:cs="Times New Roman"/>
          <w:b/>
          <w:smallCaps/>
          <w:szCs w:val="24"/>
          <w:lang w:val="bg-BG" w:eastAsia="bg-BG"/>
        </w:rPr>
      </w:pPr>
      <w:bookmarkStart w:id="78" w:name="_Toc500227489"/>
      <w:bookmarkStart w:id="79" w:name="_Toc25913530"/>
      <w:r w:rsidRPr="007A17F1">
        <w:rPr>
          <w:rFonts w:eastAsia="Times New Roman" w:cs="Times New Roman"/>
          <w:b/>
          <w:smallCaps/>
          <w:szCs w:val="24"/>
          <w:lang w:val="bg-BG" w:eastAsia="bg-BG"/>
        </w:rPr>
        <w:t>Мултимедийни съобщения</w:t>
      </w:r>
      <w:bookmarkEnd w:id="78"/>
      <w:bookmarkEnd w:id="79"/>
    </w:p>
    <w:p w14:paraId="215A3866" w14:textId="77777777" w:rsidR="007A17F1" w:rsidRPr="00F557B2" w:rsidRDefault="007A17F1" w:rsidP="007A17F1">
      <w:pPr>
        <w:pStyle w:val="Bezodstpw"/>
        <w:numPr>
          <w:ilvl w:val="0"/>
          <w:numId w:val="35"/>
        </w:numPr>
        <w:ind w:left="714" w:hanging="357"/>
        <w:rPr>
          <w:color w:val="000000"/>
          <w:lang w:val="bg-BG"/>
        </w:rPr>
      </w:pPr>
      <w:r w:rsidRPr="00F557B2">
        <w:rPr>
          <w:color w:val="000000"/>
          <w:lang w:val="bg-BG"/>
        </w:rPr>
        <w:t>Акаунт с данни: позволява ви да изберете профил с данни, необходим за изпращане на мултимедийно съобщение</w:t>
      </w:r>
    </w:p>
    <w:p w14:paraId="1D327640" w14:textId="77777777" w:rsidR="007A17F1" w:rsidRDefault="007A17F1" w:rsidP="007A17F1">
      <w:pPr>
        <w:pStyle w:val="Bezodstpw"/>
        <w:numPr>
          <w:ilvl w:val="0"/>
          <w:numId w:val="35"/>
        </w:numPr>
        <w:ind w:left="714" w:hanging="357"/>
        <w:rPr>
          <w:color w:val="000000"/>
        </w:rPr>
      </w:pPr>
      <w:proofErr w:type="spellStart"/>
      <w:r>
        <w:rPr>
          <w:color w:val="000000"/>
        </w:rPr>
        <w:t>Общи</w:t>
      </w:r>
      <w:proofErr w:type="spellEnd"/>
      <w:r>
        <w:rPr>
          <w:color w:val="000000"/>
        </w:rPr>
        <w:t xml:space="preserve"> </w:t>
      </w:r>
      <w:proofErr w:type="spellStart"/>
      <w:r>
        <w:rPr>
          <w:color w:val="000000"/>
        </w:rPr>
        <w:t>настройки</w:t>
      </w:r>
      <w:proofErr w:type="spellEnd"/>
      <w:r>
        <w:rPr>
          <w:color w:val="000000"/>
        </w:rPr>
        <w:t>:</w:t>
      </w:r>
    </w:p>
    <w:p w14:paraId="33EF3CE2" w14:textId="331652BC" w:rsidR="007A17F1" w:rsidRDefault="007A17F1" w:rsidP="007A17F1">
      <w:pPr>
        <w:pStyle w:val="Bezodstpw"/>
        <w:numPr>
          <w:ilvl w:val="0"/>
          <w:numId w:val="0"/>
        </w:numPr>
        <w:ind w:left="720"/>
        <w:rPr>
          <w:color w:val="000000"/>
        </w:rPr>
      </w:pPr>
      <w:r>
        <w:rPr>
          <w:color w:val="000000"/>
        </w:rPr>
        <w:t xml:space="preserve">- Настройки на </w:t>
      </w:r>
      <w:r>
        <w:rPr>
          <w:color w:val="000000"/>
          <w:lang w:val="bg-BG"/>
        </w:rPr>
        <w:t>изтегляне</w:t>
      </w:r>
      <w:r>
        <w:rPr>
          <w:color w:val="000000"/>
        </w:rPr>
        <w:t>: позволява ви да настроите кога да се изтеглят мултимедийните съобщения: незабавно, отложено</w:t>
      </w:r>
    </w:p>
    <w:p w14:paraId="7BFF7673" w14:textId="77777777" w:rsidR="007A17F1" w:rsidRDefault="007A17F1" w:rsidP="007A17F1">
      <w:pPr>
        <w:pStyle w:val="Bezodstpw"/>
        <w:numPr>
          <w:ilvl w:val="0"/>
          <w:numId w:val="0"/>
        </w:numPr>
        <w:ind w:left="720"/>
        <w:rPr>
          <w:color w:val="000000"/>
        </w:rPr>
      </w:pPr>
      <w:r>
        <w:rPr>
          <w:color w:val="000000"/>
        </w:rPr>
        <w:t>- Изпрати и запиши: позволява ви да запазвате изпратените съобщения</w:t>
      </w:r>
    </w:p>
    <w:p w14:paraId="12701D81" w14:textId="77777777" w:rsidR="007A17F1" w:rsidRDefault="007A17F1" w:rsidP="007A17F1">
      <w:pPr>
        <w:pStyle w:val="Bezodstpw"/>
        <w:numPr>
          <w:ilvl w:val="0"/>
          <w:numId w:val="0"/>
        </w:numPr>
        <w:ind w:left="720"/>
        <w:rPr>
          <w:color w:val="000000"/>
        </w:rPr>
      </w:pPr>
      <w:r>
        <w:rPr>
          <w:color w:val="000000"/>
        </w:rPr>
        <w:t>- Състояние на паметта: показва използваната памет на картата.</w:t>
      </w:r>
    </w:p>
    <w:p w14:paraId="3A7228E9" w14:textId="77777777" w:rsidR="005C646F" w:rsidRPr="00F557B2" w:rsidRDefault="005C646F" w:rsidP="00014411">
      <w:pPr>
        <w:pStyle w:val="Bezodstpw"/>
        <w:numPr>
          <w:ilvl w:val="0"/>
          <w:numId w:val="0"/>
        </w:numPr>
        <w:ind w:left="720"/>
      </w:pPr>
    </w:p>
    <w:p w14:paraId="48983661" w14:textId="12A7A0E5" w:rsidR="00594101" w:rsidRPr="008B4423" w:rsidRDefault="007A17F1" w:rsidP="00594101">
      <w:pPr>
        <w:pStyle w:val="Nagwek1"/>
        <w:rPr>
          <w:bCs/>
        </w:rPr>
      </w:pPr>
      <w:r>
        <w:rPr>
          <w:lang w:val="bg-BG"/>
        </w:rPr>
        <w:t xml:space="preserve">  </w:t>
      </w:r>
      <w:bookmarkStart w:id="80" w:name="_Toc25913531"/>
      <w:r w:rsidRPr="008B4423">
        <w:rPr>
          <w:rFonts w:eastAsia="Calibri" w:cs="Times New Roman"/>
          <w:bCs/>
          <w:smallCaps w:val="0"/>
          <w:szCs w:val="22"/>
        </w:rPr>
        <w:t>Телефонен център</w:t>
      </w:r>
      <w:bookmarkEnd w:id="80"/>
    </w:p>
    <w:p w14:paraId="2971B783" w14:textId="77777777" w:rsidR="007A17F1" w:rsidRPr="007A17F1" w:rsidRDefault="007A17F1" w:rsidP="007A17F1">
      <w:pPr>
        <w:keepNext/>
        <w:keepLines/>
        <w:numPr>
          <w:ilvl w:val="1"/>
          <w:numId w:val="3"/>
        </w:numPr>
        <w:shd w:val="solid" w:color="D9D9D9" w:fill="auto"/>
        <w:spacing w:after="120" w:line="256" w:lineRule="auto"/>
        <w:ind w:left="227" w:hanging="227"/>
        <w:outlineLvl w:val="1"/>
        <w:rPr>
          <w:rFonts w:eastAsia="Times New Roman" w:cs="Times New Roman"/>
          <w:b/>
          <w:smallCaps/>
          <w:szCs w:val="26"/>
          <w:lang w:val="bg-BG" w:eastAsia="bg-BG"/>
        </w:rPr>
      </w:pPr>
      <w:bookmarkStart w:id="81" w:name="_Toc500227491"/>
      <w:bookmarkStart w:id="82" w:name="_Toc25913532"/>
      <w:r w:rsidRPr="007A17F1">
        <w:rPr>
          <w:rFonts w:eastAsia="Times New Roman" w:cs="Times New Roman"/>
          <w:b/>
          <w:smallCaps/>
          <w:szCs w:val="26"/>
          <w:lang w:val="bg-BG" w:eastAsia="bg-BG"/>
        </w:rPr>
        <w:t>Хронология на повикванията</w:t>
      </w:r>
      <w:bookmarkEnd w:id="81"/>
      <w:bookmarkEnd w:id="82"/>
    </w:p>
    <w:p w14:paraId="08319AD1" w14:textId="77777777" w:rsidR="007A17F1" w:rsidRPr="00F557B2" w:rsidRDefault="007A17F1" w:rsidP="007A17F1">
      <w:pPr>
        <w:rPr>
          <w:lang w:val="bg-BG"/>
        </w:rPr>
      </w:pPr>
      <w:r w:rsidRPr="00F557B2">
        <w:rPr>
          <w:lang w:val="bg-BG"/>
        </w:rPr>
        <w:t>Телефонът запазва получените, пропуснатите (ако такава функция се поддържа от мрежата и телефонът е в района, покрит от тази мрежа) и направени телефонни разговори.</w:t>
      </w:r>
    </w:p>
    <w:p w14:paraId="720CF78C" w14:textId="77777777" w:rsidR="007A17F1" w:rsidRPr="00F557B2" w:rsidRDefault="007A17F1" w:rsidP="007A17F1">
      <w:pPr>
        <w:rPr>
          <w:b/>
          <w:lang w:val="bg-BG"/>
        </w:rPr>
      </w:pPr>
      <w:r w:rsidRPr="00F557B2">
        <w:rPr>
          <w:lang w:val="bg-BG"/>
        </w:rPr>
        <w:t>Можете да стигнете до регистъра на повикванията, като натиснете бутона Зелена слушалка в режим на готовност или през менюто Телефонен център-&gt;Хронология на повикванията.</w:t>
      </w:r>
    </w:p>
    <w:p w14:paraId="7681BBD4" w14:textId="77777777" w:rsidR="007A17F1" w:rsidRPr="00F557B2" w:rsidRDefault="007A17F1" w:rsidP="007A17F1">
      <w:pPr>
        <w:jc w:val="both"/>
        <w:rPr>
          <w:lang w:val="bg-BG"/>
        </w:rPr>
      </w:pPr>
      <w:r w:rsidRPr="00F557B2">
        <w:rPr>
          <w:lang w:val="bg-BG"/>
        </w:rPr>
        <w:t>До всяка позиция има икона, която ви информира за какъв тип телефонно обаждане е.</w:t>
      </w:r>
    </w:p>
    <w:p w14:paraId="6A0FAB86" w14:textId="77777777" w:rsidR="007A17F1" w:rsidRPr="00F557B2" w:rsidRDefault="007A17F1" w:rsidP="007A17F1">
      <w:pPr>
        <w:jc w:val="both"/>
        <w:rPr>
          <w:lang w:val="bg-BG"/>
        </w:rPr>
      </w:pPr>
      <w:r w:rsidRPr="00F557B2">
        <w:rPr>
          <w:lang w:val="bg-BG"/>
        </w:rPr>
        <w:t>Ако влезете в менюто Хронология на повикванията, имате следните опции:</w:t>
      </w:r>
    </w:p>
    <w:p w14:paraId="76342917" w14:textId="5A42A460" w:rsidR="007A17F1" w:rsidRPr="00F557B2" w:rsidRDefault="007A17F1" w:rsidP="007A17F1">
      <w:pPr>
        <w:pStyle w:val="Bezodstpw"/>
        <w:numPr>
          <w:ilvl w:val="0"/>
          <w:numId w:val="35"/>
        </w:numPr>
        <w:ind w:left="714" w:hanging="357"/>
        <w:rPr>
          <w:lang w:val="bg-BG"/>
        </w:rPr>
      </w:pPr>
      <w:r w:rsidRPr="00F557B2">
        <w:rPr>
          <w:lang w:val="bg-BG"/>
        </w:rPr>
        <w:t>Пропуснат</w:t>
      </w:r>
      <w:r>
        <w:rPr>
          <w:lang w:val="bg-BG"/>
        </w:rPr>
        <w:t>о</w:t>
      </w:r>
      <w:r w:rsidRPr="00F557B2">
        <w:rPr>
          <w:lang w:val="bg-BG"/>
        </w:rPr>
        <w:t xml:space="preserve"> повикван</w:t>
      </w:r>
      <w:r>
        <w:rPr>
          <w:lang w:val="bg-BG"/>
        </w:rPr>
        <w:t>е</w:t>
      </w:r>
      <w:r w:rsidRPr="00F557B2">
        <w:rPr>
          <w:lang w:val="bg-BG"/>
        </w:rPr>
        <w:t>: списък с пропуснати телефонни обаждания.</w:t>
      </w:r>
    </w:p>
    <w:p w14:paraId="4A194965" w14:textId="06AB5FEB" w:rsidR="007A17F1" w:rsidRPr="00F557B2" w:rsidRDefault="007A17F1" w:rsidP="007A17F1">
      <w:pPr>
        <w:pStyle w:val="Bezodstpw"/>
        <w:numPr>
          <w:ilvl w:val="0"/>
          <w:numId w:val="35"/>
        </w:numPr>
        <w:ind w:left="714" w:hanging="357"/>
        <w:rPr>
          <w:lang w:val="bg-BG"/>
        </w:rPr>
      </w:pPr>
      <w:r>
        <w:rPr>
          <w:lang w:val="bg-BG"/>
        </w:rPr>
        <w:lastRenderedPageBreak/>
        <w:t>На</w:t>
      </w:r>
      <w:r w:rsidRPr="00F557B2">
        <w:rPr>
          <w:lang w:val="bg-BG"/>
        </w:rPr>
        <w:t>брани повиквания: списък на набраните номера.</w:t>
      </w:r>
    </w:p>
    <w:p w14:paraId="47219337" w14:textId="77777777" w:rsidR="007A17F1" w:rsidRPr="00F557B2" w:rsidRDefault="007A17F1" w:rsidP="007A17F1">
      <w:pPr>
        <w:pStyle w:val="Bezodstpw"/>
        <w:numPr>
          <w:ilvl w:val="0"/>
          <w:numId w:val="35"/>
        </w:numPr>
        <w:ind w:left="714" w:hanging="357"/>
        <w:rPr>
          <w:lang w:val="bg-BG"/>
        </w:rPr>
      </w:pPr>
      <w:r w:rsidRPr="00F557B2">
        <w:rPr>
          <w:lang w:val="bg-BG"/>
        </w:rPr>
        <w:t>Входящи повиквания: списък с получените телефонни обаждания.</w:t>
      </w:r>
    </w:p>
    <w:p w14:paraId="6E19718E" w14:textId="77777777" w:rsidR="007A17F1" w:rsidRPr="00F557B2" w:rsidRDefault="007A17F1" w:rsidP="007A17F1">
      <w:pPr>
        <w:pStyle w:val="Bezodstpw"/>
        <w:numPr>
          <w:ilvl w:val="0"/>
          <w:numId w:val="35"/>
        </w:numPr>
        <w:ind w:left="714" w:hanging="357"/>
        <w:rPr>
          <w:lang w:val="bg-BG"/>
        </w:rPr>
      </w:pPr>
      <w:r w:rsidRPr="00F557B2">
        <w:rPr>
          <w:lang w:val="bg-BG"/>
        </w:rPr>
        <w:t>Всички повиквания: списък с всички телефонни обаждания.</w:t>
      </w:r>
    </w:p>
    <w:p w14:paraId="612646DA" w14:textId="77777777" w:rsidR="007A17F1" w:rsidRPr="00F557B2" w:rsidRDefault="007A17F1" w:rsidP="007A17F1">
      <w:pPr>
        <w:pStyle w:val="Bezodstpw"/>
        <w:numPr>
          <w:ilvl w:val="0"/>
          <w:numId w:val="35"/>
        </w:numPr>
        <w:ind w:left="714" w:hanging="357"/>
        <w:rPr>
          <w:lang w:val="bg-BG"/>
        </w:rPr>
      </w:pPr>
      <w:r w:rsidRPr="00F557B2">
        <w:rPr>
          <w:lang w:val="bg-BG"/>
        </w:rPr>
        <w:t>Изтрий регистри на повиквания: позволява да изтриете избрани или всички регистри.</w:t>
      </w:r>
    </w:p>
    <w:p w14:paraId="1478F330" w14:textId="599E85A1" w:rsidR="007A17F1" w:rsidRPr="00F557B2" w:rsidRDefault="007A17F1" w:rsidP="007A17F1">
      <w:pPr>
        <w:rPr>
          <w:lang w:val="bg-BG"/>
        </w:rPr>
      </w:pPr>
      <w:r w:rsidRPr="00F557B2">
        <w:rPr>
          <w:lang w:val="bg-BG"/>
        </w:rPr>
        <w:t xml:space="preserve">Като отидете на избран списък с телефонни обаждания, натиснете Бутона зелена слушалка, за да наберете маркиран номер; натиснете левия функционален Бутон "Опции", за да изберете една от следните опции:  Преглед, Повикване, Изпрати </w:t>
      </w:r>
      <w:r>
        <w:t>SMS</w:t>
      </w:r>
      <w:r w:rsidRPr="00F557B2">
        <w:rPr>
          <w:lang w:val="bg-BG"/>
        </w:rPr>
        <w:t xml:space="preserve">, Изпрати </w:t>
      </w:r>
      <w:r>
        <w:t>MMS</w:t>
      </w:r>
      <w:r w:rsidRPr="00F557B2">
        <w:rPr>
          <w:lang w:val="bg-BG"/>
        </w:rPr>
        <w:t>, Зап</w:t>
      </w:r>
      <w:r>
        <w:rPr>
          <w:lang w:val="bg-BG"/>
        </w:rPr>
        <w:t>иши</w:t>
      </w:r>
      <w:r w:rsidRPr="00F557B2">
        <w:rPr>
          <w:lang w:val="bg-BG"/>
        </w:rPr>
        <w:t xml:space="preserve"> в телефонния указател, </w:t>
      </w:r>
      <w:r>
        <w:rPr>
          <w:lang w:val="bg-BG"/>
        </w:rPr>
        <w:t xml:space="preserve">Редактирай преди да набереш, </w:t>
      </w:r>
      <w:r w:rsidRPr="00F557B2">
        <w:rPr>
          <w:lang w:val="bg-BG"/>
        </w:rPr>
        <w:t xml:space="preserve">Изтрий. </w:t>
      </w:r>
    </w:p>
    <w:p w14:paraId="5F25CD0A" w14:textId="77777777" w:rsidR="003C38C9" w:rsidRDefault="003C38C9" w:rsidP="003C38C9">
      <w:pPr>
        <w:pStyle w:val="Nagwek2"/>
        <w:rPr>
          <w:color w:val="000000"/>
        </w:rPr>
      </w:pPr>
      <w:bookmarkStart w:id="83" w:name="_Toc500227492"/>
      <w:bookmarkStart w:id="84" w:name="_Toc25913533"/>
      <w:proofErr w:type="spellStart"/>
      <w:r>
        <w:rPr>
          <w:color w:val="000000"/>
        </w:rPr>
        <w:t>Настройки</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повикван</w:t>
      </w:r>
      <w:bookmarkEnd w:id="83"/>
      <w:r>
        <w:rPr>
          <w:color w:val="000000"/>
        </w:rPr>
        <w:t>е</w:t>
      </w:r>
      <w:bookmarkEnd w:id="84"/>
      <w:proofErr w:type="spellEnd"/>
    </w:p>
    <w:p w14:paraId="09EA7C81" w14:textId="448B176A" w:rsidR="00621783" w:rsidRPr="00357277" w:rsidRDefault="003C38C9" w:rsidP="000830B2">
      <w:pPr>
        <w:pStyle w:val="Nagwek3"/>
      </w:pPr>
      <w:bookmarkStart w:id="85" w:name="_Toc25913534"/>
      <w:r>
        <w:rPr>
          <w:color w:val="000000"/>
        </w:rPr>
        <w:t>SIM настройки на повикване</w:t>
      </w:r>
      <w:bookmarkEnd w:id="85"/>
    </w:p>
    <w:p w14:paraId="4AE243E3" w14:textId="61E398A1" w:rsidR="003C38C9" w:rsidRDefault="003C38C9" w:rsidP="003C38C9">
      <w:r>
        <w:rPr>
          <w:color w:val="000000"/>
        </w:rPr>
        <w:t xml:space="preserve">Изберете SIM1 или SIM2, за да </w:t>
      </w:r>
      <w:r>
        <w:rPr>
          <w:color w:val="000000"/>
          <w:lang w:val="bg-BG"/>
        </w:rPr>
        <w:t>зададете</w:t>
      </w:r>
      <w:r>
        <w:rPr>
          <w:color w:val="000000"/>
        </w:rPr>
        <w:t xml:space="preserve"> настройките на обажданията. </w:t>
      </w:r>
    </w:p>
    <w:p w14:paraId="1F32BAB2" w14:textId="6AEA1EC6" w:rsidR="00621783" w:rsidRPr="00D853A4" w:rsidRDefault="003C38C9" w:rsidP="000830B2">
      <w:pPr>
        <w:pStyle w:val="Nagwek4"/>
      </w:pPr>
      <w:r>
        <w:t>ID на повикващия</w:t>
      </w:r>
      <w:r w:rsidR="00D853A4" w:rsidRPr="00D853A4">
        <w:t xml:space="preserve"> </w:t>
      </w:r>
    </w:p>
    <w:p w14:paraId="1BB57A1E" w14:textId="77777777" w:rsidR="003C38C9" w:rsidRDefault="003C38C9" w:rsidP="003C38C9">
      <w:pPr>
        <w:pStyle w:val="Akapitzlist"/>
        <w:widowControl w:val="0"/>
        <w:numPr>
          <w:ilvl w:val="0"/>
          <w:numId w:val="39"/>
        </w:numPr>
        <w:spacing w:line="240" w:lineRule="exact"/>
        <w:jc w:val="both"/>
      </w:pPr>
      <w:r>
        <w:t>Задай според мрежата.</w:t>
      </w:r>
    </w:p>
    <w:p w14:paraId="1C1A7FBB" w14:textId="3B0A97C9" w:rsidR="003C38C9" w:rsidRDefault="003C38C9" w:rsidP="003C38C9">
      <w:pPr>
        <w:pStyle w:val="Bezodstpw"/>
        <w:numPr>
          <w:ilvl w:val="0"/>
          <w:numId w:val="35"/>
        </w:numPr>
        <w:ind w:left="714" w:hanging="357"/>
      </w:pPr>
      <w:r>
        <w:t xml:space="preserve">Скрий </w:t>
      </w:r>
      <w:r w:rsidR="00215502">
        <w:t>ID</w:t>
      </w:r>
      <w:r>
        <w:t>-скриване на номер - получателят на телефонното обаждане няма да види номера ви (вашият номер ще се покаже като "Частен номер").</w:t>
      </w:r>
    </w:p>
    <w:p w14:paraId="3FA2F091" w14:textId="40A351C7" w:rsidR="003C38C9" w:rsidRDefault="003C38C9" w:rsidP="003C38C9">
      <w:pPr>
        <w:pStyle w:val="Bezodstpw"/>
        <w:numPr>
          <w:ilvl w:val="0"/>
          <w:numId w:val="35"/>
        </w:numPr>
        <w:ind w:left="714" w:hanging="357"/>
      </w:pPr>
      <w:r>
        <w:t xml:space="preserve">Изпрати </w:t>
      </w:r>
      <w:r w:rsidR="00215502">
        <w:t>ID</w:t>
      </w:r>
      <w:r>
        <w:t>-показване на номер - получателят на телефонното обаждане ще види номера ви.</w:t>
      </w:r>
    </w:p>
    <w:p w14:paraId="363C4562" w14:textId="1DA70D47" w:rsidR="00621783" w:rsidRDefault="00215502" w:rsidP="000830B2">
      <w:pPr>
        <w:pStyle w:val="Nagwek4"/>
      </w:pPr>
      <w:r>
        <w:t>Повикване в изчакване</w:t>
      </w:r>
    </w:p>
    <w:p w14:paraId="6632B2B7" w14:textId="77777777" w:rsidR="00215502" w:rsidRDefault="00215502" w:rsidP="00215502">
      <w:r>
        <w:rPr>
          <w:color w:val="000000"/>
        </w:rPr>
        <w:t>Това е услуга на мрежата - Ако услугата се предлага, можете да активирате или деактивирате опцията за чакащо повикване.</w:t>
      </w:r>
    </w:p>
    <w:p w14:paraId="41FEFDA8" w14:textId="602D52F7" w:rsidR="00215502" w:rsidRDefault="00215502" w:rsidP="00215502">
      <w:pPr>
        <w:rPr>
          <w:color w:val="000000"/>
        </w:rPr>
      </w:pPr>
      <w:r>
        <w:rPr>
          <w:color w:val="000000"/>
        </w:rPr>
        <w:t xml:space="preserve">Ако функцията </w:t>
      </w:r>
      <w:r w:rsidR="00F90CE7">
        <w:rPr>
          <w:color w:val="000000"/>
          <w:lang w:val="bg-BG"/>
        </w:rPr>
        <w:t>Повикване в изчакване</w:t>
      </w:r>
      <w:r>
        <w:rPr>
          <w:color w:val="000000"/>
        </w:rPr>
        <w:t xml:space="preserve"> е активирана и потребителят говори по телефона, той ще бъде уведомен </w:t>
      </w:r>
      <w:r>
        <w:rPr>
          <w:color w:val="000000"/>
        </w:rPr>
        <w:lastRenderedPageBreak/>
        <w:t>за всяко друго входящо телефонно обаждане със специален звуков сигнал за второ повикване</w:t>
      </w:r>
      <w:r>
        <w:t>. Ще се покаже и идентификационният номер на повикващия. Можете да отговорите на втория входящ телефонен разговор и да задържите/приключите първия</w:t>
      </w:r>
      <w:r>
        <w:rPr>
          <w:color w:val="000000"/>
        </w:rPr>
        <w:t>.</w:t>
      </w:r>
    </w:p>
    <w:p w14:paraId="2BA8AA00" w14:textId="20CBFBBF" w:rsidR="00621783" w:rsidRPr="00215502" w:rsidRDefault="00215502" w:rsidP="000830B2">
      <w:pPr>
        <w:pStyle w:val="Nagwek4"/>
        <w:rPr>
          <w:bCs/>
        </w:rPr>
      </w:pPr>
      <w:r w:rsidRPr="00215502">
        <w:rPr>
          <w:rFonts w:eastAsia="Calibri" w:cs="Times New Roman"/>
          <w:bCs/>
          <w:iCs w:val="0"/>
          <w:smallCaps w:val="0"/>
        </w:rPr>
        <w:t>Пренасочване на повикване</w:t>
      </w:r>
    </w:p>
    <w:p w14:paraId="11746843" w14:textId="77777777" w:rsidR="00215502" w:rsidRPr="00215502" w:rsidRDefault="00215502" w:rsidP="00215502">
      <w:pPr>
        <w:spacing w:line="256" w:lineRule="auto"/>
        <w:jc w:val="both"/>
        <w:rPr>
          <w:rFonts w:eastAsia="Calibri" w:cs="Times New Roman"/>
          <w:color w:val="000000"/>
          <w:lang w:val="bg-BG" w:eastAsia="bg-BG"/>
        </w:rPr>
      </w:pPr>
      <w:r w:rsidRPr="00215502">
        <w:rPr>
          <w:rFonts w:eastAsia="Calibri" w:cs="Times New Roman"/>
          <w:color w:val="000000"/>
          <w:lang w:val="bg-BG" w:eastAsia="bg-BG"/>
        </w:rPr>
        <w:t>Това е услуга на мрежата. Ако вашият доставчик предлага такава услуга, ще е необходима конфигурация.  Потребителят може да пренасочва входящите повиквания директно към гласова поща или към друг номер.</w:t>
      </w:r>
    </w:p>
    <w:p w14:paraId="792B8237" w14:textId="2C640EA3" w:rsidR="00621783" w:rsidRDefault="00215502" w:rsidP="000830B2">
      <w:pPr>
        <w:pStyle w:val="Nagwek4"/>
      </w:pPr>
      <w:r>
        <w:t>Забрана на повиквания</w:t>
      </w:r>
    </w:p>
    <w:p w14:paraId="563B1F9C" w14:textId="77777777" w:rsidR="00215502" w:rsidRDefault="00215502" w:rsidP="00215502">
      <w:r>
        <w:rPr>
          <w:color w:val="000000"/>
        </w:rPr>
        <w:t>Това е услуга на мрежата. Ако вашият доставчик предлага такава услуга, ще е необходима конфигурация.</w:t>
      </w:r>
    </w:p>
    <w:p w14:paraId="35387891" w14:textId="77777777" w:rsidR="00215502" w:rsidRDefault="00215502" w:rsidP="00215502">
      <w:pPr>
        <w:jc w:val="both"/>
        <w:rPr>
          <w:color w:val="000000"/>
        </w:rPr>
      </w:pPr>
      <w:r>
        <w:rPr>
          <w:color w:val="000000"/>
        </w:rPr>
        <w:t xml:space="preserve">Тази функция ви позволява да ограничите определени типове телефонни разговори. От списъка изберете типа телефонни разговори, които искате да ограничите. </w:t>
      </w:r>
      <w:r>
        <w:t>Можете да ограничите изходящите или входящите телефонни разговори</w:t>
      </w:r>
      <w:r>
        <w:rPr>
          <w:color w:val="000000"/>
        </w:rPr>
        <w:t>.</w:t>
      </w:r>
    </w:p>
    <w:p w14:paraId="58286B89" w14:textId="4A342EB2" w:rsidR="00391285" w:rsidRDefault="00F90CE7" w:rsidP="000830B2">
      <w:pPr>
        <w:pStyle w:val="Nagwek3"/>
      </w:pPr>
      <w:bookmarkStart w:id="86" w:name="_Toc25913535"/>
      <w:r>
        <w:t>Разширени настройки</w:t>
      </w:r>
      <w:bookmarkEnd w:id="86"/>
    </w:p>
    <w:p w14:paraId="21B24C60" w14:textId="73A789D0" w:rsidR="000830B2" w:rsidRDefault="00F90CE7" w:rsidP="000830B2">
      <w:pPr>
        <w:pStyle w:val="Nagwek4"/>
      </w:pPr>
      <w:r>
        <w:t>Автоматично повторно набиране</w:t>
      </w:r>
    </w:p>
    <w:p w14:paraId="1DE03032" w14:textId="77777777" w:rsidR="00F90CE7" w:rsidRDefault="00F90CE7" w:rsidP="00F90CE7">
      <w:pPr>
        <w:rPr>
          <w:color w:val="000000"/>
        </w:rPr>
      </w:pPr>
      <w:r>
        <w:rPr>
          <w:color w:val="000000"/>
        </w:rPr>
        <w:t>Ако тази опция е активирана и ако опитът за осъществяване на телефонно повикване е неуспешен, телефонът автоматично ще преизбере номера.  В този момент не могат да се набират други номера.  Натиснете червената слушалка или ДФБ, за да прекратите набирането на номера.</w:t>
      </w:r>
    </w:p>
    <w:p w14:paraId="460F6431" w14:textId="3C2871D6" w:rsidR="000830B2" w:rsidRDefault="00F90CE7" w:rsidP="000830B2">
      <w:pPr>
        <w:pStyle w:val="Nagwek4"/>
      </w:pPr>
      <w:r>
        <w:rPr>
          <w:color w:val="000000"/>
        </w:rPr>
        <w:t>Напомняне за време по време на разговор</w:t>
      </w:r>
      <w:r w:rsidR="00E124FC">
        <w:t xml:space="preserve"> </w:t>
      </w:r>
    </w:p>
    <w:p w14:paraId="6F966F0A" w14:textId="77777777" w:rsidR="00F90CE7" w:rsidRDefault="00F90CE7" w:rsidP="00F90CE7">
      <w:pPr>
        <w:rPr>
          <w:color w:val="000000"/>
        </w:rPr>
      </w:pPr>
      <w:r>
        <w:rPr>
          <w:color w:val="000000"/>
        </w:rPr>
        <w:t xml:space="preserve">Можете да активирате функцията за напомняне за продължителността на телефонното ви обаждане.  При всяко предварително зададено време (30-60сек.) или след </w:t>
      </w:r>
      <w:r>
        <w:rPr>
          <w:color w:val="000000"/>
        </w:rPr>
        <w:lastRenderedPageBreak/>
        <w:t>изтичане на определено време (1-3000сек), когато говорите по телефона, ще чуете бипкане, което ви уведомява за времето, което току-що е минало.</w:t>
      </w:r>
    </w:p>
    <w:p w14:paraId="6CFDE6FD" w14:textId="0654F6E4" w:rsidR="000830B2" w:rsidRDefault="00F90CE7" w:rsidP="00AB4F5E">
      <w:pPr>
        <w:pStyle w:val="Nagwek4"/>
      </w:pPr>
      <w:r>
        <w:t>Режим на отговор</w:t>
      </w:r>
      <w:r w:rsidR="00E124FC">
        <w:t xml:space="preserve"> </w:t>
      </w:r>
    </w:p>
    <w:p w14:paraId="2DBD8B7E" w14:textId="77777777" w:rsidR="00F90CE7" w:rsidRDefault="00F90CE7" w:rsidP="00F90CE7">
      <w:pPr>
        <w:rPr>
          <w:color w:val="000000"/>
        </w:rPr>
      </w:pPr>
      <w:r>
        <w:t xml:space="preserve">Можете да зададете да отговаряте на входящо телефонно повикване, като натиснете който и да е бутон </w:t>
      </w:r>
      <w:r>
        <w:rPr>
          <w:color w:val="000000"/>
        </w:rPr>
        <w:t xml:space="preserve">или автоматично, ако слушалките са включени. </w:t>
      </w:r>
    </w:p>
    <w:p w14:paraId="0D69F6FB" w14:textId="77777777" w:rsidR="00F90CE7" w:rsidRDefault="00F90CE7" w:rsidP="00F90CE7">
      <w:pPr>
        <w:pStyle w:val="Nagwek1"/>
        <w:rPr>
          <w:color w:val="000000"/>
        </w:rPr>
      </w:pPr>
      <w:bookmarkStart w:id="87" w:name="_Toc25913536"/>
      <w:r>
        <w:rPr>
          <w:color w:val="000000"/>
        </w:rPr>
        <w:t>Диспечер на файлове</w:t>
      </w:r>
      <w:bookmarkEnd w:id="87"/>
    </w:p>
    <w:p w14:paraId="68F8136F" w14:textId="77777777" w:rsidR="00630632" w:rsidRDefault="00630632" w:rsidP="00630632">
      <w:pPr>
        <w:rPr>
          <w:color w:val="000000"/>
        </w:rPr>
      </w:pPr>
      <w:r>
        <w:rPr>
          <w:color w:val="000000"/>
        </w:rPr>
        <w:t>Натиснете ЛФБ „Опции“:</w:t>
      </w:r>
    </w:p>
    <w:p w14:paraId="100E6903" w14:textId="77777777" w:rsidR="00630632" w:rsidRDefault="00630632" w:rsidP="00630632">
      <w:pPr>
        <w:pStyle w:val="Bezodstpw"/>
        <w:numPr>
          <w:ilvl w:val="0"/>
          <w:numId w:val="35"/>
        </w:numPr>
        <w:ind w:left="714" w:hanging="357"/>
        <w:rPr>
          <w:color w:val="000000"/>
        </w:rPr>
      </w:pPr>
      <w:r>
        <w:rPr>
          <w:color w:val="000000"/>
        </w:rPr>
        <w:t>Отвори - изберете, за да отворите избраната папка.</w:t>
      </w:r>
    </w:p>
    <w:p w14:paraId="13DF49D8" w14:textId="77777777" w:rsidR="00630632" w:rsidRDefault="00630632" w:rsidP="00630632">
      <w:pPr>
        <w:pStyle w:val="Bezodstpw"/>
        <w:numPr>
          <w:ilvl w:val="0"/>
          <w:numId w:val="35"/>
        </w:numPr>
        <w:ind w:left="714" w:hanging="357"/>
        <w:rPr>
          <w:color w:val="000000"/>
        </w:rPr>
      </w:pPr>
      <w:r>
        <w:rPr>
          <w:color w:val="000000"/>
        </w:rPr>
        <w:t>Данни - позволява ви да виждате името на карта памет и колко от картата памет е използвана.</w:t>
      </w:r>
    </w:p>
    <w:p w14:paraId="7820AE52" w14:textId="77777777" w:rsidR="00630632" w:rsidRDefault="00630632" w:rsidP="00630632">
      <w:pPr>
        <w:rPr>
          <w:color w:val="000000"/>
        </w:rPr>
      </w:pPr>
      <w:r>
        <w:rPr>
          <w:color w:val="000000"/>
        </w:rPr>
        <w:t xml:space="preserve">За да отворите даден файл, натиснете бутона OK. </w:t>
      </w:r>
    </w:p>
    <w:p w14:paraId="18CC6B3D" w14:textId="77777777" w:rsidR="00630632" w:rsidRDefault="00630632" w:rsidP="00630632">
      <w:pPr>
        <w:rPr>
          <w:color w:val="000000"/>
        </w:rPr>
      </w:pPr>
      <w:r>
        <w:rPr>
          <w:color w:val="000000"/>
        </w:rPr>
        <w:t>Натиснете ЛФБ "Опции", за достъп до:</w:t>
      </w:r>
    </w:p>
    <w:p w14:paraId="753AC8EA" w14:textId="77777777" w:rsidR="00630632" w:rsidRDefault="00630632" w:rsidP="00630632">
      <w:pPr>
        <w:pStyle w:val="Bezodstpw"/>
        <w:numPr>
          <w:ilvl w:val="0"/>
          <w:numId w:val="35"/>
        </w:numPr>
        <w:ind w:left="714" w:hanging="357"/>
        <w:rPr>
          <w:color w:val="000000"/>
        </w:rPr>
      </w:pPr>
      <w:r>
        <w:rPr>
          <w:color w:val="000000"/>
        </w:rPr>
        <w:t>Преглед/отваряне: в зависимост от вида на файла, показва изображение или файл, възпроизвежда видео или аудиофайл (опцията не се предлага за файлове, които не се поддържат от телефона)</w:t>
      </w:r>
    </w:p>
    <w:p w14:paraId="6B3ABD54" w14:textId="77777777" w:rsidR="00630632" w:rsidRDefault="00630632" w:rsidP="00630632">
      <w:pPr>
        <w:pStyle w:val="Bezodstpw"/>
        <w:numPr>
          <w:ilvl w:val="0"/>
          <w:numId w:val="35"/>
        </w:numPr>
        <w:ind w:left="714" w:hanging="357"/>
        <w:rPr>
          <w:color w:val="000000"/>
        </w:rPr>
      </w:pPr>
      <w:r>
        <w:rPr>
          <w:color w:val="000000"/>
        </w:rPr>
        <w:t>Информация за изображението</w:t>
      </w:r>
    </w:p>
    <w:p w14:paraId="477E3753" w14:textId="77777777" w:rsidR="00630632" w:rsidRDefault="00630632" w:rsidP="00630632">
      <w:pPr>
        <w:pStyle w:val="Bezodstpw"/>
        <w:numPr>
          <w:ilvl w:val="0"/>
          <w:numId w:val="35"/>
        </w:numPr>
        <w:ind w:left="714" w:hanging="357"/>
        <w:rPr>
          <w:color w:val="000000"/>
        </w:rPr>
      </w:pPr>
      <w:r>
        <w:rPr>
          <w:color w:val="000000"/>
        </w:rPr>
        <w:t>Изпрати: позволява ви да изпращате файлове чрез Bluetooth или като мултимедийно съобщение.</w:t>
      </w:r>
    </w:p>
    <w:p w14:paraId="501D5613" w14:textId="77777777" w:rsidR="00630632" w:rsidRDefault="00630632" w:rsidP="00630632">
      <w:pPr>
        <w:pStyle w:val="Bezodstpw"/>
        <w:numPr>
          <w:ilvl w:val="0"/>
          <w:numId w:val="35"/>
        </w:numPr>
        <w:ind w:left="714" w:hanging="357"/>
        <w:rPr>
          <w:color w:val="000000"/>
        </w:rPr>
      </w:pPr>
      <w:r>
        <w:rPr>
          <w:color w:val="000000"/>
        </w:rPr>
        <w:t>Използвай като: можете да използвате като тапет, при вкл./изкл. на телефона</w:t>
      </w:r>
    </w:p>
    <w:p w14:paraId="107BF876" w14:textId="77777777" w:rsidR="00630632" w:rsidRDefault="00630632" w:rsidP="00630632">
      <w:pPr>
        <w:pStyle w:val="Bezodstpw"/>
        <w:numPr>
          <w:ilvl w:val="0"/>
          <w:numId w:val="35"/>
        </w:numPr>
        <w:ind w:left="714" w:hanging="357"/>
        <w:rPr>
          <w:color w:val="000000"/>
        </w:rPr>
      </w:pPr>
      <w:r>
        <w:rPr>
          <w:color w:val="000000"/>
        </w:rPr>
        <w:t>Нова папка: създаване на нова папка</w:t>
      </w:r>
    </w:p>
    <w:p w14:paraId="7EF78D5F" w14:textId="77777777" w:rsidR="00630632" w:rsidRDefault="00630632" w:rsidP="00630632">
      <w:pPr>
        <w:pStyle w:val="Bezodstpw"/>
        <w:numPr>
          <w:ilvl w:val="0"/>
          <w:numId w:val="35"/>
        </w:numPr>
        <w:ind w:left="714" w:hanging="357"/>
        <w:rPr>
          <w:color w:val="000000"/>
        </w:rPr>
      </w:pPr>
      <w:r>
        <w:rPr>
          <w:color w:val="000000"/>
        </w:rPr>
        <w:t>Преименуване: преименува файла</w:t>
      </w:r>
    </w:p>
    <w:p w14:paraId="79F772CA" w14:textId="77777777" w:rsidR="00630632" w:rsidRDefault="00630632" w:rsidP="00630632">
      <w:pPr>
        <w:pStyle w:val="Bezodstpw"/>
        <w:numPr>
          <w:ilvl w:val="0"/>
          <w:numId w:val="35"/>
        </w:numPr>
        <w:ind w:left="714" w:hanging="357"/>
        <w:rPr>
          <w:color w:val="000000"/>
        </w:rPr>
      </w:pPr>
      <w:r>
        <w:rPr>
          <w:color w:val="000000"/>
        </w:rPr>
        <w:t>Изтрий: изтриване на избран файл</w:t>
      </w:r>
    </w:p>
    <w:p w14:paraId="24FBA433" w14:textId="77777777" w:rsidR="00630632" w:rsidRDefault="00630632" w:rsidP="00630632">
      <w:pPr>
        <w:pStyle w:val="Bezodstpw"/>
        <w:numPr>
          <w:ilvl w:val="0"/>
          <w:numId w:val="35"/>
        </w:numPr>
        <w:ind w:left="714" w:hanging="357"/>
        <w:rPr>
          <w:color w:val="000000"/>
        </w:rPr>
      </w:pPr>
      <w:r>
        <w:rPr>
          <w:color w:val="000000"/>
        </w:rPr>
        <w:t>Копирай: копиране на файл в друга папка</w:t>
      </w:r>
    </w:p>
    <w:p w14:paraId="64D6F2E5" w14:textId="77777777" w:rsidR="00630632" w:rsidRDefault="00630632" w:rsidP="00630632">
      <w:pPr>
        <w:pStyle w:val="Bezodstpw"/>
        <w:numPr>
          <w:ilvl w:val="0"/>
          <w:numId w:val="35"/>
        </w:numPr>
        <w:ind w:left="714" w:hanging="357"/>
        <w:rPr>
          <w:color w:val="000000"/>
        </w:rPr>
      </w:pPr>
      <w:r>
        <w:rPr>
          <w:color w:val="000000"/>
        </w:rPr>
        <w:t>Премести: прехвърляне на файл в друга папка</w:t>
      </w:r>
    </w:p>
    <w:p w14:paraId="25312824" w14:textId="77777777" w:rsidR="00630632" w:rsidRDefault="00630632" w:rsidP="00630632">
      <w:pPr>
        <w:pStyle w:val="Bezodstpw"/>
        <w:numPr>
          <w:ilvl w:val="0"/>
          <w:numId w:val="35"/>
        </w:numPr>
        <w:ind w:left="714" w:hanging="357"/>
        <w:rPr>
          <w:color w:val="000000"/>
        </w:rPr>
      </w:pPr>
      <w:r>
        <w:rPr>
          <w:color w:val="000000"/>
        </w:rPr>
        <w:t>Подробни данни: показва подробностите за файла</w:t>
      </w:r>
    </w:p>
    <w:p w14:paraId="49A52B4F" w14:textId="77777777" w:rsidR="00630632" w:rsidRDefault="00630632" w:rsidP="00630632">
      <w:pPr>
        <w:pStyle w:val="Nagwek1"/>
      </w:pPr>
      <w:bookmarkStart w:id="88" w:name="_Toc500227496"/>
      <w:bookmarkStart w:id="89" w:name="_Toc460241112"/>
      <w:bookmarkStart w:id="90" w:name="_Toc25913537"/>
      <w:r>
        <w:lastRenderedPageBreak/>
        <w:t>Мултимедия</w:t>
      </w:r>
      <w:bookmarkEnd w:id="88"/>
      <w:bookmarkEnd w:id="89"/>
      <w:bookmarkEnd w:id="90"/>
    </w:p>
    <w:p w14:paraId="3D1054FF" w14:textId="77777777" w:rsidR="00630632" w:rsidRDefault="00630632" w:rsidP="00630632">
      <w:pPr>
        <w:rPr>
          <w:b/>
          <w:bCs/>
        </w:rPr>
      </w:pPr>
      <w:r>
        <w:rPr>
          <w:b/>
        </w:rPr>
        <w:t>Меню-&gt;Мултимедия</w:t>
      </w:r>
    </w:p>
    <w:p w14:paraId="5C72029A" w14:textId="77777777" w:rsidR="00630632" w:rsidRDefault="00630632" w:rsidP="00630632">
      <w:pPr>
        <w:pStyle w:val="Nagwek2"/>
      </w:pPr>
      <w:bookmarkStart w:id="91" w:name="_Toc500227497"/>
      <w:bookmarkStart w:id="92" w:name="_Toc25913538"/>
      <w:r>
        <w:t>Визуализатор на изображения</w:t>
      </w:r>
      <w:bookmarkEnd w:id="91"/>
      <w:bookmarkEnd w:id="92"/>
    </w:p>
    <w:p w14:paraId="4D98B06C" w14:textId="77777777" w:rsidR="00630632" w:rsidRDefault="00630632" w:rsidP="00630632">
      <w:pPr>
        <w:jc w:val="both"/>
      </w:pPr>
      <w:r>
        <w:t>Използването на тази опция ви позволява лесно да виждате списъка с изображения, записани на картата памет/телефона.  Някои формати на изображения не се поддържат в телефона. Телефонът има ограничена възможност за показване на изображения с определен размер.</w:t>
      </w:r>
    </w:p>
    <w:p w14:paraId="75B4ECB5" w14:textId="77777777" w:rsidR="00630632" w:rsidRDefault="00630632" w:rsidP="00630632">
      <w:r>
        <w:t>Натиснете бутона OK, за да отворите изображението или левия функционален бутон Опции -&gt; Преглед. Когато сте отворили файл, натиснете ЛФБ Опции за следните функции:  Завърти изглед, Използвай като, Изпрати, Информация за изображението.</w:t>
      </w:r>
    </w:p>
    <w:p w14:paraId="25E4CD6E" w14:textId="77777777" w:rsidR="00630632" w:rsidRDefault="00630632" w:rsidP="00630632">
      <w:pPr>
        <w:pStyle w:val="Nagwek2"/>
      </w:pPr>
      <w:bookmarkStart w:id="93" w:name="_Toc500227498"/>
      <w:bookmarkStart w:id="94" w:name="_Toc25913539"/>
      <w:r>
        <w:t>Видео</w:t>
      </w:r>
      <w:bookmarkEnd w:id="93"/>
      <w:r>
        <w:t>рекордер</w:t>
      </w:r>
      <w:bookmarkEnd w:id="94"/>
    </w:p>
    <w:p w14:paraId="1125A22C" w14:textId="77777777" w:rsidR="00630632" w:rsidRDefault="00630632" w:rsidP="00630632">
      <w:r>
        <w:t xml:space="preserve">Телефонът ви има видеокамера. За да активирате камерата, натиснете Меню-&gt; Мултимедия-&gt; Видеорекордер. За да използвате видеокамерата, е необходимо да поставите MicroSD Card (тя не е включена в комплекта); файловете трябва да бъдат запаметени на картата </w:t>
      </w:r>
      <w:proofErr w:type="spellStart"/>
      <w:r>
        <w:t>памет</w:t>
      </w:r>
      <w:proofErr w:type="spellEnd"/>
      <w:r>
        <w:t xml:space="preserve">: </w:t>
      </w:r>
      <w:proofErr w:type="spellStart"/>
      <w:r>
        <w:t>Опции</w:t>
      </w:r>
      <w:proofErr w:type="spellEnd"/>
      <w:r>
        <w:t xml:space="preserve"> -&gt; </w:t>
      </w:r>
      <w:proofErr w:type="spellStart"/>
      <w:r>
        <w:t>Съхранение</w:t>
      </w:r>
      <w:proofErr w:type="spellEnd"/>
      <w:r w:rsidRPr="00F557B2">
        <w:t>-&gt;</w:t>
      </w:r>
      <w:proofErr w:type="spellStart"/>
      <w:r>
        <w:t>Карта</w:t>
      </w:r>
      <w:proofErr w:type="spellEnd"/>
      <w:r>
        <w:t xml:space="preserve"> с </w:t>
      </w:r>
      <w:proofErr w:type="spellStart"/>
      <w:r>
        <w:t>памет</w:t>
      </w:r>
      <w:proofErr w:type="spellEnd"/>
      <w:r>
        <w:t>.</w:t>
      </w:r>
    </w:p>
    <w:p w14:paraId="6BCB1978" w14:textId="77777777" w:rsidR="00630632" w:rsidRDefault="00630632" w:rsidP="00630632">
      <w:r>
        <w:t>С натискането на левия функционален бутон "Опции" можете да използвате следните опции:  Превключи на фотоапарат, Настройки на камкордер, Видео настройки, Съхранение.</w:t>
      </w:r>
    </w:p>
    <w:p w14:paraId="699D063B" w14:textId="77777777" w:rsidR="00630632" w:rsidRDefault="00630632" w:rsidP="00630632">
      <w:r>
        <w:t>Натиснете OK, за да запишете видео.  Докато записвате, натиснете бутона OК за пауза или десния функционален бутон, за да спрете записа и да запишете файла.  Можете да гледате записани видеоклипове чрез видео плейъра.</w:t>
      </w:r>
    </w:p>
    <w:p w14:paraId="1B34DAD7" w14:textId="77777777" w:rsidR="00465EA4" w:rsidRDefault="00465EA4" w:rsidP="00465EA4">
      <w:pPr>
        <w:pStyle w:val="Nagwek2"/>
      </w:pPr>
      <w:bookmarkStart w:id="95" w:name="_Toc500227499"/>
      <w:bookmarkStart w:id="96" w:name="_Toc25913540"/>
      <w:r>
        <w:lastRenderedPageBreak/>
        <w:t>Видеоплейър</w:t>
      </w:r>
      <w:bookmarkEnd w:id="95"/>
      <w:bookmarkEnd w:id="96"/>
    </w:p>
    <w:p w14:paraId="2FC67894" w14:textId="37CCEC9B" w:rsidR="00465EA4" w:rsidRDefault="00465EA4" w:rsidP="00465EA4">
      <w:pPr>
        <w:jc w:val="both"/>
      </w:pPr>
      <w:r>
        <w:t>Това меню ви позволява да гледате видео записи, записан</w:t>
      </w:r>
      <w:r>
        <w:rPr>
          <w:lang w:val="bg-BG"/>
        </w:rPr>
        <w:t>и</w:t>
      </w:r>
      <w:r>
        <w:t xml:space="preserve"> на картата памет в папката Videos (Видеоклипове). Телефонът поддържа 3GP</w:t>
      </w:r>
      <w:r>
        <w:rPr>
          <w:lang w:val="bg-BG"/>
        </w:rPr>
        <w:t xml:space="preserve"> и</w:t>
      </w:r>
      <w:r>
        <w:t xml:space="preserve"> AVI файлове. </w:t>
      </w:r>
      <w:r>
        <w:rPr>
          <w:lang w:val="bg-BG"/>
        </w:rPr>
        <w:t>Файлове с н</w:t>
      </w:r>
      <w:r>
        <w:t>якои разширения не могат да се видят в телефона.  Телефонът има ограничена способност да възпроизвежда видеоклипове с определен размер и дължина.</w:t>
      </w:r>
    </w:p>
    <w:p w14:paraId="6C0C9DCE" w14:textId="1B28DF36" w:rsidR="00465EA4" w:rsidRDefault="00465EA4" w:rsidP="00465EA4">
      <w:pPr>
        <w:jc w:val="both"/>
      </w:pPr>
      <w:r>
        <w:t xml:space="preserve">Отворете </w:t>
      </w:r>
      <w:r w:rsidR="003D36A8">
        <w:rPr>
          <w:lang w:val="bg-BG"/>
        </w:rPr>
        <w:t>В</w:t>
      </w:r>
      <w:r>
        <w:t>идео плейъра, след което натиснете Опции, за да направите следното: Пускане, Изпращане, Преименуване, Изтриване, Съхранение.</w:t>
      </w:r>
    </w:p>
    <w:p w14:paraId="3B0ED216" w14:textId="77777777" w:rsidR="00465EA4" w:rsidRDefault="00465EA4" w:rsidP="00465EA4">
      <w:pPr>
        <w:jc w:val="both"/>
      </w:pPr>
      <w:r>
        <w:t>Докато възпроизвеждате видеофайл, можете да натиснете страничните бутони за звука, за да регулирате силата на звука на видео записа (за звуков файл); използвайте бутоните за навигация наляво/надясно, за да превъртите напред и назад.   Използвайте бутона "Надолу", за да спрете записа, като използвате бутона Нагоре, за да преминете към режим на цял екран</w:t>
      </w:r>
      <w:r>
        <w:rPr>
          <w:color w:val="FF0000"/>
        </w:rPr>
        <w:t xml:space="preserve">. </w:t>
      </w:r>
    </w:p>
    <w:p w14:paraId="3808E053" w14:textId="0BB8133B" w:rsidR="00577BA3" w:rsidRPr="003C57CD" w:rsidRDefault="00577BA3" w:rsidP="000F16B7">
      <w:pPr>
        <w:jc w:val="both"/>
        <w:rPr>
          <w:lang w:val="en-US"/>
        </w:rPr>
      </w:pPr>
      <w:r w:rsidRPr="003C57CD">
        <w:rPr>
          <w:lang w:val="en-US"/>
        </w:rPr>
        <w:t>.</w:t>
      </w:r>
    </w:p>
    <w:p w14:paraId="0377C47C" w14:textId="77777777" w:rsidR="003D36A8" w:rsidRDefault="003D36A8" w:rsidP="003D36A8">
      <w:pPr>
        <w:pStyle w:val="Nagwek2"/>
      </w:pPr>
      <w:bookmarkStart w:id="97" w:name="_Toc500227500"/>
      <w:bookmarkStart w:id="98" w:name="_Toc25913541"/>
      <w:r>
        <w:t>Аудио плейър</w:t>
      </w:r>
      <w:bookmarkEnd w:id="97"/>
      <w:bookmarkEnd w:id="98"/>
    </w:p>
    <w:p w14:paraId="6711D9AC" w14:textId="02B224D9" w:rsidR="003D36A8" w:rsidRDefault="003D36A8" w:rsidP="003D36A8">
      <w:pPr>
        <w:jc w:val="both"/>
        <w:rPr>
          <w:color w:val="000000"/>
        </w:rPr>
      </w:pPr>
      <w:r>
        <w:rPr>
          <w:color w:val="000000"/>
        </w:rPr>
        <w:t>Това меню позволява да се възпроизвежда музика, запазена на картата памет. Телефонът поддържа AMR, WAV файлове. Някои файлове не се поддържат.</w:t>
      </w:r>
    </w:p>
    <w:p w14:paraId="32D879BF" w14:textId="77777777" w:rsidR="003D36A8" w:rsidRDefault="003D36A8" w:rsidP="003D36A8">
      <w:pPr>
        <w:jc w:val="both"/>
        <w:rPr>
          <w:color w:val="000000"/>
        </w:rPr>
      </w:pPr>
      <w:r>
        <w:rPr>
          <w:color w:val="000000"/>
        </w:rPr>
        <w:t>Отворете плейъра на аудио файлове, натиснете Бутона Списък, след което изберете Добавяне. Изберете папка, която искате да добавите към списъка, натиснете левия функционален бутон Опции -&gt; Избор.</w:t>
      </w:r>
    </w:p>
    <w:p w14:paraId="35C35B32" w14:textId="4785CDC5" w:rsidR="003D36A8" w:rsidRDefault="003D36A8" w:rsidP="003D36A8">
      <w:pPr>
        <w:jc w:val="both"/>
        <w:rPr>
          <w:color w:val="000000"/>
        </w:rPr>
      </w:pPr>
      <w:r>
        <w:t xml:space="preserve">Докато възпроизвеждате аудиофайлове, използвайте страничните бутони за регулиране на звука, използвайте навигационни Бутони наляво/надясно, за да пуснете следващия </w:t>
      </w:r>
      <w:r>
        <w:rPr>
          <w:color w:val="000000"/>
        </w:rPr>
        <w:t xml:space="preserve">или предишния файл. Изберете Списък -&gt; Опции </w:t>
      </w:r>
      <w:r>
        <w:rPr>
          <w:color w:val="000000"/>
        </w:rPr>
        <w:lastRenderedPageBreak/>
        <w:t xml:space="preserve">-&gt; Настройки, за да получите достъп до следните опции: </w:t>
      </w:r>
      <w:r>
        <w:rPr>
          <w:color w:val="000000"/>
          <w:lang w:val="bg-BG"/>
        </w:rPr>
        <w:t>Предп. списък за изпълнение</w:t>
      </w:r>
      <w:r>
        <w:rPr>
          <w:color w:val="000000"/>
        </w:rPr>
        <w:t xml:space="preserve">, </w:t>
      </w:r>
      <w:r>
        <w:rPr>
          <w:color w:val="000000"/>
          <w:lang w:val="bg-BG"/>
        </w:rPr>
        <w:t>Списък с авт. ген., Повтори,</w:t>
      </w:r>
      <w:r>
        <w:rPr>
          <w:color w:val="000000"/>
        </w:rPr>
        <w:t xml:space="preserve"> </w:t>
      </w:r>
      <w:r>
        <w:rPr>
          <w:color w:val="000000"/>
          <w:lang w:val="bg-BG"/>
        </w:rPr>
        <w:t>Разбъркано</w:t>
      </w:r>
      <w:r>
        <w:rPr>
          <w:color w:val="000000"/>
        </w:rPr>
        <w:t xml:space="preserve">, Възпроизвеждане </w:t>
      </w:r>
      <w:r>
        <w:rPr>
          <w:color w:val="000000"/>
          <w:lang w:val="bg-BG"/>
        </w:rPr>
        <w:t>като</w:t>
      </w:r>
      <w:r>
        <w:rPr>
          <w:color w:val="000000"/>
        </w:rPr>
        <w:t xml:space="preserve"> фон.</w:t>
      </w:r>
    </w:p>
    <w:p w14:paraId="20F3EAED" w14:textId="49166157" w:rsidR="00577BA3" w:rsidRDefault="009E4275" w:rsidP="002968DF">
      <w:pPr>
        <w:pStyle w:val="Nagwek2"/>
      </w:pPr>
      <w:bookmarkStart w:id="99" w:name="_Toc25913542"/>
      <w:r>
        <w:rPr>
          <w:lang w:val="bg-BG"/>
        </w:rPr>
        <w:t>Диктофон</w:t>
      </w:r>
      <w:bookmarkEnd w:id="99"/>
    </w:p>
    <w:p w14:paraId="1AB41F33" w14:textId="77777777" w:rsidR="00605D21" w:rsidRDefault="00605D21" w:rsidP="00605D21">
      <w:pPr>
        <w:rPr>
          <w:color w:val="000000"/>
        </w:rPr>
      </w:pPr>
      <w:r>
        <w:t xml:space="preserve">Телефонът ви има възможност да записва телефонни обаждания или заобикалящи звуци в </w:t>
      </w:r>
      <w:r>
        <w:rPr>
          <w:color w:val="000000"/>
        </w:rPr>
        <w:t>AMR или WAV формат.</w:t>
      </w:r>
    </w:p>
    <w:p w14:paraId="0B1DA6D8" w14:textId="77777777" w:rsidR="00605D21" w:rsidRDefault="00605D21" w:rsidP="00605D21">
      <w:r>
        <w:t>За да използвате гласовия рекордер, се изисква поставянето на MicroSD карта (не е включена в комплекта); трябва да изберете да запазвате файлове на картата памет, Опции -&gt; Настройки -&gt; Съхранение и да изберете картата памет.</w:t>
      </w:r>
    </w:p>
    <w:p w14:paraId="0B96729B" w14:textId="77777777" w:rsidR="00605D21" w:rsidRDefault="00605D21" w:rsidP="00605D21">
      <w:r>
        <w:t>След като влезете в Гласовия рекордер, натиснете Опции -&gt; Нов запис, за да започнете запис.  Докато записвате, натиснете левия функционален бутон за пауза/продължаване на записа. Натиснете десния функционален бутон, за да приключите и запазите записа.  След като приключите с записа, натиснете левия функционален бутон „Опции“, за достъп до следните опции: Нов запис, Изпълнение, Списък, Настройки (настройки на качеството на записа и настройки на паметта).</w:t>
      </w:r>
    </w:p>
    <w:p w14:paraId="42DA6E55" w14:textId="77777777" w:rsidR="002F6AAF" w:rsidRDefault="002F6AAF" w:rsidP="002F6AAF">
      <w:pPr>
        <w:pStyle w:val="Nagwek2"/>
      </w:pPr>
      <w:bookmarkStart w:id="100" w:name="_Toc500227502"/>
      <w:bookmarkStart w:id="101" w:name="_Toc460241118"/>
      <w:bookmarkStart w:id="102" w:name="_Toc25913543"/>
      <w:r>
        <w:t>FM радио</w:t>
      </w:r>
      <w:bookmarkEnd w:id="100"/>
      <w:bookmarkEnd w:id="101"/>
      <w:bookmarkEnd w:id="102"/>
    </w:p>
    <w:p w14:paraId="22BB0683" w14:textId="77777777" w:rsidR="002F6AAF" w:rsidRDefault="002F6AAF" w:rsidP="002F6AAF">
      <w:pPr>
        <w:rPr>
          <w:color w:val="000000"/>
        </w:rPr>
      </w:pPr>
      <w:r>
        <w:rPr>
          <w:color w:val="000000"/>
        </w:rPr>
        <w:t>Използвайте следните бутони за управление на радиото:</w:t>
      </w:r>
    </w:p>
    <w:p w14:paraId="7BF5A0A9" w14:textId="2E4941FD" w:rsidR="002F6AAF" w:rsidRDefault="002F6AAF" w:rsidP="002F6AAF">
      <w:pPr>
        <w:pStyle w:val="Bezodstpw"/>
        <w:numPr>
          <w:ilvl w:val="0"/>
          <w:numId w:val="35"/>
        </w:numPr>
        <w:ind w:left="714" w:hanging="357"/>
      </w:pPr>
      <w:r>
        <w:t xml:space="preserve">Десен </w:t>
      </w:r>
      <w:r w:rsidRPr="002F6AAF">
        <w:t>навигационен бутон</w:t>
      </w:r>
      <w:r>
        <w:t>: търсене на следваща радиостанция с по-висока честота.</w:t>
      </w:r>
    </w:p>
    <w:p w14:paraId="192161C4" w14:textId="77777777" w:rsidR="002F6AAF" w:rsidRDefault="002F6AAF" w:rsidP="002F6AAF">
      <w:pPr>
        <w:pStyle w:val="Bezodstpw"/>
        <w:numPr>
          <w:ilvl w:val="0"/>
          <w:numId w:val="35"/>
        </w:numPr>
        <w:ind w:left="714" w:hanging="357"/>
      </w:pPr>
      <w:r>
        <w:t>Ляв навигационен бутон: търсене на следваща радиостанция с по-ниска честота.</w:t>
      </w:r>
    </w:p>
    <w:p w14:paraId="30B0651C" w14:textId="77777777" w:rsidR="002F6AAF" w:rsidRDefault="002F6AAF" w:rsidP="002F6AAF">
      <w:pPr>
        <w:pStyle w:val="Bezodstpw"/>
        <w:numPr>
          <w:ilvl w:val="0"/>
          <w:numId w:val="35"/>
        </w:numPr>
        <w:ind w:left="714" w:hanging="357"/>
      </w:pPr>
      <w:r>
        <w:t xml:space="preserve">Навигационен бутон Надолу: намалява честотата с 0,1 MHz </w:t>
      </w:r>
    </w:p>
    <w:p w14:paraId="7A23B2E4" w14:textId="77777777" w:rsidR="002F6AAF" w:rsidRDefault="002F6AAF" w:rsidP="002F6AAF">
      <w:pPr>
        <w:pStyle w:val="Bezodstpw"/>
        <w:numPr>
          <w:ilvl w:val="0"/>
          <w:numId w:val="35"/>
        </w:numPr>
        <w:ind w:left="714" w:hanging="357"/>
      </w:pPr>
      <w:r>
        <w:lastRenderedPageBreak/>
        <w:t xml:space="preserve">Навигационен бутон Нагоре: увеличава честотата с 0,1 MHz </w:t>
      </w:r>
    </w:p>
    <w:p w14:paraId="4692DF38" w14:textId="77777777" w:rsidR="002F6AAF" w:rsidRDefault="002F6AAF" w:rsidP="002F6AAF">
      <w:pPr>
        <w:pStyle w:val="Bezodstpw"/>
        <w:numPr>
          <w:ilvl w:val="0"/>
          <w:numId w:val="35"/>
        </w:numPr>
        <w:ind w:left="714" w:hanging="357"/>
      </w:pPr>
      <w:r>
        <w:t>Бутон OK - старт/стоп.</w:t>
      </w:r>
    </w:p>
    <w:p w14:paraId="0B8A5411" w14:textId="77777777" w:rsidR="002F6AAF" w:rsidRDefault="002F6AAF" w:rsidP="002F6AAF"/>
    <w:p w14:paraId="54C7D928" w14:textId="77777777" w:rsidR="002F6AAF" w:rsidRDefault="002F6AAF" w:rsidP="002F6AAF">
      <w:r>
        <w:t>Натиснете левия функционален Бутон, за да се видите следните опции:</w:t>
      </w:r>
    </w:p>
    <w:p w14:paraId="11E2AA3A" w14:textId="77777777" w:rsidR="002F6AAF" w:rsidRDefault="002F6AAF" w:rsidP="002F6AAF">
      <w:pPr>
        <w:pStyle w:val="Bezodstpw"/>
        <w:numPr>
          <w:ilvl w:val="0"/>
          <w:numId w:val="35"/>
        </w:numPr>
        <w:ind w:left="714" w:hanging="357"/>
      </w:pPr>
      <w:r>
        <w:t>Списък с канали: Можете да запазите до 30 любими радиостанции.</w:t>
      </w:r>
    </w:p>
    <w:p w14:paraId="3FA92C9E" w14:textId="43C760B9" w:rsidR="002F6AAF" w:rsidRDefault="002F6AAF" w:rsidP="002F6AAF">
      <w:pPr>
        <w:pStyle w:val="Bezodstpw"/>
        <w:numPr>
          <w:ilvl w:val="0"/>
          <w:numId w:val="35"/>
        </w:numPr>
        <w:ind w:left="714" w:hanging="357"/>
      </w:pPr>
      <w:r>
        <w:t xml:space="preserve">Ръчно въвеждане: ръчно </w:t>
      </w:r>
      <w:r>
        <w:rPr>
          <w:lang w:val="bg-BG"/>
        </w:rPr>
        <w:t>въвеждате</w:t>
      </w:r>
      <w:r>
        <w:t xml:space="preserve"> честотата на радиостанцията, която искате.</w:t>
      </w:r>
    </w:p>
    <w:p w14:paraId="5821700E" w14:textId="77777777" w:rsidR="002F6AAF" w:rsidRDefault="002F6AAF" w:rsidP="002F6AAF">
      <w:pPr>
        <w:pStyle w:val="Bezodstpw"/>
        <w:numPr>
          <w:ilvl w:val="0"/>
          <w:numId w:val="35"/>
        </w:numPr>
        <w:ind w:left="714" w:hanging="357"/>
      </w:pPr>
      <w:r>
        <w:t>Автоматично търсене: позволява ви автоматично да търсите радиостанция на телефона и да я запазвате в списъка със станциите.</w:t>
      </w:r>
    </w:p>
    <w:p w14:paraId="6BC38E95" w14:textId="77777777" w:rsidR="002F6AAF" w:rsidRPr="002F6AAF" w:rsidRDefault="002F6AAF" w:rsidP="002F6AAF">
      <w:pPr>
        <w:keepNext/>
        <w:keepLines/>
        <w:numPr>
          <w:ilvl w:val="0"/>
          <w:numId w:val="3"/>
        </w:numPr>
        <w:shd w:val="solid" w:color="D9D9D9" w:fill="auto"/>
        <w:spacing w:after="120" w:line="256" w:lineRule="auto"/>
        <w:outlineLvl w:val="0"/>
        <w:rPr>
          <w:rFonts w:eastAsia="Times New Roman" w:cs="Times New Roman"/>
          <w:b/>
          <w:smallCaps/>
          <w:szCs w:val="32"/>
          <w:lang w:val="bg-BG" w:eastAsia="bg-BG"/>
        </w:rPr>
      </w:pPr>
      <w:bookmarkStart w:id="103" w:name="_Toc500227503"/>
      <w:bookmarkStart w:id="104" w:name="_Toc25913544"/>
      <w:r w:rsidRPr="002F6AAF">
        <w:rPr>
          <w:rFonts w:eastAsia="Times New Roman" w:cs="Times New Roman"/>
          <w:b/>
          <w:smallCaps/>
          <w:szCs w:val="32"/>
          <w:lang w:val="bg-BG" w:eastAsia="bg-BG"/>
        </w:rPr>
        <w:t>Фотоапарат</w:t>
      </w:r>
      <w:bookmarkEnd w:id="103"/>
      <w:bookmarkEnd w:id="104"/>
    </w:p>
    <w:p w14:paraId="278A535C" w14:textId="77777777" w:rsidR="00FA2D45" w:rsidRPr="00F557B2" w:rsidRDefault="00FA2D45" w:rsidP="00FA2D45">
      <w:pPr>
        <w:rPr>
          <w:rFonts w:eastAsia="Calibri" w:cs="Times New Roman"/>
          <w:lang w:val="bg-BG"/>
        </w:rPr>
      </w:pPr>
      <w:r w:rsidRPr="00F557B2">
        <w:rPr>
          <w:rFonts w:eastAsia="Calibri" w:cs="Times New Roman"/>
          <w:lang w:val="bg-BG"/>
        </w:rPr>
        <w:t xml:space="preserve">Телефонът ви има фотоапарат. За да активирате фотоапарата, натиснете Меню-&gt; Фотоапарат). </w:t>
      </w:r>
    </w:p>
    <w:p w14:paraId="00ACC1CC" w14:textId="77777777" w:rsidR="00FA2D45" w:rsidRPr="00F557B2" w:rsidRDefault="00FA2D45" w:rsidP="00FA2D45">
      <w:pPr>
        <w:rPr>
          <w:rFonts w:eastAsia="Calibri" w:cs="Times New Roman"/>
          <w:color w:val="000000"/>
          <w:lang w:val="bg-BG"/>
        </w:rPr>
      </w:pPr>
      <w:r w:rsidRPr="00F557B2">
        <w:rPr>
          <w:rFonts w:eastAsia="Calibri" w:cs="Times New Roman"/>
          <w:lang w:val="bg-BG"/>
        </w:rPr>
        <w:t xml:space="preserve">За да използвате фотоапарата, е необходимо да поставите </w:t>
      </w:r>
      <w:proofErr w:type="spellStart"/>
      <w:r w:rsidRPr="00B97738">
        <w:rPr>
          <w:rFonts w:eastAsia="Calibri" w:cs="Times New Roman"/>
        </w:rPr>
        <w:t>MicroSD</w:t>
      </w:r>
      <w:proofErr w:type="spellEnd"/>
      <w:r w:rsidRPr="00F557B2">
        <w:rPr>
          <w:rFonts w:eastAsia="Calibri" w:cs="Times New Roman"/>
          <w:lang w:val="bg-BG"/>
        </w:rPr>
        <w:t xml:space="preserve"> карта (не е включена в комплекта); трябва също така да изберете да запазвате файловете на картата памет</w:t>
      </w:r>
      <w:r w:rsidRPr="00F557B2">
        <w:rPr>
          <w:rFonts w:eastAsia="Calibri" w:cs="Times New Roman"/>
          <w:color w:val="000000"/>
          <w:lang w:val="bg-BG"/>
        </w:rPr>
        <w:t>, Опции -&gt; Съхранение и да изберете картата памет.</w:t>
      </w:r>
    </w:p>
    <w:p w14:paraId="7E936C9F" w14:textId="77777777" w:rsidR="00FA2D45" w:rsidRPr="00F557B2" w:rsidRDefault="00FA2D45" w:rsidP="00FA2D45">
      <w:pPr>
        <w:rPr>
          <w:rFonts w:eastAsia="Calibri" w:cs="Times New Roman"/>
          <w:lang w:val="bg-BG"/>
        </w:rPr>
      </w:pPr>
      <w:r w:rsidRPr="00F557B2">
        <w:rPr>
          <w:rFonts w:eastAsia="Calibri" w:cs="Times New Roman"/>
          <w:lang w:val="bg-BG"/>
        </w:rPr>
        <w:t>С натискането на левия функционален Бутон "Опции" можете да използвате следните опции:  Превключи към запис на видеоклип/Превключи на фотоапарат, Снимки, Настройки камера, Настройване снимки, Настройки на ефектите, Памет, Възстанови по подразбиране.</w:t>
      </w:r>
    </w:p>
    <w:p w14:paraId="78BB14D5" w14:textId="77777777" w:rsidR="00FA2D45" w:rsidRPr="00F557B2" w:rsidRDefault="00FA2D45" w:rsidP="00FA2D45">
      <w:pPr>
        <w:rPr>
          <w:rFonts w:eastAsia="Calibri" w:cs="Times New Roman"/>
          <w:lang w:val="bg-BG"/>
        </w:rPr>
      </w:pPr>
      <w:r w:rsidRPr="00F557B2">
        <w:rPr>
          <w:rFonts w:eastAsia="Calibri" w:cs="Times New Roman"/>
          <w:lang w:val="bg-BG"/>
        </w:rPr>
        <w:t xml:space="preserve">Натиснете бутона </w:t>
      </w:r>
      <w:r w:rsidRPr="00B97738">
        <w:rPr>
          <w:rFonts w:eastAsia="Calibri" w:cs="Times New Roman"/>
        </w:rPr>
        <w:t>OK</w:t>
      </w:r>
      <w:r w:rsidRPr="00F557B2">
        <w:rPr>
          <w:rFonts w:eastAsia="Calibri" w:cs="Times New Roman"/>
          <w:lang w:val="bg-BG"/>
        </w:rPr>
        <w:t xml:space="preserve">, за да направите снимка; след като направите снимка, натиснете десния функционален бутон Назад, за да запазите снимката или натиснете левия функционален Бутон "Опции" и изберете "Изтриване", за да изтриете снимката. </w:t>
      </w:r>
    </w:p>
    <w:p w14:paraId="7CE8FE79" w14:textId="4B565C79" w:rsidR="000F0D29" w:rsidRDefault="00B778EB" w:rsidP="00763335">
      <w:pPr>
        <w:pStyle w:val="Nagwek1"/>
      </w:pPr>
      <w:bookmarkStart w:id="105" w:name="_Toc25913545"/>
      <w:proofErr w:type="spellStart"/>
      <w:r>
        <w:lastRenderedPageBreak/>
        <w:t>Инструменти</w:t>
      </w:r>
      <w:bookmarkEnd w:id="105"/>
      <w:proofErr w:type="spellEnd"/>
    </w:p>
    <w:p w14:paraId="5B7334BE" w14:textId="77777777" w:rsidR="00B778EB" w:rsidRDefault="00B778EB" w:rsidP="00B778EB">
      <w:pPr>
        <w:rPr>
          <w:b/>
          <w:bCs/>
        </w:rPr>
      </w:pPr>
      <w:r>
        <w:rPr>
          <w:b/>
        </w:rPr>
        <w:t>Меню -&gt; Инструменти</w:t>
      </w:r>
    </w:p>
    <w:p w14:paraId="6769CD73" w14:textId="77777777" w:rsidR="00B778EB" w:rsidRDefault="00B778EB" w:rsidP="00B778EB">
      <w:pPr>
        <w:pStyle w:val="Nagwek2"/>
      </w:pPr>
      <w:bookmarkStart w:id="106" w:name="_Toc500227507"/>
      <w:bookmarkStart w:id="107" w:name="_Toc460241123"/>
      <w:bookmarkStart w:id="108" w:name="_Toc25913546"/>
      <w:r>
        <w:t>Калкулатор</w:t>
      </w:r>
      <w:bookmarkEnd w:id="106"/>
      <w:bookmarkEnd w:id="107"/>
      <w:bookmarkEnd w:id="108"/>
    </w:p>
    <w:p w14:paraId="7EA02380" w14:textId="77777777" w:rsidR="006307D9" w:rsidRDefault="006307D9" w:rsidP="006307D9">
      <w:r>
        <w:t xml:space="preserve">Телефонът ви има калкулатор с четири основни функции, които ви позволяват лесно да правите изчисления. </w:t>
      </w:r>
    </w:p>
    <w:p w14:paraId="607EEFF7" w14:textId="77777777" w:rsidR="006307D9" w:rsidRDefault="006307D9" w:rsidP="006307D9">
      <w:r>
        <w:rPr>
          <w:b/>
        </w:rPr>
        <w:t>Важно:</w:t>
      </w:r>
      <w:r>
        <w:t>Калкулаторът е точен до 12 знака</w:t>
      </w:r>
      <w:r>
        <w:rPr>
          <w:vertAlign w:val="superscript"/>
        </w:rPr>
        <w:t>.</w:t>
      </w:r>
      <w:r>
        <w:t xml:space="preserve"> Въведете първото число, използвайте бутоните нагоре/надолу/надясно/наляво, изберете операцията, въведете следващото число, натиснете OK.</w:t>
      </w:r>
    </w:p>
    <w:p w14:paraId="77B61AAA" w14:textId="101F2CEA" w:rsidR="002053F4" w:rsidRDefault="006307D9" w:rsidP="002053F4">
      <w:pPr>
        <w:pStyle w:val="Nagwek2"/>
      </w:pPr>
      <w:bookmarkStart w:id="109" w:name="_Toc25913547"/>
      <w:r>
        <w:rPr>
          <w:lang w:val="bg-BG"/>
        </w:rPr>
        <w:t>Фенерче</w:t>
      </w:r>
      <w:bookmarkEnd w:id="109"/>
    </w:p>
    <w:p w14:paraId="2029D6AF" w14:textId="2C4634CE" w:rsidR="002053F4" w:rsidRPr="00F557B2" w:rsidRDefault="006307D9" w:rsidP="002053F4">
      <w:pPr>
        <w:rPr>
          <w:rFonts w:cs="Arial"/>
        </w:rPr>
      </w:pPr>
      <w:r>
        <w:rPr>
          <w:rFonts w:cs="Arial"/>
          <w:lang w:val="bg-BG"/>
        </w:rPr>
        <w:t>За да вкл./изкл. Фенерчето, натиснете и задръжте бутон „0“ или отидете в Меню-</w:t>
      </w:r>
      <w:r w:rsidRPr="00F557B2">
        <w:rPr>
          <w:rFonts w:cs="Arial"/>
        </w:rPr>
        <w:t>&gt;</w:t>
      </w:r>
      <w:r w:rsidR="006719F3">
        <w:rPr>
          <w:rFonts w:cs="Arial"/>
          <w:lang w:val="bg-BG"/>
        </w:rPr>
        <w:t>Инструменти-</w:t>
      </w:r>
      <w:r w:rsidR="006719F3" w:rsidRPr="00F557B2">
        <w:rPr>
          <w:rFonts w:cs="Arial"/>
        </w:rPr>
        <w:t>&gt;</w:t>
      </w:r>
      <w:r w:rsidR="006719F3">
        <w:rPr>
          <w:rFonts w:cs="Arial"/>
          <w:lang w:val="bg-BG"/>
        </w:rPr>
        <w:t>Фенерче-</w:t>
      </w:r>
      <w:r w:rsidR="006719F3" w:rsidRPr="00F557B2">
        <w:rPr>
          <w:rFonts w:cs="Arial"/>
        </w:rPr>
        <w:t>&gt;</w:t>
      </w:r>
      <w:r w:rsidR="006719F3">
        <w:rPr>
          <w:rFonts w:cs="Arial"/>
          <w:lang w:val="bg-BG"/>
        </w:rPr>
        <w:t>ОК-</w:t>
      </w:r>
      <w:r w:rsidR="006719F3" w:rsidRPr="00F557B2">
        <w:rPr>
          <w:rFonts w:cs="Arial"/>
        </w:rPr>
        <w:t>&gt;</w:t>
      </w:r>
      <w:r w:rsidR="006719F3">
        <w:rPr>
          <w:rFonts w:cs="Arial"/>
          <w:lang w:val="bg-BG"/>
        </w:rPr>
        <w:t>Вкл./Изкл.</w:t>
      </w:r>
    </w:p>
    <w:p w14:paraId="0F381EBE" w14:textId="77777777" w:rsidR="004E6A7F" w:rsidRDefault="004E6A7F" w:rsidP="004E6A7F">
      <w:pPr>
        <w:pStyle w:val="Nagwek2"/>
      </w:pPr>
      <w:bookmarkStart w:id="110" w:name="_Toc500227505"/>
      <w:bookmarkStart w:id="111" w:name="_Toc460241121"/>
      <w:bookmarkStart w:id="112" w:name="_Toc25913548"/>
      <w:r>
        <w:t>Календар</w:t>
      </w:r>
      <w:bookmarkEnd w:id="110"/>
      <w:bookmarkEnd w:id="111"/>
      <w:bookmarkEnd w:id="112"/>
    </w:p>
    <w:p w14:paraId="2AC54748" w14:textId="22C27563" w:rsidR="004E6A7F" w:rsidRDefault="004E6A7F" w:rsidP="004E6A7F">
      <w:r>
        <w:t xml:space="preserve">На екрана ще се показва календар на текущия месец, като текущата дата е отбелязана със специален цвят.  Използвайте </w:t>
      </w:r>
      <w:r>
        <w:rPr>
          <w:lang w:val="bg-BG"/>
        </w:rPr>
        <w:t>Н</w:t>
      </w:r>
      <w:r>
        <w:t>авигационните Бутони, за да преминете към различни дати.  Календарът в горната част на екрана ще показва всички актуализации.</w:t>
      </w:r>
    </w:p>
    <w:p w14:paraId="6D4C65C7" w14:textId="7B842E80" w:rsidR="004E6A7F" w:rsidRDefault="004E6A7F" w:rsidP="004E6A7F">
      <w:r>
        <w:t xml:space="preserve">Изберете датата и натиснете OK или левия функционален Бутон "Опции", за да изберете следните опции:  </w:t>
      </w:r>
      <w:r>
        <w:rPr>
          <w:lang w:val="bg-BG"/>
        </w:rPr>
        <w:t>Отиди</w:t>
      </w:r>
      <w:r>
        <w:t xml:space="preserve"> на дата, Отиди на „Днес“.</w:t>
      </w:r>
    </w:p>
    <w:p w14:paraId="122C74EA" w14:textId="77777777" w:rsidR="004E6A7F" w:rsidRPr="004E6A7F" w:rsidRDefault="004E6A7F" w:rsidP="004E6A7F">
      <w:pPr>
        <w:keepNext/>
        <w:keepLines/>
        <w:numPr>
          <w:ilvl w:val="1"/>
          <w:numId w:val="3"/>
        </w:numPr>
        <w:shd w:val="solid" w:color="D9D9D9" w:fill="auto"/>
        <w:spacing w:after="120" w:line="256" w:lineRule="auto"/>
        <w:ind w:left="227" w:hanging="227"/>
        <w:outlineLvl w:val="1"/>
        <w:rPr>
          <w:rFonts w:eastAsia="Times New Roman" w:cs="Times New Roman"/>
          <w:b/>
          <w:smallCaps/>
          <w:szCs w:val="26"/>
          <w:lang w:val="bg-BG" w:eastAsia="bg-BG"/>
        </w:rPr>
      </w:pPr>
      <w:bookmarkStart w:id="113" w:name="_Toc25913549"/>
      <w:r w:rsidRPr="004E6A7F">
        <w:rPr>
          <w:rFonts w:eastAsia="Times New Roman" w:cs="Times New Roman"/>
          <w:b/>
          <w:smallCaps/>
          <w:szCs w:val="26"/>
          <w:lang w:val="bg-BG" w:eastAsia="bg-BG"/>
        </w:rPr>
        <w:t>Аларма</w:t>
      </w:r>
      <w:bookmarkEnd w:id="113"/>
    </w:p>
    <w:p w14:paraId="6A92ECC9" w14:textId="77777777" w:rsidR="004E6A7F" w:rsidRPr="00F557B2" w:rsidRDefault="004E6A7F" w:rsidP="004E6A7F">
      <w:pPr>
        <w:rPr>
          <w:lang w:val="bg-BG"/>
        </w:rPr>
      </w:pPr>
      <w:r w:rsidRPr="00F557B2">
        <w:rPr>
          <w:lang w:val="bg-BG"/>
        </w:rPr>
        <w:t>Алармата работи дори когато телефонът е изключен.  След като въведете настройките, изберете Опции -&gt; Запиши.</w:t>
      </w:r>
    </w:p>
    <w:p w14:paraId="2192C485" w14:textId="77777777" w:rsidR="004E6A7F" w:rsidRPr="00F557B2" w:rsidRDefault="004E6A7F" w:rsidP="004E6A7F">
      <w:pPr>
        <w:jc w:val="both"/>
        <w:rPr>
          <w:lang w:val="bg-BG"/>
        </w:rPr>
      </w:pPr>
      <w:r w:rsidRPr="00F557B2">
        <w:rPr>
          <w:lang w:val="bg-BG"/>
        </w:rPr>
        <w:t xml:space="preserve">Можете да зададете пет независими аларми с различен тон на звънене за всяка от тях. Будилникът се включва, когато зададеното време съвпада с текущото време според </w:t>
      </w:r>
      <w:r w:rsidRPr="00F557B2">
        <w:rPr>
          <w:lang w:val="bg-BG"/>
        </w:rPr>
        <w:lastRenderedPageBreak/>
        <w:t>телефона.  Натиснете левия функционален бутон или Червена слушалка, за да спрете алармата. Натиснете десния функционален бутон, за да отложите(дрямка). След периода на отлагане, будилникът отново ще се включи.  Времето на отлагане е 5 мин.</w:t>
      </w:r>
    </w:p>
    <w:p w14:paraId="1689F291" w14:textId="77777777" w:rsidR="004E6A7F" w:rsidRPr="00F557B2" w:rsidRDefault="004E6A7F" w:rsidP="004E6A7F">
      <w:pPr>
        <w:rPr>
          <w:lang w:val="bg-BG"/>
        </w:rPr>
      </w:pPr>
      <w:r w:rsidRPr="00F557B2">
        <w:rPr>
          <w:lang w:val="bg-BG"/>
        </w:rPr>
        <w:t>В меню Аларма можете да изберете:</w:t>
      </w:r>
    </w:p>
    <w:p w14:paraId="452B6CC2" w14:textId="77777777" w:rsidR="004E6A7F" w:rsidRDefault="004E6A7F" w:rsidP="004E6A7F">
      <w:pPr>
        <w:pStyle w:val="Bezodstpw"/>
        <w:numPr>
          <w:ilvl w:val="0"/>
          <w:numId w:val="35"/>
        </w:numPr>
        <w:ind w:left="714" w:hanging="357"/>
      </w:pPr>
      <w:proofErr w:type="spellStart"/>
      <w:r>
        <w:t>Вкл</w:t>
      </w:r>
      <w:proofErr w:type="spellEnd"/>
      <w:r>
        <w:t>./</w:t>
      </w:r>
      <w:proofErr w:type="spellStart"/>
      <w:r>
        <w:t>Изкл</w:t>
      </w:r>
      <w:proofErr w:type="spellEnd"/>
      <w:r>
        <w:t>.</w:t>
      </w:r>
    </w:p>
    <w:p w14:paraId="2DF81E47" w14:textId="77777777" w:rsidR="004E6A7F" w:rsidRDefault="004E6A7F" w:rsidP="004E6A7F">
      <w:pPr>
        <w:pStyle w:val="Bezodstpw"/>
        <w:numPr>
          <w:ilvl w:val="0"/>
          <w:numId w:val="35"/>
        </w:numPr>
        <w:ind w:left="714" w:hanging="357"/>
      </w:pPr>
      <w:r>
        <w:t>Час</w:t>
      </w:r>
    </w:p>
    <w:p w14:paraId="22AE4E6E" w14:textId="77777777" w:rsidR="004E6A7F" w:rsidRDefault="004E6A7F" w:rsidP="004E6A7F">
      <w:pPr>
        <w:pStyle w:val="Bezodstpw"/>
        <w:numPr>
          <w:ilvl w:val="0"/>
          <w:numId w:val="35"/>
        </w:numPr>
        <w:ind w:left="714" w:hanging="357"/>
      </w:pPr>
      <w:r>
        <w:t>Повторение: дни от седмицата, в които да се включва алармата</w:t>
      </w:r>
    </w:p>
    <w:p w14:paraId="14039420" w14:textId="77777777" w:rsidR="004E6A7F" w:rsidRDefault="004E6A7F" w:rsidP="004E6A7F">
      <w:pPr>
        <w:pStyle w:val="Bezodstpw"/>
        <w:numPr>
          <w:ilvl w:val="0"/>
          <w:numId w:val="35"/>
        </w:numPr>
        <w:ind w:left="714" w:hanging="357"/>
      </w:pPr>
      <w:r>
        <w:t>Тон на звънене на алармата</w:t>
      </w:r>
    </w:p>
    <w:p w14:paraId="68565202" w14:textId="77777777" w:rsidR="004E6A7F" w:rsidRDefault="004E6A7F" w:rsidP="004E6A7F">
      <w:pPr>
        <w:pStyle w:val="Bezodstpw"/>
        <w:numPr>
          <w:ilvl w:val="0"/>
          <w:numId w:val="0"/>
        </w:numPr>
        <w:ind w:left="714"/>
      </w:pPr>
    </w:p>
    <w:p w14:paraId="52951461" w14:textId="77777777" w:rsidR="004E6A7F" w:rsidRDefault="004E6A7F" w:rsidP="004E6A7F">
      <w:pPr>
        <w:rPr>
          <w:color w:val="000000"/>
        </w:rPr>
      </w:pPr>
      <w:r>
        <w:rPr>
          <w:color w:val="000000"/>
        </w:rPr>
        <w:t>След като настроите горните опции, натиснете левия функционален бутон Опции и изберете Запиши, за да потвърдите.  Иконата на алармата ще се покаже на екрана в режим на готовност.</w:t>
      </w:r>
    </w:p>
    <w:p w14:paraId="2023BDDA" w14:textId="24765476" w:rsidR="007544A6" w:rsidRPr="00F557B2" w:rsidRDefault="007544A6" w:rsidP="00FE6DA6">
      <w:pPr>
        <w:jc w:val="both"/>
      </w:pPr>
    </w:p>
    <w:p w14:paraId="40DC4CF1" w14:textId="77777777" w:rsidR="004E6A7F" w:rsidRPr="004E6A7F" w:rsidRDefault="004E6A7F" w:rsidP="004E6A7F">
      <w:pPr>
        <w:keepNext/>
        <w:keepLines/>
        <w:numPr>
          <w:ilvl w:val="0"/>
          <w:numId w:val="3"/>
        </w:numPr>
        <w:shd w:val="solid" w:color="D9D9D9" w:fill="auto"/>
        <w:spacing w:after="120" w:line="256" w:lineRule="auto"/>
        <w:outlineLvl w:val="0"/>
        <w:rPr>
          <w:rFonts w:eastAsia="Times New Roman" w:cs="Times New Roman"/>
          <w:b/>
          <w:smallCaps/>
          <w:szCs w:val="32"/>
          <w:lang w:val="bg-BG" w:eastAsia="bg-BG"/>
        </w:rPr>
      </w:pPr>
      <w:bookmarkStart w:id="114" w:name="_Toc500227508"/>
      <w:bookmarkStart w:id="115" w:name="_Toc25913550"/>
      <w:r w:rsidRPr="004E6A7F">
        <w:rPr>
          <w:rFonts w:eastAsia="Times New Roman" w:cs="Times New Roman"/>
          <w:b/>
          <w:smallCaps/>
          <w:szCs w:val="32"/>
          <w:lang w:val="bg-BG" w:eastAsia="bg-BG"/>
        </w:rPr>
        <w:t>Настройки</w:t>
      </w:r>
      <w:bookmarkEnd w:id="114"/>
      <w:bookmarkEnd w:id="115"/>
    </w:p>
    <w:p w14:paraId="5B506888" w14:textId="77777777" w:rsidR="00D262ED" w:rsidRDefault="00D262ED" w:rsidP="00D262ED">
      <w:pPr>
        <w:rPr>
          <w:b/>
        </w:rPr>
      </w:pPr>
      <w:r>
        <w:rPr>
          <w:b/>
        </w:rPr>
        <w:t>Меню -&gt; Настройки</w:t>
      </w:r>
    </w:p>
    <w:p w14:paraId="02110B1B" w14:textId="0C95C5B7" w:rsidR="00D262ED" w:rsidRDefault="00D262ED" w:rsidP="00D262ED">
      <w:pPr>
        <w:pStyle w:val="Nagwek2"/>
      </w:pPr>
      <w:bookmarkStart w:id="116" w:name="_Toc500227509"/>
      <w:bookmarkStart w:id="117" w:name="_Toc460241125"/>
      <w:bookmarkStart w:id="118" w:name="_Toc25913551"/>
      <w:r>
        <w:rPr>
          <w:lang w:val="bg-BG"/>
        </w:rPr>
        <w:t>Потребителски п</w:t>
      </w:r>
      <w:r>
        <w:t>рофили</w:t>
      </w:r>
      <w:bookmarkEnd w:id="116"/>
      <w:bookmarkEnd w:id="117"/>
      <w:bookmarkEnd w:id="118"/>
    </w:p>
    <w:p w14:paraId="14C07BCD" w14:textId="77777777" w:rsidR="00D262ED" w:rsidRDefault="00D262ED" w:rsidP="00D262ED">
      <w:pPr>
        <w:jc w:val="both"/>
      </w:pPr>
      <w:r>
        <w:t>Можете да настроите звуковите сигнали на телефона при различни обстоятелства.</w:t>
      </w:r>
    </w:p>
    <w:p w14:paraId="375A20CC" w14:textId="147BFE8D" w:rsidR="00D262ED" w:rsidRDefault="00D262ED" w:rsidP="00D262ED">
      <w:r>
        <w:t xml:space="preserve">Налични профили: </w:t>
      </w:r>
      <w:r>
        <w:rPr>
          <w:lang w:val="bg-BG"/>
        </w:rPr>
        <w:t>Нормален</w:t>
      </w:r>
      <w:r>
        <w:t>, Без звук, Среща, На открито.  Натиснете левия функционален бутон "Опции" и изберете Активиране, за да използвате желания от вас профил.</w:t>
      </w:r>
    </w:p>
    <w:p w14:paraId="17A8FADE" w14:textId="77777777" w:rsidR="00D262ED" w:rsidRDefault="00D262ED" w:rsidP="00D262ED">
      <w:r>
        <w:t xml:space="preserve">Изберете Персонализирай, за да получите следните опции: </w:t>
      </w:r>
    </w:p>
    <w:p w14:paraId="48ACD86F" w14:textId="77777777" w:rsidR="00D262ED" w:rsidRDefault="00D262ED" w:rsidP="00D262ED">
      <w:pPr>
        <w:pStyle w:val="Bezodstpw"/>
        <w:numPr>
          <w:ilvl w:val="0"/>
          <w:numId w:val="35"/>
        </w:numPr>
        <w:ind w:left="714" w:hanging="357"/>
      </w:pPr>
      <w:r>
        <w:t xml:space="preserve">Тип известие: мелодия или вибрации </w:t>
      </w:r>
    </w:p>
    <w:p w14:paraId="29F80699" w14:textId="1D8FEE45" w:rsidR="00D262ED" w:rsidRDefault="00D262ED" w:rsidP="00D262ED">
      <w:pPr>
        <w:pStyle w:val="Bezodstpw"/>
        <w:numPr>
          <w:ilvl w:val="0"/>
          <w:numId w:val="35"/>
        </w:numPr>
        <w:ind w:left="714" w:hanging="357"/>
      </w:pPr>
      <w:r>
        <w:rPr>
          <w:lang w:val="bg-BG"/>
        </w:rPr>
        <w:t>Тип</w:t>
      </w:r>
      <w:r>
        <w:t xml:space="preserve"> звънене: изберете мелодия на звънене за входящите телефонни разговори</w:t>
      </w:r>
    </w:p>
    <w:p w14:paraId="2B21E11E" w14:textId="77777777" w:rsidR="00D262ED" w:rsidRDefault="00D262ED" w:rsidP="00D262ED">
      <w:pPr>
        <w:pStyle w:val="Bezodstpw"/>
        <w:numPr>
          <w:ilvl w:val="0"/>
          <w:numId w:val="35"/>
        </w:numPr>
        <w:ind w:left="714" w:hanging="357"/>
      </w:pPr>
      <w:r>
        <w:lastRenderedPageBreak/>
        <w:t>Сила на звънене: изберете сила на звънене за входящите телефонни разговори</w:t>
      </w:r>
    </w:p>
    <w:p w14:paraId="4DC604F4" w14:textId="57B90E4F" w:rsidR="00D262ED" w:rsidRDefault="00D262ED" w:rsidP="00D262ED">
      <w:pPr>
        <w:pStyle w:val="Bezodstpw"/>
        <w:numPr>
          <w:ilvl w:val="0"/>
          <w:numId w:val="35"/>
        </w:numPr>
        <w:ind w:left="714" w:hanging="357"/>
      </w:pPr>
      <w:r>
        <w:rPr>
          <w:lang w:bidi="bg-BG"/>
        </w:rPr>
        <w:t xml:space="preserve">SIM1/SIM2 </w:t>
      </w:r>
      <w:r>
        <w:rPr>
          <w:lang w:val="bg-BG" w:bidi="bg-BG"/>
        </w:rPr>
        <w:t>сигнал съобщение</w:t>
      </w:r>
      <w:r>
        <w:t>: задаване на сигнал за входящо съобщение</w:t>
      </w:r>
    </w:p>
    <w:p w14:paraId="40B8E24D" w14:textId="2E295A1B" w:rsidR="00D262ED" w:rsidRDefault="00D262ED" w:rsidP="00D262ED">
      <w:pPr>
        <w:pStyle w:val="Bezodstpw"/>
        <w:numPr>
          <w:ilvl w:val="0"/>
          <w:numId w:val="35"/>
        </w:numPr>
        <w:ind w:left="714" w:hanging="357"/>
      </w:pPr>
      <w:r>
        <w:rPr>
          <w:lang w:bidi="bg-BG"/>
        </w:rPr>
        <w:t xml:space="preserve">Сила на </w:t>
      </w:r>
      <w:r>
        <w:rPr>
          <w:lang w:val="bg-BG" w:bidi="bg-BG"/>
        </w:rPr>
        <w:t>звънене</w:t>
      </w:r>
      <w:r>
        <w:rPr>
          <w:lang w:bidi="bg-BG"/>
        </w:rPr>
        <w:t xml:space="preserve"> за съобщение</w:t>
      </w:r>
      <w:r>
        <w:t>: изберете силата на звука за предупреждение за входящо съобщение</w:t>
      </w:r>
    </w:p>
    <w:p w14:paraId="0FCE7FC3" w14:textId="3C2DD81E" w:rsidR="00D262ED" w:rsidRDefault="00D262ED" w:rsidP="00D262ED">
      <w:pPr>
        <w:pStyle w:val="Bezodstpw"/>
        <w:numPr>
          <w:ilvl w:val="0"/>
          <w:numId w:val="35"/>
        </w:numPr>
        <w:ind w:left="714" w:hanging="357"/>
      </w:pPr>
      <w:r>
        <w:rPr>
          <w:lang w:val="bg-BG" w:bidi="bg-BG"/>
        </w:rPr>
        <w:t>Клавиатура</w:t>
      </w:r>
      <w:r>
        <w:t>: изберете звук на клавиатурата</w:t>
      </w:r>
    </w:p>
    <w:p w14:paraId="000822E0" w14:textId="3BD97478" w:rsidR="00D262ED" w:rsidRDefault="00D262ED" w:rsidP="00D262ED">
      <w:pPr>
        <w:pStyle w:val="Bezodstpw"/>
        <w:numPr>
          <w:ilvl w:val="0"/>
          <w:numId w:val="35"/>
        </w:numPr>
        <w:ind w:left="714" w:hanging="357"/>
      </w:pPr>
      <w:r>
        <w:rPr>
          <w:lang w:bidi="bg-BG"/>
        </w:rPr>
        <w:t xml:space="preserve">Сила на </w:t>
      </w:r>
      <w:r>
        <w:rPr>
          <w:lang w:val="bg-BG" w:bidi="bg-BG"/>
        </w:rPr>
        <w:t>звука</w:t>
      </w:r>
      <w:r>
        <w:rPr>
          <w:lang w:bidi="bg-BG"/>
        </w:rPr>
        <w:t xml:space="preserve"> на клавиатурата</w:t>
      </w:r>
      <w:r>
        <w:t>: изберете силата на звука на клавиатурата</w:t>
      </w:r>
    </w:p>
    <w:p w14:paraId="532EA658" w14:textId="77777777" w:rsidR="00D262ED" w:rsidRDefault="00D262ED" w:rsidP="00D262ED">
      <w:pPr>
        <w:pStyle w:val="Bezodstpw"/>
        <w:numPr>
          <w:ilvl w:val="0"/>
          <w:numId w:val="35"/>
        </w:numPr>
        <w:ind w:left="714" w:hanging="357"/>
      </w:pPr>
      <w:r>
        <w:t>Тон при отваряне на капака: изберете звуков сигнал при отваряне на капака</w:t>
      </w:r>
    </w:p>
    <w:p w14:paraId="3FB055F0" w14:textId="77777777" w:rsidR="00D262ED" w:rsidRDefault="00D262ED" w:rsidP="00D262ED">
      <w:pPr>
        <w:pStyle w:val="Bezodstpw"/>
        <w:numPr>
          <w:ilvl w:val="0"/>
          <w:numId w:val="35"/>
        </w:numPr>
        <w:ind w:left="714" w:hanging="357"/>
      </w:pPr>
      <w:r>
        <w:t>Тон при затваряне на капака: изберете звуков сигнал при затваряне на капака</w:t>
      </w:r>
    </w:p>
    <w:p w14:paraId="4B1F4803" w14:textId="77777777" w:rsidR="00305115" w:rsidRDefault="00305115" w:rsidP="00305115">
      <w:pPr>
        <w:pStyle w:val="Nagwek2"/>
      </w:pPr>
      <w:bookmarkStart w:id="119" w:name="_Toc500227510"/>
      <w:bookmarkStart w:id="120" w:name="_Toc25913552"/>
      <w:r>
        <w:t>Настройки на телефона</w:t>
      </w:r>
      <w:bookmarkEnd w:id="119"/>
      <w:bookmarkEnd w:id="120"/>
    </w:p>
    <w:p w14:paraId="58D3FD3B" w14:textId="77777777" w:rsidR="00305115" w:rsidRDefault="00305115" w:rsidP="00305115">
      <w:pPr>
        <w:rPr>
          <w:b/>
        </w:rPr>
      </w:pPr>
      <w:r>
        <w:rPr>
          <w:b/>
        </w:rPr>
        <w:t>Меню -&gt; Настройки -&gt; Настройки на телефона</w:t>
      </w:r>
    </w:p>
    <w:p w14:paraId="22D6ECB7" w14:textId="60C81276" w:rsidR="003613C1" w:rsidRDefault="00305115" w:rsidP="003613C1">
      <w:pPr>
        <w:pStyle w:val="Nagwek3"/>
      </w:pPr>
      <w:bookmarkStart w:id="121" w:name="_Toc25913553"/>
      <w:r>
        <w:rPr>
          <w:lang w:val="bg-BG"/>
        </w:rPr>
        <w:t>Дата и час</w:t>
      </w:r>
      <w:bookmarkEnd w:id="121"/>
    </w:p>
    <w:p w14:paraId="1072F850" w14:textId="77777777" w:rsidR="00305115" w:rsidRDefault="00305115" w:rsidP="00305115">
      <w:pPr>
        <w:rPr>
          <w:color w:val="FF0000"/>
        </w:rPr>
      </w:pPr>
      <w:r>
        <w:t>Задаване на час и дата, формат и часова зона и автоматично актуализиране на времето.</w:t>
      </w:r>
    </w:p>
    <w:p w14:paraId="25ACCFF5" w14:textId="77777777" w:rsidR="00305115" w:rsidRDefault="00305115" w:rsidP="00305115">
      <w:r>
        <w:t xml:space="preserve">Формат час/дата - можете да изберете формат на часа (12 или 24 часа), както и формата на датата (DD/MM/YYYY, MM/DD/YYYY, YYYY/MM/DD). </w:t>
      </w:r>
    </w:p>
    <w:p w14:paraId="635D20C3" w14:textId="77777777" w:rsidR="00305115" w:rsidRDefault="00305115" w:rsidP="00305115">
      <w:pPr>
        <w:pStyle w:val="Nagwek3"/>
      </w:pPr>
      <w:bookmarkStart w:id="122" w:name="_Toc25913554"/>
      <w:r>
        <w:t>Планирано вкл./изкл</w:t>
      </w:r>
      <w:bookmarkEnd w:id="122"/>
    </w:p>
    <w:p w14:paraId="40FC3BF7" w14:textId="77777777" w:rsidR="00305115" w:rsidRDefault="00305115" w:rsidP="00305115">
      <w:pPr>
        <w:rPr>
          <w:color w:val="FF0000"/>
        </w:rPr>
      </w:pPr>
      <w:r>
        <w:t>Планираното включване/изключване на телефона ви позволява да зададете време за включване или изключване на телефона.  Ако времето за включване съвпада с времето за изключване, нито едната от двете задачи няма да бъде изпълнена.</w:t>
      </w:r>
    </w:p>
    <w:p w14:paraId="65C7D8D3" w14:textId="77777777" w:rsidR="00305115" w:rsidRDefault="00305115" w:rsidP="00305115">
      <w:pPr>
        <w:pStyle w:val="Nagwek3"/>
      </w:pPr>
      <w:bookmarkStart w:id="123" w:name="_Toc500227513"/>
      <w:bookmarkStart w:id="124" w:name="_Toc25913555"/>
      <w:r>
        <w:lastRenderedPageBreak/>
        <w:t>Език</w:t>
      </w:r>
      <w:bookmarkEnd w:id="123"/>
      <w:bookmarkEnd w:id="124"/>
    </w:p>
    <w:p w14:paraId="353614D7" w14:textId="77777777" w:rsidR="00340B42" w:rsidRDefault="00340B42" w:rsidP="00340B42">
      <w:r>
        <w:t>За да смените езика на менюто, в режим на готовност натиснете:</w:t>
      </w:r>
    </w:p>
    <w:p w14:paraId="76CA4B14" w14:textId="77777777" w:rsidR="00340B42" w:rsidRDefault="00340B42" w:rsidP="00340B42">
      <w:r>
        <w:t>1 x OK</w:t>
      </w:r>
    </w:p>
    <w:p w14:paraId="49AF2957" w14:textId="77777777" w:rsidR="00340B42" w:rsidRDefault="00340B42" w:rsidP="00340B42">
      <w:r>
        <w:t>1 x Бутон надолу</w:t>
      </w:r>
    </w:p>
    <w:p w14:paraId="5FD1B7CF" w14:textId="77777777" w:rsidR="00340B42" w:rsidRDefault="00340B42" w:rsidP="00340B42">
      <w:r>
        <w:t>1 x OK</w:t>
      </w:r>
    </w:p>
    <w:p w14:paraId="0B856BCD" w14:textId="77777777" w:rsidR="00340B42" w:rsidRDefault="00340B42" w:rsidP="00340B42">
      <w:r>
        <w:t>1 x Бутон надолу</w:t>
      </w:r>
    </w:p>
    <w:p w14:paraId="188544A8" w14:textId="77777777" w:rsidR="00340B42" w:rsidRDefault="00340B42" w:rsidP="00340B42">
      <w:r>
        <w:t>1 x OK</w:t>
      </w:r>
    </w:p>
    <w:p w14:paraId="4BA7A8D0" w14:textId="77777777" w:rsidR="00340B42" w:rsidRDefault="00340B42" w:rsidP="00340B42">
      <w:r>
        <w:t>2 x Бутон надолу</w:t>
      </w:r>
    </w:p>
    <w:p w14:paraId="7A040DD9" w14:textId="77777777" w:rsidR="00340B42" w:rsidRDefault="00340B42" w:rsidP="00340B42">
      <w:r>
        <w:t>1 x OK</w:t>
      </w:r>
    </w:p>
    <w:p w14:paraId="08943951" w14:textId="77777777" w:rsidR="00340B42" w:rsidRDefault="00340B42" w:rsidP="00340B42">
      <w:r>
        <w:t>и изберете език.</w:t>
      </w:r>
    </w:p>
    <w:p w14:paraId="6BD5B04F" w14:textId="77777777" w:rsidR="00340B42" w:rsidRDefault="00340B42" w:rsidP="00340B42">
      <w:pPr>
        <w:pStyle w:val="Nagwek3"/>
      </w:pPr>
      <w:bookmarkStart w:id="125" w:name="_Toc25913556"/>
      <w:r>
        <w:t>Предпочитан метод на въвеждане</w:t>
      </w:r>
      <w:bookmarkEnd w:id="125"/>
      <w:r>
        <w:t xml:space="preserve"> </w:t>
      </w:r>
    </w:p>
    <w:p w14:paraId="77D2D2E5" w14:textId="77777777" w:rsidR="00340B42" w:rsidRDefault="00340B42" w:rsidP="00340B42">
      <w:r>
        <w:t>Изберете метод за въвеждане на текст по подразбиране, използван в текстовия редактор.</w:t>
      </w:r>
    </w:p>
    <w:p w14:paraId="5B1CB8D7" w14:textId="7AED8E24" w:rsidR="009312EE" w:rsidRDefault="00340B42" w:rsidP="009312EE">
      <w:pPr>
        <w:pStyle w:val="Nagwek3"/>
      </w:pPr>
      <w:bookmarkStart w:id="126" w:name="_Toc25913557"/>
      <w:r>
        <w:rPr>
          <w:lang w:val="bg-BG"/>
        </w:rPr>
        <w:t>Екран</w:t>
      </w:r>
      <w:bookmarkEnd w:id="126"/>
    </w:p>
    <w:p w14:paraId="4CC8CE1F" w14:textId="77777777" w:rsidR="00CF0724" w:rsidRDefault="00CF0724" w:rsidP="00CF0724">
      <w:r>
        <w:t xml:space="preserve">Можете да персонализирате Дисплея, по следните начини: </w:t>
      </w:r>
    </w:p>
    <w:p w14:paraId="4E9852C7" w14:textId="77777777" w:rsidR="00CF0724" w:rsidRDefault="00CF0724" w:rsidP="00CF0724">
      <w:pPr>
        <w:pStyle w:val="Bezodstpw"/>
        <w:numPr>
          <w:ilvl w:val="0"/>
          <w:numId w:val="35"/>
        </w:numPr>
        <w:ind w:left="714" w:hanging="357"/>
        <w:rPr>
          <w:color w:val="000000"/>
        </w:rPr>
      </w:pPr>
      <w:r>
        <w:rPr>
          <w:color w:val="000000"/>
        </w:rPr>
        <w:t>Тапет:  Изберете тапет за вашия телефон (това ще постави фон на екрана, когато телефонът е в режим на готовност).</w:t>
      </w:r>
    </w:p>
    <w:p w14:paraId="44AC7C20" w14:textId="1C3141CD" w:rsidR="00CF0724" w:rsidRDefault="00CF0724" w:rsidP="00CF0724">
      <w:pPr>
        <w:pStyle w:val="Bezodstpw"/>
        <w:numPr>
          <w:ilvl w:val="0"/>
          <w:numId w:val="35"/>
        </w:numPr>
        <w:ind w:left="714" w:hanging="357"/>
        <w:rPr>
          <w:color w:val="000000"/>
        </w:rPr>
      </w:pPr>
      <w:r>
        <w:rPr>
          <w:color w:val="000000"/>
          <w:lang w:val="bg-BG"/>
        </w:rPr>
        <w:t>Подсветка</w:t>
      </w:r>
      <w:r>
        <w:rPr>
          <w:color w:val="000000"/>
        </w:rPr>
        <w:t xml:space="preserve"> </w:t>
      </w:r>
      <w:proofErr w:type="spellStart"/>
      <w:r>
        <w:rPr>
          <w:color w:val="000000"/>
        </w:rPr>
        <w:t>на</w:t>
      </w:r>
      <w:proofErr w:type="spellEnd"/>
      <w:r>
        <w:rPr>
          <w:color w:val="000000"/>
        </w:rPr>
        <w:t xml:space="preserve"> </w:t>
      </w:r>
      <w:r w:rsidRPr="00F557B2">
        <w:rPr>
          <w:color w:val="000000"/>
        </w:rPr>
        <w:t>LCD</w:t>
      </w:r>
      <w:r>
        <w:rPr>
          <w:color w:val="000000"/>
        </w:rPr>
        <w:t xml:space="preserve">: </w:t>
      </w:r>
      <w:proofErr w:type="spellStart"/>
      <w:r>
        <w:rPr>
          <w:color w:val="000000"/>
        </w:rPr>
        <w:t>позволява</w:t>
      </w:r>
      <w:proofErr w:type="spellEnd"/>
      <w:r>
        <w:rPr>
          <w:color w:val="000000"/>
        </w:rPr>
        <w:t xml:space="preserve"> </w:t>
      </w:r>
      <w:proofErr w:type="spellStart"/>
      <w:r>
        <w:rPr>
          <w:color w:val="000000"/>
        </w:rPr>
        <w:t>ви</w:t>
      </w:r>
      <w:proofErr w:type="spellEnd"/>
      <w:r>
        <w:rPr>
          <w:color w:val="000000"/>
        </w:rPr>
        <w:t xml:space="preserve"> </w:t>
      </w:r>
      <w:proofErr w:type="spellStart"/>
      <w:r>
        <w:rPr>
          <w:color w:val="000000"/>
        </w:rPr>
        <w:t>да</w:t>
      </w:r>
      <w:proofErr w:type="spellEnd"/>
      <w:r>
        <w:rPr>
          <w:color w:val="000000"/>
        </w:rPr>
        <w:t xml:space="preserve"> зададете яркост и време, за което LCD екранът да е подсветлен.</w:t>
      </w:r>
    </w:p>
    <w:p w14:paraId="2822BDAE" w14:textId="77777777" w:rsidR="00CF0724" w:rsidRDefault="00CF0724" w:rsidP="00CF0724">
      <w:pPr>
        <w:pStyle w:val="Bezodstpw"/>
        <w:numPr>
          <w:ilvl w:val="0"/>
          <w:numId w:val="35"/>
        </w:numPr>
        <w:ind w:left="714" w:hanging="357"/>
        <w:rPr>
          <w:color w:val="000000"/>
        </w:rPr>
      </w:pPr>
      <w:r>
        <w:rPr>
          <w:color w:val="000000"/>
        </w:rPr>
        <w:t>Анимация при включване: изберете тапет или анимация, които да се показват, докато телефонът се включва.</w:t>
      </w:r>
    </w:p>
    <w:p w14:paraId="57D37ED2" w14:textId="77777777" w:rsidR="00CF0724" w:rsidRDefault="00CF0724" w:rsidP="00CF0724">
      <w:pPr>
        <w:pStyle w:val="Bezodstpw"/>
        <w:numPr>
          <w:ilvl w:val="0"/>
          <w:numId w:val="35"/>
        </w:numPr>
        <w:ind w:left="714" w:hanging="357"/>
        <w:rPr>
          <w:color w:val="000000"/>
        </w:rPr>
      </w:pPr>
      <w:r>
        <w:rPr>
          <w:color w:val="000000"/>
        </w:rPr>
        <w:t>Анимация при изключване: изберете тапет или анимация, които да се показват, докато телефонът се изключва.</w:t>
      </w:r>
    </w:p>
    <w:p w14:paraId="67B52A7C" w14:textId="77777777" w:rsidR="00CF0724" w:rsidRDefault="00CF0724" w:rsidP="00CF0724">
      <w:pPr>
        <w:pStyle w:val="Bezodstpw"/>
        <w:numPr>
          <w:ilvl w:val="0"/>
          <w:numId w:val="35"/>
        </w:numPr>
        <w:ind w:left="714" w:hanging="357"/>
      </w:pPr>
      <w:r>
        <w:rPr>
          <w:color w:val="000000"/>
        </w:rPr>
        <w:lastRenderedPageBreak/>
        <w:t xml:space="preserve">Покажи дата и час: активиране/деактивиране показването на текущата дата и час </w:t>
      </w:r>
      <w:r>
        <w:t>на екрана в режим на готовност.</w:t>
      </w:r>
    </w:p>
    <w:p w14:paraId="57705B39" w14:textId="77777777" w:rsidR="009269A1" w:rsidRPr="00F557B2" w:rsidRDefault="009269A1" w:rsidP="009269A1">
      <w:pPr>
        <w:pStyle w:val="Bezodstpw"/>
        <w:numPr>
          <w:ilvl w:val="0"/>
          <w:numId w:val="0"/>
        </w:numPr>
        <w:ind w:left="714"/>
        <w:jc w:val="both"/>
      </w:pPr>
    </w:p>
    <w:p w14:paraId="0C68854F" w14:textId="40887D3F" w:rsidR="00CF2546" w:rsidRDefault="00CF0724" w:rsidP="00CF2546">
      <w:pPr>
        <w:pStyle w:val="Nagwek3"/>
      </w:pPr>
      <w:bookmarkStart w:id="127" w:name="_Toc25913558"/>
      <w:r>
        <w:rPr>
          <w:lang w:val="bg-BG"/>
        </w:rPr>
        <w:t>Специални бутони</w:t>
      </w:r>
      <w:bookmarkEnd w:id="127"/>
    </w:p>
    <w:p w14:paraId="680D15F4" w14:textId="77777777" w:rsidR="00CF0724" w:rsidRDefault="00CF0724" w:rsidP="00CF0724">
      <w:r>
        <w:t>Задайте и персонализирате функциите на четирите навигационни бутона в режим на готовност.</w:t>
      </w:r>
    </w:p>
    <w:p w14:paraId="591021F5" w14:textId="6A2E87F9" w:rsidR="00CF0724" w:rsidRDefault="00CF0724" w:rsidP="00CF0724">
      <w:r>
        <w:t xml:space="preserve">Навигационните бутони нагоре, надолу, наляво и надясно могат да служат като бутони, които ви позволяват да получите достъп до определени </w:t>
      </w:r>
      <w:r>
        <w:rPr>
          <w:lang w:val="bg-BG"/>
        </w:rPr>
        <w:t>функции</w:t>
      </w:r>
      <w:r>
        <w:t xml:space="preserve"> в режим на готовност.</w:t>
      </w:r>
    </w:p>
    <w:p w14:paraId="5AF3988E" w14:textId="38F81E30" w:rsidR="00CF0724" w:rsidRDefault="00CF0724" w:rsidP="00CF0724">
      <w:r>
        <w:t xml:space="preserve">Някои </w:t>
      </w:r>
      <w:r>
        <w:rPr>
          <w:lang w:val="bg-BG"/>
        </w:rPr>
        <w:t>функции</w:t>
      </w:r>
      <w:r>
        <w:t xml:space="preserve"> не са налични за бърз достъп.</w:t>
      </w:r>
    </w:p>
    <w:p w14:paraId="0FE7260C" w14:textId="77777777" w:rsidR="00CF0724" w:rsidRDefault="00CF0724" w:rsidP="00CF0724">
      <w:pPr>
        <w:pStyle w:val="Nagwek3"/>
      </w:pPr>
      <w:bookmarkStart w:id="128" w:name="_Toc500227517"/>
      <w:bookmarkStart w:id="129" w:name="_Toc25913559"/>
      <w:r>
        <w:t>Режим "Самолет"</w:t>
      </w:r>
      <w:bookmarkEnd w:id="128"/>
      <w:bookmarkEnd w:id="129"/>
    </w:p>
    <w:p w14:paraId="1A9A29F7" w14:textId="77777777" w:rsidR="00CF0724" w:rsidRDefault="00CF0724" w:rsidP="00CF0724">
      <w:r>
        <w:t>В режим Самолет се деактивират връзките с всички GSM  мрежи.</w:t>
      </w:r>
    </w:p>
    <w:p w14:paraId="78C8357A" w14:textId="77777777" w:rsidR="00CF0724" w:rsidRDefault="00CF0724" w:rsidP="00CF0724">
      <w:pPr>
        <w:pStyle w:val="Nagwek2"/>
      </w:pPr>
      <w:bookmarkStart w:id="130" w:name="_Toc25913560"/>
      <w:r>
        <w:t>Настройки на защита</w:t>
      </w:r>
      <w:bookmarkEnd w:id="130"/>
    </w:p>
    <w:p w14:paraId="02ACEF8D" w14:textId="77777777" w:rsidR="00CF0724" w:rsidRDefault="00CF0724" w:rsidP="00CF0724">
      <w:pPr>
        <w:rPr>
          <w:b/>
        </w:rPr>
      </w:pPr>
      <w:r>
        <w:rPr>
          <w:b/>
        </w:rPr>
        <w:t>Меню -&gt; Настройки -&gt; Настройки на защита</w:t>
      </w:r>
    </w:p>
    <w:p w14:paraId="52207684" w14:textId="77777777" w:rsidR="00CF0724" w:rsidRDefault="00CF0724" w:rsidP="00CF0724">
      <w:r>
        <w:t>Настройките на защита са свързани със сигурността както на телефона, така и на SIM картата.</w:t>
      </w:r>
    </w:p>
    <w:p w14:paraId="753BF5BF" w14:textId="77777777" w:rsidR="00CF0724" w:rsidRDefault="00CF0724" w:rsidP="00CF0724">
      <w:pPr>
        <w:pStyle w:val="Nagwek3"/>
      </w:pPr>
      <w:bookmarkStart w:id="131" w:name="_Toc500227520"/>
      <w:bookmarkStart w:id="132" w:name="_Toc25913561"/>
      <w:r>
        <w:t>SIM1/SIM2</w:t>
      </w:r>
      <w:bookmarkEnd w:id="131"/>
      <w:r>
        <w:t xml:space="preserve"> защита</w:t>
      </w:r>
      <w:bookmarkEnd w:id="132"/>
    </w:p>
    <w:p w14:paraId="46880041" w14:textId="77777777" w:rsidR="00CF0724" w:rsidRDefault="00CF0724" w:rsidP="00CF0724">
      <w:pPr>
        <w:pStyle w:val="Bezodstpw"/>
        <w:numPr>
          <w:ilvl w:val="0"/>
          <w:numId w:val="35"/>
        </w:numPr>
        <w:ind w:left="714" w:hanging="357"/>
      </w:pPr>
      <w:r>
        <w:t>Заключване с PIN</w:t>
      </w:r>
    </w:p>
    <w:p w14:paraId="6A7E8F48" w14:textId="77777777" w:rsidR="00CF0724" w:rsidRDefault="00CF0724" w:rsidP="00CF0724">
      <w:pPr>
        <w:rPr>
          <w:color w:val="000000"/>
        </w:rPr>
      </w:pPr>
      <w:r>
        <w:rPr>
          <w:color w:val="000000"/>
        </w:rPr>
        <w:t>За да активирате или деактивирате, натиснете OK.</w:t>
      </w:r>
    </w:p>
    <w:p w14:paraId="144BBCE9" w14:textId="77777777" w:rsidR="00CF0724" w:rsidRDefault="00CF0724" w:rsidP="00CF0724">
      <w:pPr>
        <w:rPr>
          <w:color w:val="000000"/>
        </w:rPr>
      </w:pPr>
      <w:r>
        <w:rPr>
          <w:color w:val="000000"/>
        </w:rPr>
        <w:t xml:space="preserve">За да активирате PIN кода на SIM картата, трябва да въведете PIN кода. Ако функцията е активирана, въвеждането на PIN кода ще се изисква всеки път, когато включите телефона. За да научите повече, се свържете с вашия доставчик на услуги. </w:t>
      </w:r>
    </w:p>
    <w:p w14:paraId="389B04DF" w14:textId="77777777" w:rsidR="00CF0724" w:rsidRDefault="00CF0724" w:rsidP="00CF0724">
      <w:pPr>
        <w:rPr>
          <w:color w:val="000000"/>
        </w:rPr>
      </w:pPr>
      <w:r>
        <w:rPr>
          <w:b/>
          <w:color w:val="000000"/>
        </w:rPr>
        <w:lastRenderedPageBreak/>
        <w:t>Забележка:</w:t>
      </w:r>
      <w:r>
        <w:t>Ако въведете неправилен PIN-код три поредни пъти, SIM картата ще бъде заключена и ще трябва да въведете PUK код</w:t>
      </w:r>
      <w:r>
        <w:rPr>
          <w:color w:val="000000"/>
        </w:rPr>
        <w:t>. PIN и PUK кодовете се предоставят заедно със SIM картата; ако не ги получите, свържете се с вашия доставчик на услуги.</w:t>
      </w:r>
    </w:p>
    <w:p w14:paraId="2E16AAC4" w14:textId="77777777" w:rsidR="00CF0724" w:rsidRDefault="00CF0724" w:rsidP="00CF0724">
      <w:pPr>
        <w:pStyle w:val="Bezodstpw"/>
        <w:numPr>
          <w:ilvl w:val="0"/>
          <w:numId w:val="35"/>
        </w:numPr>
        <w:ind w:left="714" w:hanging="357"/>
        <w:rPr>
          <w:color w:val="000000"/>
        </w:rPr>
      </w:pPr>
      <w:r>
        <w:t>Промяна на PIN/PIN2</w:t>
      </w:r>
    </w:p>
    <w:p w14:paraId="36A1ED2E" w14:textId="77777777" w:rsidR="00CF0724" w:rsidRDefault="00CF0724" w:rsidP="00CF0724">
      <w:pPr>
        <w:rPr>
          <w:color w:val="FF0000"/>
        </w:rPr>
      </w:pPr>
      <w:r>
        <w:rPr>
          <w:color w:val="000000"/>
        </w:rPr>
        <w:t>Това меню ви позволява да променяте PIN; PIN2. Въведете старите кодове и въведете два нови кода, за да ги актуализирате. Кодът трябва да съдържа 4-8 цифри. За да актуализирате PIN кода, той трябва да бъде активиран</w:t>
      </w:r>
      <w:r>
        <w:rPr>
          <w:color w:val="FF0000"/>
        </w:rPr>
        <w:t>.</w:t>
      </w:r>
    </w:p>
    <w:p w14:paraId="0938701D" w14:textId="77777777" w:rsidR="00383EAD" w:rsidRDefault="00383EAD" w:rsidP="00383EAD">
      <w:pPr>
        <w:pStyle w:val="Nagwek3"/>
      </w:pPr>
      <w:bookmarkStart w:id="133" w:name="_Toc500227521"/>
      <w:bookmarkStart w:id="134" w:name="_Toc25913562"/>
      <w:r>
        <w:t>Защита на телефона</w:t>
      </w:r>
      <w:bookmarkEnd w:id="133"/>
      <w:bookmarkEnd w:id="134"/>
    </w:p>
    <w:p w14:paraId="77666532" w14:textId="77777777" w:rsidR="00383EAD" w:rsidRDefault="00383EAD" w:rsidP="00383EAD">
      <w:pPr>
        <w:rPr>
          <w:color w:val="000000"/>
        </w:rPr>
      </w:pPr>
      <w:r>
        <w:rPr>
          <w:color w:val="000000"/>
        </w:rPr>
        <w:t>В Меню изберете Защита на телефона и натиснете OK, за да заключите или отключите телефона.</w:t>
      </w:r>
    </w:p>
    <w:p w14:paraId="2E4530DE" w14:textId="77777777" w:rsidR="00383EAD" w:rsidRDefault="00383EAD" w:rsidP="00383EAD">
      <w:pPr>
        <w:rPr>
          <w:color w:val="000000"/>
        </w:rPr>
      </w:pPr>
      <w:r>
        <w:rPr>
          <w:color w:val="000000"/>
        </w:rPr>
        <w:t xml:space="preserve">За да активирате заключването на телефона, трябва да въведете кода на телефона. Ако функцията е активирана, въвеждането на такъв код (парола) ще се изисква всеки път, когато включите телефона. </w:t>
      </w:r>
    </w:p>
    <w:p w14:paraId="2F70784F" w14:textId="77777777" w:rsidR="00383EAD" w:rsidRDefault="00383EAD" w:rsidP="00383EAD">
      <w:pPr>
        <w:rPr>
          <w:color w:val="000000"/>
        </w:rPr>
      </w:pPr>
      <w:r>
        <w:rPr>
          <w:b/>
          <w:color w:val="000000"/>
        </w:rPr>
        <w:t>Забележка:</w:t>
      </w:r>
      <w:r>
        <w:rPr>
          <w:color w:val="000000"/>
        </w:rPr>
        <w:t xml:space="preserve">Първоначалният код на телефона е </w:t>
      </w:r>
      <w:r>
        <w:t>1234. Не забравяйте да смените кода веднага</w:t>
      </w:r>
      <w:r>
        <w:rPr>
          <w:color w:val="000000"/>
        </w:rPr>
        <w:t xml:space="preserve">. </w:t>
      </w:r>
    </w:p>
    <w:p w14:paraId="735B888C" w14:textId="77777777" w:rsidR="00383EAD" w:rsidRDefault="00383EAD" w:rsidP="00383EAD">
      <w:pPr>
        <w:pStyle w:val="Nagwek2"/>
      </w:pPr>
      <w:bookmarkStart w:id="135" w:name="_Toc500227522"/>
      <w:bookmarkStart w:id="136" w:name="_Toc25913563"/>
      <w:r>
        <w:t>Мрежови настройки</w:t>
      </w:r>
      <w:bookmarkEnd w:id="135"/>
      <w:bookmarkEnd w:id="136"/>
    </w:p>
    <w:p w14:paraId="51B4B609" w14:textId="77777777" w:rsidR="00383EAD" w:rsidRDefault="00383EAD" w:rsidP="00383EAD">
      <w:pPr>
        <w:rPr>
          <w:color w:val="000000"/>
        </w:rPr>
      </w:pPr>
      <w:r>
        <w:rPr>
          <w:color w:val="000000"/>
        </w:rPr>
        <w:t>За да изберете опцията настройки на мрежата, можете да изберете SIM1 или SIM2.</w:t>
      </w:r>
    </w:p>
    <w:p w14:paraId="1CB85B14" w14:textId="77777777" w:rsidR="00383EAD" w:rsidRDefault="00383EAD" w:rsidP="00383EAD">
      <w:pPr>
        <w:pStyle w:val="Bezodstpw"/>
        <w:numPr>
          <w:ilvl w:val="0"/>
          <w:numId w:val="35"/>
        </w:numPr>
        <w:ind w:left="714" w:hanging="357"/>
      </w:pPr>
      <w:r>
        <w:rPr>
          <w:color w:val="000000"/>
        </w:rPr>
        <w:t>Избор на мрежа: изберете мрежа, която да бъде зададена автоматично или ръчно. Ако изберете автоматичен избор на мрежа, телефонът ще продължи с настоящата мрежа на вашата SIM карта. Ако изберете ръчен избор на мрежа, телефонът ще търси и ще покаже всички налични мрежи, от които да избирате</w:t>
      </w:r>
      <w:r>
        <w:t>.</w:t>
      </w:r>
    </w:p>
    <w:p w14:paraId="678ABFA4" w14:textId="77777777" w:rsidR="00383EAD" w:rsidRDefault="00383EAD" w:rsidP="00383EAD">
      <w:pPr>
        <w:pStyle w:val="Bezodstpw"/>
        <w:numPr>
          <w:ilvl w:val="0"/>
          <w:numId w:val="35"/>
        </w:numPr>
        <w:ind w:left="714" w:hanging="357"/>
      </w:pPr>
      <w:r>
        <w:lastRenderedPageBreak/>
        <w:t>Предпочитано GPRS трансфер: настройки за прехвърляне на данни или гласови повиквания.</w:t>
      </w:r>
    </w:p>
    <w:p w14:paraId="43580E25" w14:textId="77777777" w:rsidR="00A004E2" w:rsidRPr="00F557B2" w:rsidRDefault="00A004E2" w:rsidP="00A004E2">
      <w:pPr>
        <w:pStyle w:val="Bezodstpw"/>
        <w:numPr>
          <w:ilvl w:val="0"/>
          <w:numId w:val="0"/>
        </w:numPr>
        <w:ind w:left="714"/>
      </w:pPr>
    </w:p>
    <w:p w14:paraId="640CA280" w14:textId="77777777" w:rsidR="00383EAD" w:rsidRDefault="00383EAD" w:rsidP="00383EAD">
      <w:pPr>
        <w:pStyle w:val="Nagwek2"/>
      </w:pPr>
      <w:bookmarkStart w:id="137" w:name="_Toc500227523"/>
      <w:bookmarkStart w:id="138" w:name="_Toc460241139"/>
      <w:bookmarkStart w:id="139" w:name="_Toc25913564"/>
      <w:proofErr w:type="spellStart"/>
      <w:r>
        <w:t>Настройки</w:t>
      </w:r>
      <w:proofErr w:type="spellEnd"/>
      <w:r>
        <w:t xml:space="preserve"> </w:t>
      </w:r>
      <w:proofErr w:type="spellStart"/>
      <w:r>
        <w:t>на</w:t>
      </w:r>
      <w:proofErr w:type="spellEnd"/>
      <w:r>
        <w:t xml:space="preserve"> </w:t>
      </w:r>
      <w:proofErr w:type="spellStart"/>
      <w:r>
        <w:t>две</w:t>
      </w:r>
      <w:proofErr w:type="spellEnd"/>
      <w:r>
        <w:t xml:space="preserve"> SIM</w:t>
      </w:r>
      <w:bookmarkEnd w:id="137"/>
      <w:bookmarkEnd w:id="138"/>
      <w:r>
        <w:t xml:space="preserve"> карти</w:t>
      </w:r>
      <w:bookmarkEnd w:id="139"/>
    </w:p>
    <w:p w14:paraId="0921A414" w14:textId="77777777" w:rsidR="00383EAD" w:rsidRDefault="00383EAD" w:rsidP="00383EAD">
      <w:pPr>
        <w:rPr>
          <w:color w:val="000000"/>
        </w:rPr>
      </w:pPr>
      <w:r>
        <w:rPr>
          <w:color w:val="000000"/>
        </w:rPr>
        <w:t>Тази опция ви позволява да изберете използване на две SIM карти в телефона.</w:t>
      </w:r>
    </w:p>
    <w:p w14:paraId="6AA05A98" w14:textId="77777777" w:rsidR="00383EAD" w:rsidRDefault="00383EAD" w:rsidP="00383EAD">
      <w:r>
        <w:t>Можете да изберете следните опции:</w:t>
      </w:r>
    </w:p>
    <w:p w14:paraId="24C0766D" w14:textId="42B559AD" w:rsidR="00383EAD" w:rsidRDefault="00383EAD" w:rsidP="00383EAD">
      <w:pPr>
        <w:rPr>
          <w:color w:val="000000"/>
        </w:rPr>
      </w:pPr>
      <w:bookmarkStart w:id="140" w:name="_Hlk25751868"/>
      <w:r>
        <w:rPr>
          <w:lang w:val="bg-BG" w:bidi="bg-BG"/>
        </w:rPr>
        <w:t>Отвори</w:t>
      </w:r>
      <w:bookmarkEnd w:id="140"/>
      <w:r>
        <w:rPr>
          <w:lang w:val="bg-BG" w:bidi="bg-BG"/>
        </w:rPr>
        <w:t xml:space="preserve"> две</w:t>
      </w:r>
      <w:r>
        <w:rPr>
          <w:lang w:bidi="bg-BG"/>
        </w:rPr>
        <w:t xml:space="preserve"> </w:t>
      </w:r>
      <w:r w:rsidRPr="00F557B2">
        <w:rPr>
          <w:lang w:bidi="bg-BG"/>
        </w:rPr>
        <w:t>SIM</w:t>
      </w:r>
      <w:r>
        <w:rPr>
          <w:color w:val="000000"/>
        </w:rPr>
        <w:t xml:space="preserve">: и </w:t>
      </w:r>
      <w:proofErr w:type="spellStart"/>
      <w:r>
        <w:rPr>
          <w:color w:val="000000"/>
        </w:rPr>
        <w:t>двете</w:t>
      </w:r>
      <w:proofErr w:type="spellEnd"/>
      <w:r>
        <w:rPr>
          <w:color w:val="000000"/>
        </w:rPr>
        <w:t xml:space="preserve"> SIM карти са активирани</w:t>
      </w:r>
    </w:p>
    <w:p w14:paraId="068BFB15" w14:textId="3ABC0AE9" w:rsidR="00383EAD" w:rsidRDefault="00383EAD" w:rsidP="00383EAD">
      <w:pPr>
        <w:rPr>
          <w:color w:val="000000"/>
        </w:rPr>
      </w:pPr>
      <w:r w:rsidRPr="00383EAD">
        <w:rPr>
          <w:lang w:val="bg-BG" w:bidi="bg-BG"/>
        </w:rPr>
        <w:t>Отвори</w:t>
      </w:r>
      <w:r>
        <w:rPr>
          <w:lang w:bidi="bg-BG"/>
        </w:rPr>
        <w:t xml:space="preserve"> </w:t>
      </w:r>
      <w:proofErr w:type="spellStart"/>
      <w:r>
        <w:rPr>
          <w:lang w:bidi="bg-BG"/>
        </w:rPr>
        <w:t>само</w:t>
      </w:r>
      <w:proofErr w:type="spellEnd"/>
      <w:r>
        <w:rPr>
          <w:lang w:bidi="bg-BG"/>
        </w:rPr>
        <w:t xml:space="preserve"> </w:t>
      </w:r>
      <w:r w:rsidRPr="00F557B2">
        <w:rPr>
          <w:lang w:bidi="bg-BG"/>
        </w:rPr>
        <w:t>SIM1</w:t>
      </w:r>
      <w:r>
        <w:rPr>
          <w:color w:val="000000"/>
        </w:rPr>
        <w:t xml:space="preserve">: </w:t>
      </w:r>
      <w:proofErr w:type="spellStart"/>
      <w:r>
        <w:rPr>
          <w:color w:val="000000"/>
        </w:rPr>
        <w:t>Активирана</w:t>
      </w:r>
      <w:proofErr w:type="spellEnd"/>
      <w:r>
        <w:rPr>
          <w:color w:val="000000"/>
        </w:rPr>
        <w:t xml:space="preserve"> е SIM1</w:t>
      </w:r>
    </w:p>
    <w:p w14:paraId="432C130B" w14:textId="34FDBCD1" w:rsidR="00383EAD" w:rsidRDefault="00383EAD" w:rsidP="00383EAD">
      <w:pPr>
        <w:rPr>
          <w:color w:val="000000"/>
        </w:rPr>
      </w:pPr>
      <w:r w:rsidRPr="00383EAD">
        <w:rPr>
          <w:lang w:val="bg-BG" w:bidi="bg-BG"/>
        </w:rPr>
        <w:t>Отвори</w:t>
      </w:r>
      <w:r>
        <w:rPr>
          <w:lang w:bidi="bg-BG"/>
        </w:rPr>
        <w:t xml:space="preserve"> </w:t>
      </w:r>
      <w:proofErr w:type="spellStart"/>
      <w:r>
        <w:rPr>
          <w:lang w:bidi="bg-BG"/>
        </w:rPr>
        <w:t>само</w:t>
      </w:r>
      <w:proofErr w:type="spellEnd"/>
      <w:r>
        <w:rPr>
          <w:lang w:bidi="bg-BG"/>
        </w:rPr>
        <w:t xml:space="preserve"> </w:t>
      </w:r>
      <w:r w:rsidRPr="00F557B2">
        <w:rPr>
          <w:lang w:bidi="bg-BG"/>
        </w:rPr>
        <w:t>SIM2</w:t>
      </w:r>
      <w:r>
        <w:rPr>
          <w:color w:val="000000"/>
        </w:rPr>
        <w:t xml:space="preserve">: </w:t>
      </w:r>
      <w:proofErr w:type="spellStart"/>
      <w:r>
        <w:rPr>
          <w:color w:val="000000"/>
        </w:rPr>
        <w:t>Активирана</w:t>
      </w:r>
      <w:proofErr w:type="spellEnd"/>
      <w:r>
        <w:rPr>
          <w:color w:val="000000"/>
        </w:rPr>
        <w:t xml:space="preserve"> е SIM2</w:t>
      </w:r>
    </w:p>
    <w:p w14:paraId="208E0C08" w14:textId="77777777" w:rsidR="00983B53" w:rsidRDefault="00983B53" w:rsidP="00983B53">
      <w:pPr>
        <w:pStyle w:val="Nagwek2"/>
      </w:pPr>
      <w:bookmarkStart w:id="141" w:name="_Toc500227524"/>
      <w:bookmarkStart w:id="142" w:name="_Toc25913565"/>
      <w:r>
        <w:t>Свързване</w:t>
      </w:r>
      <w:bookmarkEnd w:id="141"/>
      <w:bookmarkEnd w:id="142"/>
    </w:p>
    <w:p w14:paraId="7FF629DE" w14:textId="0A39F0AA" w:rsidR="0038646D" w:rsidRDefault="00983B53" w:rsidP="00983B53">
      <w:pPr>
        <w:rPr>
          <w:b/>
        </w:rPr>
      </w:pPr>
      <w:r w:rsidRPr="0038646D">
        <w:rPr>
          <w:b/>
        </w:rPr>
        <w:t xml:space="preserve"> </w:t>
      </w:r>
      <w:r>
        <w:rPr>
          <w:b/>
        </w:rPr>
        <w:t>Меню -&gt; Настройки -&gt; Свързване</w:t>
      </w:r>
    </w:p>
    <w:p w14:paraId="2D92C7A9" w14:textId="77777777" w:rsidR="00983B53" w:rsidRDefault="00983B53" w:rsidP="00983B53">
      <w:pPr>
        <w:pStyle w:val="Nagwek3"/>
      </w:pPr>
      <w:bookmarkStart w:id="143" w:name="_Toc500227525"/>
      <w:bookmarkStart w:id="144" w:name="_Toc460241141"/>
      <w:bookmarkStart w:id="145" w:name="_Toc25913566"/>
      <w:r>
        <w:t>Bluetooth®</w:t>
      </w:r>
      <w:bookmarkEnd w:id="143"/>
      <w:bookmarkEnd w:id="144"/>
      <w:bookmarkEnd w:id="145"/>
    </w:p>
    <w:p w14:paraId="08C75988" w14:textId="730262CD" w:rsidR="00983B53" w:rsidRDefault="00983B53" w:rsidP="00983B53">
      <w:r>
        <w:t xml:space="preserve"> Bluetooth® свързаността ви позволява да изпращате и получавате файлове.  Можете също така да свързвате други устройства, като например безжичен комплект слушалки.</w:t>
      </w:r>
    </w:p>
    <w:p w14:paraId="62C2604A" w14:textId="77777777" w:rsidR="00983B53" w:rsidRDefault="00983B53" w:rsidP="00983B53">
      <w:pPr>
        <w:rPr>
          <w:rFonts w:cs="Calibri"/>
          <w:b/>
          <w:szCs w:val="20"/>
        </w:rPr>
      </w:pPr>
      <w:r>
        <w:t>В Меню Bluetooth можете да изберете една от следните опции:</w:t>
      </w:r>
    </w:p>
    <w:p w14:paraId="55F4E553" w14:textId="03D22F08" w:rsidR="00983B53" w:rsidRDefault="00983B53" w:rsidP="00983B53">
      <w:pPr>
        <w:pStyle w:val="Bezodstpw"/>
        <w:numPr>
          <w:ilvl w:val="0"/>
          <w:numId w:val="35"/>
        </w:numPr>
        <w:ind w:left="714" w:hanging="357"/>
        <w:rPr>
          <w:rFonts w:cs="Times New Roman"/>
          <w:color w:val="000000"/>
        </w:rPr>
      </w:pPr>
      <w:r>
        <w:rPr>
          <w:color w:val="000000"/>
          <w:lang w:val="bg-BG"/>
        </w:rPr>
        <w:t>Вкл./Изкл</w:t>
      </w:r>
      <w:r>
        <w:rPr>
          <w:color w:val="000000"/>
        </w:rPr>
        <w:t>: натиснете Бутона OK или левия функционален Бутон, за да активирате или деактивирате Bluetooth.</w:t>
      </w:r>
    </w:p>
    <w:p w14:paraId="2F0E9751" w14:textId="77777777" w:rsidR="00983B53" w:rsidRDefault="00983B53" w:rsidP="00983B53">
      <w:pPr>
        <w:pStyle w:val="Bezodstpw"/>
        <w:numPr>
          <w:ilvl w:val="0"/>
          <w:numId w:val="35"/>
        </w:numPr>
        <w:ind w:left="714" w:hanging="357"/>
        <w:rPr>
          <w:color w:val="000000"/>
        </w:rPr>
      </w:pPr>
      <w:r>
        <w:rPr>
          <w:color w:val="000000"/>
        </w:rPr>
        <w:t>Видимост: решете дали искате устройството да бъде видимо за други Bluetooth устройства.</w:t>
      </w:r>
    </w:p>
    <w:p w14:paraId="5DCFC30F" w14:textId="7F943866" w:rsidR="00983B53" w:rsidRDefault="00983B53" w:rsidP="00983B53">
      <w:pPr>
        <w:pStyle w:val="Bezodstpw"/>
        <w:numPr>
          <w:ilvl w:val="0"/>
          <w:numId w:val="35"/>
        </w:numPr>
        <w:ind w:left="714" w:hanging="357"/>
        <w:rPr>
          <w:color w:val="000000"/>
        </w:rPr>
      </w:pPr>
      <w:r>
        <w:rPr>
          <w:color w:val="000000"/>
          <w:lang w:val="bg-BG"/>
        </w:rPr>
        <w:t>Моя телефон</w:t>
      </w:r>
      <w:r>
        <w:rPr>
          <w:color w:val="000000"/>
        </w:rPr>
        <w:t>: тази опция показва името на всички други открити Bluetooth устройства.  За да се свържете с определено устройство, активирайте опцията и изберете:</w:t>
      </w:r>
    </w:p>
    <w:p w14:paraId="067AFEFA" w14:textId="77777777" w:rsidR="00983B53" w:rsidRDefault="00983B53" w:rsidP="00983B53">
      <w:pPr>
        <w:pStyle w:val="Bezodstpw"/>
        <w:numPr>
          <w:ilvl w:val="0"/>
          <w:numId w:val="0"/>
        </w:numPr>
        <w:ind w:left="714" w:hanging="357"/>
        <w:rPr>
          <w:color w:val="000000"/>
        </w:rPr>
      </w:pPr>
    </w:p>
    <w:p w14:paraId="37947F35" w14:textId="3354A375" w:rsidR="00983B53" w:rsidRDefault="00983B53" w:rsidP="00983B53">
      <w:pPr>
        <w:pStyle w:val="Bezodstpw"/>
        <w:numPr>
          <w:ilvl w:val="0"/>
          <w:numId w:val="0"/>
        </w:numPr>
        <w:ind w:left="714" w:hanging="357"/>
        <w:rPr>
          <w:color w:val="000000"/>
        </w:rPr>
      </w:pPr>
      <w:r>
        <w:rPr>
          <w:color w:val="000000"/>
        </w:rPr>
        <w:lastRenderedPageBreak/>
        <w:t xml:space="preserve">Bluetooth -&gt; </w:t>
      </w:r>
      <w:r>
        <w:rPr>
          <w:color w:val="000000"/>
          <w:lang w:val="bg-BG"/>
        </w:rPr>
        <w:t>Моя телефон</w:t>
      </w:r>
      <w:r>
        <w:rPr>
          <w:color w:val="000000"/>
        </w:rPr>
        <w:t xml:space="preserve"> -&gt; Търсене на ново устройство </w:t>
      </w:r>
    </w:p>
    <w:p w14:paraId="56E0EB8B" w14:textId="77777777" w:rsidR="00983B53" w:rsidRDefault="00983B53" w:rsidP="00983B53">
      <w:pPr>
        <w:pStyle w:val="Bezodstpw"/>
        <w:numPr>
          <w:ilvl w:val="0"/>
          <w:numId w:val="0"/>
        </w:numPr>
        <w:ind w:left="714" w:hanging="357"/>
        <w:rPr>
          <w:color w:val="000000"/>
        </w:rPr>
      </w:pPr>
    </w:p>
    <w:p w14:paraId="0DB924CB" w14:textId="77777777" w:rsidR="00983B53" w:rsidRDefault="00983B53" w:rsidP="00983B53">
      <w:pPr>
        <w:jc w:val="both"/>
        <w:rPr>
          <w:color w:val="000000"/>
        </w:rPr>
      </w:pPr>
      <w:r>
        <w:rPr>
          <w:color w:val="000000"/>
        </w:rPr>
        <w:t>Натиснете левия функционален бутон Сдвояване и след това въведете паролата и на двете устройства.</w:t>
      </w:r>
    </w:p>
    <w:p w14:paraId="12C52570" w14:textId="77777777" w:rsidR="00983B53" w:rsidRDefault="00983B53" w:rsidP="00983B53">
      <w:pPr>
        <w:pStyle w:val="Bezodstpw"/>
        <w:numPr>
          <w:ilvl w:val="0"/>
          <w:numId w:val="35"/>
        </w:numPr>
        <w:ind w:left="714" w:hanging="357"/>
      </w:pPr>
      <w:r>
        <w:t>Моето име: изберете име/псевдоним на вашето устройство.</w:t>
      </w:r>
    </w:p>
    <w:p w14:paraId="3039FB2D" w14:textId="4FC825FD" w:rsidR="00983B53" w:rsidRDefault="00983B53" w:rsidP="00983B53">
      <w:pPr>
        <w:rPr>
          <w:color w:val="000000"/>
        </w:rPr>
      </w:pPr>
      <w:r>
        <w:t>Файловете, получени на телефон ММ81</w:t>
      </w:r>
      <w:r>
        <w:rPr>
          <w:lang w:val="bg-BG"/>
        </w:rPr>
        <w:t>7</w:t>
      </w:r>
      <w:r>
        <w:t>, се записват в папка Получени</w:t>
      </w:r>
      <w:r>
        <w:rPr>
          <w:color w:val="000000"/>
        </w:rPr>
        <w:t>.</w:t>
      </w:r>
    </w:p>
    <w:p w14:paraId="3FC5515D" w14:textId="6AF65FD5" w:rsidR="00AA0489" w:rsidRPr="00F557B2" w:rsidRDefault="00AA0489" w:rsidP="00AA0489"/>
    <w:p w14:paraId="0FCF2C4A" w14:textId="11DE63DF" w:rsidR="00AA0489" w:rsidRPr="00C22ED2" w:rsidRDefault="00791EA5" w:rsidP="00AA0489">
      <w:pPr>
        <w:pStyle w:val="Nagwek3"/>
      </w:pPr>
      <w:bookmarkStart w:id="146" w:name="_Toc25913567"/>
      <w:r w:rsidRPr="00791EA5">
        <w:t xml:space="preserve">SIM </w:t>
      </w:r>
      <w:proofErr w:type="spellStart"/>
      <w:r w:rsidRPr="00791EA5">
        <w:t>карта</w:t>
      </w:r>
      <w:proofErr w:type="spellEnd"/>
      <w:r w:rsidRPr="00791EA5">
        <w:t xml:space="preserve"> </w:t>
      </w:r>
      <w:proofErr w:type="spellStart"/>
      <w:r w:rsidRPr="00791EA5">
        <w:t>за</w:t>
      </w:r>
      <w:proofErr w:type="spellEnd"/>
      <w:r w:rsidRPr="00791EA5">
        <w:t xml:space="preserve"> </w:t>
      </w:r>
      <w:proofErr w:type="spellStart"/>
      <w:r w:rsidRPr="00791EA5">
        <w:t>връзка</w:t>
      </w:r>
      <w:proofErr w:type="spellEnd"/>
      <w:r w:rsidRPr="00791EA5">
        <w:t xml:space="preserve"> с интернет</w:t>
      </w:r>
      <w:bookmarkEnd w:id="146"/>
    </w:p>
    <w:p w14:paraId="38FA46CD" w14:textId="77777777" w:rsidR="00791EA5" w:rsidRDefault="00791EA5" w:rsidP="00791EA5">
      <w:pPr>
        <w:rPr>
          <w:color w:val="000000"/>
        </w:rPr>
      </w:pPr>
      <w:r>
        <w:rPr>
          <w:color w:val="000000"/>
        </w:rPr>
        <w:t>Изберете SIM карта, която да се използва за прехвърляне на данни.</w:t>
      </w:r>
    </w:p>
    <w:p w14:paraId="2A457B97" w14:textId="38F0E1E8" w:rsidR="00AA0489" w:rsidRDefault="00791EA5" w:rsidP="00791EA5">
      <w:pPr>
        <w:pStyle w:val="Nagwek3"/>
      </w:pPr>
      <w:r>
        <w:t xml:space="preserve"> </w:t>
      </w:r>
      <w:bookmarkStart w:id="147" w:name="_Toc25913568"/>
      <w:r w:rsidR="007456E7">
        <w:rPr>
          <w:lang w:val="bg-BG"/>
        </w:rPr>
        <w:t>Акаунт данни</w:t>
      </w:r>
      <w:bookmarkEnd w:id="147"/>
    </w:p>
    <w:p w14:paraId="77781339" w14:textId="77777777" w:rsidR="007456E7" w:rsidRDefault="007456E7" w:rsidP="007456E7">
      <w:pPr>
        <w:rPr>
          <w:rFonts w:cs="Calibri"/>
          <w:szCs w:val="20"/>
        </w:rPr>
      </w:pPr>
      <w:r>
        <w:t>За всяка SIM карта можете да добавите профил за данни за WAP връзка.</w:t>
      </w:r>
    </w:p>
    <w:p w14:paraId="5486568F" w14:textId="77777777" w:rsidR="007456E7" w:rsidRDefault="007456E7" w:rsidP="007456E7">
      <w:pPr>
        <w:rPr>
          <w:rFonts w:cs="Calibri"/>
          <w:szCs w:val="20"/>
        </w:rPr>
      </w:pPr>
      <w:r>
        <w:t>Можете да получите правилната конфигурация от вашия доставчик на услуги.  Някои доставчици на услуги позволяват дистанционно конфигуриране на телефона.</w:t>
      </w:r>
    </w:p>
    <w:p w14:paraId="65EEF60A" w14:textId="0C69B7F7" w:rsidR="00AA0489" w:rsidRDefault="007456E7" w:rsidP="007456E7">
      <w:pPr>
        <w:pStyle w:val="Nagwek2"/>
      </w:pPr>
      <w:r>
        <w:t xml:space="preserve"> </w:t>
      </w:r>
      <w:bookmarkStart w:id="148" w:name="_Toc25913569"/>
      <w:r>
        <w:t>Възстановяване на фабричните настройки</w:t>
      </w:r>
      <w:bookmarkEnd w:id="148"/>
    </w:p>
    <w:p w14:paraId="1BDCF71B" w14:textId="77777777" w:rsidR="007456E7" w:rsidRDefault="007456E7" w:rsidP="007456E7">
      <w:r>
        <w:t>За да възстановите първоначалните настройки на телефона, въведете кода за заключване на телефона (по подразбиране е 1234) и изберете "Да", за да нулирате телефона.</w:t>
      </w:r>
    </w:p>
    <w:p w14:paraId="583AE61E" w14:textId="77777777" w:rsidR="007456E7" w:rsidRDefault="007456E7" w:rsidP="007456E7">
      <w:pPr>
        <w:pStyle w:val="Nagwek1"/>
      </w:pPr>
      <w:r>
        <w:t xml:space="preserve"> </w:t>
      </w:r>
      <w:bookmarkStart w:id="149" w:name="_Toc25913570"/>
      <w:r>
        <w:t>Услуги</w:t>
      </w:r>
      <w:bookmarkEnd w:id="149"/>
    </w:p>
    <w:p w14:paraId="669AF4E6" w14:textId="77777777" w:rsidR="007456E7" w:rsidRDefault="007456E7" w:rsidP="007456E7">
      <w:pPr>
        <w:rPr>
          <w:b/>
        </w:rPr>
      </w:pPr>
      <w:r>
        <w:rPr>
          <w:b/>
        </w:rPr>
        <w:t>Меню -&gt; Услуги</w:t>
      </w:r>
    </w:p>
    <w:p w14:paraId="61B1F9E3" w14:textId="77777777" w:rsidR="007456E7" w:rsidRDefault="007456E7" w:rsidP="007456E7">
      <w:pPr>
        <w:pStyle w:val="Nagwek3"/>
      </w:pPr>
      <w:bookmarkStart w:id="150" w:name="_Toc25913571"/>
      <w:r>
        <w:lastRenderedPageBreak/>
        <w:t>Интернет услуга</w:t>
      </w:r>
      <w:bookmarkEnd w:id="150"/>
    </w:p>
    <w:p w14:paraId="03CC6D9C" w14:textId="77777777" w:rsidR="007456E7" w:rsidRDefault="007456E7" w:rsidP="007456E7">
      <w:pPr>
        <w:jc w:val="both"/>
      </w:pPr>
      <w:r>
        <w:t>Интернет браузърът на телефона ви позволява да използвате различни WAP услуги.  Телефонът има предварително зададени настройки на някои доставчици на услуги.Телефонът изисква карта памет, за да показва правилно съдържанието на уебсайтовете.</w:t>
      </w:r>
    </w:p>
    <w:p w14:paraId="54959B9D" w14:textId="77777777" w:rsidR="007456E7" w:rsidRDefault="007456E7" w:rsidP="007456E7">
      <w:pPr>
        <w:jc w:val="both"/>
        <w:rPr>
          <w:color w:val="000000"/>
        </w:rPr>
      </w:pPr>
      <w:r>
        <w:rPr>
          <w:color w:val="000000"/>
        </w:rPr>
        <w:t>Благодарение на резолюцията на LCD екрана на телефона, уебсайтовете може да се различават от оригиналните уеб сайтове. Някои подробности за уеб сайтовете може да не се виждат. Свържете се с вашия доставчик на услуги за наличност, цени и ръководство за употреба на услугата.</w:t>
      </w:r>
    </w:p>
    <w:p w14:paraId="0A7FBABE" w14:textId="77777777" w:rsidR="007456E7" w:rsidRDefault="007456E7" w:rsidP="007456E7">
      <w:pPr>
        <w:jc w:val="both"/>
        <w:rPr>
          <w:color w:val="FF0000"/>
        </w:rPr>
      </w:pPr>
      <w:r>
        <w:rPr>
          <w:color w:val="000000"/>
        </w:rPr>
        <w:t>Можете да получите настройките за конфигурация, необходими за да видите браузъра, от доставчика на услуги, моля, вижте глава 17.7.3 Акаунти с данни.</w:t>
      </w:r>
    </w:p>
    <w:p w14:paraId="612BC34B" w14:textId="77777777" w:rsidR="007456E7" w:rsidRDefault="007456E7" w:rsidP="007456E7">
      <w:pPr>
        <w:jc w:val="both"/>
        <w:rPr>
          <w:rFonts w:cs="Calibri"/>
          <w:szCs w:val="20"/>
        </w:rPr>
      </w:pPr>
      <w:r>
        <w:t>Някои доставчици на услуги позволяват дистанционно конфигуриране на телефона.</w:t>
      </w:r>
    </w:p>
    <w:p w14:paraId="66EFFDE5" w14:textId="1B199F6A" w:rsidR="007456E7" w:rsidRDefault="007456E7" w:rsidP="007456E7">
      <w:pPr>
        <w:pStyle w:val="Nagwek3"/>
        <w:rPr>
          <w:rFonts w:cs="Times New Roman"/>
        </w:rPr>
      </w:pPr>
      <w:bookmarkStart w:id="151" w:name="_Toc500227531"/>
      <w:bookmarkStart w:id="152" w:name="_Toc460241147"/>
      <w:bookmarkStart w:id="153" w:name="_Toc25913572"/>
      <w:r>
        <w:t>Ф</w:t>
      </w:r>
      <w:r w:rsidR="008B4423">
        <w:rPr>
          <w:lang w:val="bg-BG"/>
        </w:rPr>
        <w:t xml:space="preserve">ункции на </w:t>
      </w:r>
      <w:r>
        <w:t xml:space="preserve">SIM </w:t>
      </w:r>
      <w:bookmarkEnd w:id="151"/>
      <w:bookmarkEnd w:id="152"/>
      <w:r w:rsidR="008B4423">
        <w:rPr>
          <w:lang w:val="bg-BG"/>
        </w:rPr>
        <w:t>картата</w:t>
      </w:r>
      <w:bookmarkEnd w:id="153"/>
      <w:r>
        <w:t xml:space="preserve"> </w:t>
      </w:r>
    </w:p>
    <w:p w14:paraId="1FEC1861" w14:textId="77777777" w:rsidR="007456E7" w:rsidRDefault="007456E7" w:rsidP="007456E7">
      <w:r>
        <w:t>Независимо от характеристиките на телефона, SIM картата може да предлага допълнителни услуги.  Името и функциите на това меню зависят от вида на наличната услуга.</w:t>
      </w:r>
    </w:p>
    <w:p w14:paraId="3F700114" w14:textId="77777777" w:rsidR="007456E7" w:rsidRDefault="007456E7" w:rsidP="007456E7">
      <w:r>
        <w:t xml:space="preserve">Някои функции, които изискват връзка с интернет, може да не са налични. </w:t>
      </w:r>
    </w:p>
    <w:p w14:paraId="3EC552DB" w14:textId="79781236" w:rsidR="007456E7" w:rsidRDefault="008B4423" w:rsidP="007456E7">
      <w:pPr>
        <w:pStyle w:val="Nagwek1"/>
      </w:pPr>
      <w:bookmarkStart w:id="154" w:name="_Toc25913573"/>
      <w:r>
        <w:rPr>
          <w:lang w:val="bg-BG"/>
        </w:rPr>
        <w:t>Връзка с компютър</w:t>
      </w:r>
      <w:bookmarkEnd w:id="154"/>
    </w:p>
    <w:p w14:paraId="330877DF" w14:textId="77777777" w:rsidR="007456E7" w:rsidRDefault="007456E7" w:rsidP="007456E7">
      <w:r>
        <w:t>Можете да свържете телефона с компютър чрез USB кабел; можете да копирате и прехвърляте файлове между телефона и компютъра.</w:t>
      </w:r>
    </w:p>
    <w:p w14:paraId="66EB7775" w14:textId="77777777" w:rsidR="007456E7" w:rsidRDefault="007456E7" w:rsidP="007456E7">
      <w:r>
        <w:t>Свързване:</w:t>
      </w:r>
    </w:p>
    <w:p w14:paraId="7252AE59" w14:textId="77777777" w:rsidR="007456E7" w:rsidRDefault="007456E7" w:rsidP="007456E7">
      <w:r>
        <w:t>- включете USB кабел в телефона</w:t>
      </w:r>
    </w:p>
    <w:p w14:paraId="68F78D48" w14:textId="77777777" w:rsidR="007456E7" w:rsidRDefault="007456E7" w:rsidP="007456E7">
      <w:r>
        <w:lastRenderedPageBreak/>
        <w:t>- включете другия край на USB кабела към USB порта на компютъра</w:t>
      </w:r>
    </w:p>
    <w:p w14:paraId="7BF3F438" w14:textId="77777777" w:rsidR="007456E7" w:rsidRDefault="007456E7" w:rsidP="007456E7">
      <w:r>
        <w:t>- на екрана на телефона ще се появи съобщение:  "Съхраняване на данни с голям обем" и "COM порт". Изберете Съхраняване на данни с голям обем.</w:t>
      </w:r>
    </w:p>
    <w:p w14:paraId="5D750D0A" w14:textId="77777777" w:rsidR="007456E7" w:rsidRDefault="007456E7" w:rsidP="007456E7">
      <w:pPr>
        <w:pStyle w:val="Nagwek1"/>
      </w:pPr>
      <w:r>
        <w:t xml:space="preserve"> </w:t>
      </w:r>
      <w:bookmarkStart w:id="155" w:name="_Toc500227533"/>
      <w:bookmarkStart w:id="156" w:name="_Toc460241149"/>
      <w:bookmarkStart w:id="157" w:name="_Toc25913574"/>
      <w:r>
        <w:t>Често задавани въпроси (отстраняване на проблеми)</w:t>
      </w:r>
      <w:bookmarkEnd w:id="155"/>
      <w:bookmarkEnd w:id="156"/>
      <w:bookmarkEnd w:id="157"/>
    </w:p>
    <w:p w14:paraId="6E8229C6" w14:textId="77777777" w:rsidR="007456E7" w:rsidRDefault="007456E7" w:rsidP="007456E7">
      <w:r>
        <w:t>Телефонът може да се ремонтира само от квалифицирани сервизни служители.  Всякакви опити за неразрешени ремонт и модификация анулират гаранцията на производителя!</w:t>
      </w:r>
    </w:p>
    <w:tbl>
      <w:tblPr>
        <w:tblW w:w="0" w:type="auto"/>
        <w:tblInd w:w="-57" w:type="dxa"/>
        <w:tblCellMar>
          <w:left w:w="0" w:type="dxa"/>
          <w:right w:w="0" w:type="dxa"/>
        </w:tblCellMar>
        <w:tblLook w:val="04A0" w:firstRow="1" w:lastRow="0" w:firstColumn="1" w:lastColumn="0" w:noHBand="0" w:noVBand="1"/>
      </w:tblPr>
      <w:tblGrid>
        <w:gridCol w:w="1462"/>
        <w:gridCol w:w="3698"/>
      </w:tblGrid>
      <w:tr w:rsidR="007456E7" w14:paraId="04996EE6" w14:textId="77777777" w:rsidTr="007456E7">
        <w:trPr>
          <w:cantSplit/>
          <w:trHeight w:val="190"/>
        </w:trPr>
        <w:tc>
          <w:tcPr>
            <w:tcW w:w="1462" w:type="dxa"/>
            <w:vMerge w:val="restart"/>
            <w:tcBorders>
              <w:top w:val="single" w:sz="4" w:space="0" w:color="auto"/>
              <w:left w:val="nil"/>
              <w:bottom w:val="single" w:sz="4" w:space="0" w:color="auto"/>
              <w:right w:val="single" w:sz="4" w:space="0" w:color="auto"/>
            </w:tcBorders>
            <w:hideMark/>
          </w:tcPr>
          <w:p w14:paraId="12897569" w14:textId="77777777" w:rsidR="007456E7" w:rsidRDefault="007456E7">
            <w:pPr>
              <w:rPr>
                <w:rFonts w:cs="Arial"/>
                <w:szCs w:val="18"/>
              </w:rPr>
            </w:pPr>
            <w:r>
              <w:rPr>
                <w:szCs w:val="18"/>
                <w:lang w:eastAsia="zh-CN"/>
              </w:rPr>
              <w:t>„Не може да се осъществи повикване "</w:t>
            </w:r>
          </w:p>
        </w:tc>
        <w:tc>
          <w:tcPr>
            <w:tcW w:w="0" w:type="auto"/>
            <w:tcBorders>
              <w:top w:val="single" w:sz="4" w:space="0" w:color="auto"/>
              <w:left w:val="single" w:sz="4" w:space="0" w:color="auto"/>
              <w:bottom w:val="nil"/>
              <w:right w:val="nil"/>
            </w:tcBorders>
            <w:hideMark/>
          </w:tcPr>
          <w:p w14:paraId="3E6A06F3" w14:textId="77777777" w:rsidR="007456E7" w:rsidRDefault="007456E7">
            <w:pPr>
              <w:rPr>
                <w:rFonts w:cs="Times New Roman"/>
              </w:rPr>
            </w:pPr>
            <w:r>
              <w:t>Уверете се, че номерa е правилен. Когато избирате номер от  чужда  държава, винаги добавете подходящия префикс (напр. Германия 0049 или +49).</w:t>
            </w:r>
          </w:p>
        </w:tc>
      </w:tr>
      <w:tr w:rsidR="007456E7" w14:paraId="373C6D78" w14:textId="77777777" w:rsidTr="007456E7">
        <w:trPr>
          <w:cantSplit/>
          <w:trHeight w:val="190"/>
        </w:trPr>
        <w:tc>
          <w:tcPr>
            <w:tcW w:w="0" w:type="auto"/>
            <w:vMerge/>
            <w:tcBorders>
              <w:top w:val="single" w:sz="4" w:space="0" w:color="auto"/>
              <w:left w:val="nil"/>
              <w:bottom w:val="single" w:sz="4" w:space="0" w:color="auto"/>
              <w:right w:val="single" w:sz="4" w:space="0" w:color="auto"/>
            </w:tcBorders>
            <w:vAlign w:val="center"/>
            <w:hideMark/>
          </w:tcPr>
          <w:p w14:paraId="0D402022" w14:textId="77777777" w:rsidR="007456E7" w:rsidRDefault="007456E7">
            <w:pPr>
              <w:spacing w:after="0" w:line="240" w:lineRule="auto"/>
              <w:rPr>
                <w:rFonts w:cs="Arial"/>
                <w:szCs w:val="18"/>
              </w:rPr>
            </w:pPr>
          </w:p>
        </w:tc>
        <w:tc>
          <w:tcPr>
            <w:tcW w:w="0" w:type="auto"/>
            <w:tcBorders>
              <w:top w:val="nil"/>
              <w:left w:val="single" w:sz="4" w:space="0" w:color="auto"/>
              <w:bottom w:val="single" w:sz="4" w:space="0" w:color="auto"/>
              <w:right w:val="nil"/>
            </w:tcBorders>
            <w:hideMark/>
          </w:tcPr>
          <w:p w14:paraId="701D8321" w14:textId="77777777" w:rsidR="007456E7" w:rsidRDefault="007456E7">
            <w:r>
              <w:t>Ако имате предплатена карта, проверете дали имате достатъчно средства по картата, за да се обадите.</w:t>
            </w:r>
          </w:p>
        </w:tc>
      </w:tr>
      <w:tr w:rsidR="007456E7" w14:paraId="3EE7B06D" w14:textId="77777777" w:rsidTr="007456E7">
        <w:trPr>
          <w:cantSplit/>
          <w:trHeight w:val="190"/>
        </w:trPr>
        <w:tc>
          <w:tcPr>
            <w:tcW w:w="1462" w:type="dxa"/>
            <w:tcBorders>
              <w:top w:val="single" w:sz="4" w:space="0" w:color="auto"/>
              <w:left w:val="nil"/>
              <w:bottom w:val="single" w:sz="4" w:space="0" w:color="auto"/>
              <w:right w:val="single" w:sz="4" w:space="0" w:color="auto"/>
            </w:tcBorders>
            <w:hideMark/>
          </w:tcPr>
          <w:p w14:paraId="24405E66" w14:textId="77777777" w:rsidR="007456E7" w:rsidRDefault="007456E7">
            <w:pPr>
              <w:rPr>
                <w:rFonts w:cs="Arial"/>
                <w:szCs w:val="18"/>
              </w:rPr>
            </w:pPr>
            <w:r>
              <w:t>"Поставена е SIM, разрешени са само спешни повиквания (112)"</w:t>
            </w:r>
          </w:p>
        </w:tc>
        <w:tc>
          <w:tcPr>
            <w:tcW w:w="0" w:type="auto"/>
            <w:tcBorders>
              <w:top w:val="single" w:sz="4" w:space="0" w:color="auto"/>
              <w:left w:val="single" w:sz="4" w:space="0" w:color="auto"/>
              <w:bottom w:val="single" w:sz="4" w:space="0" w:color="auto"/>
              <w:right w:val="nil"/>
            </w:tcBorders>
            <w:hideMark/>
          </w:tcPr>
          <w:p w14:paraId="547245AC" w14:textId="77777777" w:rsidR="007456E7" w:rsidRDefault="007456E7">
            <w:pPr>
              <w:rPr>
                <w:rFonts w:cs="Arial"/>
                <w:szCs w:val="18"/>
              </w:rPr>
            </w:pPr>
            <w:r>
              <w:t>Уверете се, че SIM картата е поставена правилно и е активирана от доставчика на услуги.</w:t>
            </w:r>
          </w:p>
        </w:tc>
      </w:tr>
      <w:tr w:rsidR="007456E7" w14:paraId="7711C7C9" w14:textId="77777777" w:rsidTr="007456E7">
        <w:trPr>
          <w:cantSplit/>
          <w:trHeight w:val="190"/>
        </w:trPr>
        <w:tc>
          <w:tcPr>
            <w:tcW w:w="1462" w:type="dxa"/>
            <w:vMerge w:val="restart"/>
            <w:tcBorders>
              <w:top w:val="single" w:sz="4" w:space="0" w:color="auto"/>
              <w:left w:val="nil"/>
              <w:bottom w:val="single" w:sz="4" w:space="0" w:color="auto"/>
              <w:right w:val="single" w:sz="4" w:space="0" w:color="auto"/>
            </w:tcBorders>
            <w:hideMark/>
          </w:tcPr>
          <w:p w14:paraId="59681060" w14:textId="77777777" w:rsidR="007456E7" w:rsidRDefault="007456E7">
            <w:pPr>
              <w:rPr>
                <w:rFonts w:cs="Arial"/>
                <w:szCs w:val="18"/>
              </w:rPr>
            </w:pPr>
            <w:r>
              <w:t xml:space="preserve">"Телефонът не работи, телефонът не се </w:t>
            </w:r>
            <w:r>
              <w:lastRenderedPageBreak/>
              <w:t>зарежда, когато е включен"</w:t>
            </w:r>
          </w:p>
        </w:tc>
        <w:tc>
          <w:tcPr>
            <w:tcW w:w="0" w:type="auto"/>
            <w:tcBorders>
              <w:top w:val="single" w:sz="4" w:space="0" w:color="auto"/>
              <w:left w:val="single" w:sz="4" w:space="0" w:color="auto"/>
              <w:bottom w:val="nil"/>
              <w:right w:val="nil"/>
            </w:tcBorders>
            <w:hideMark/>
          </w:tcPr>
          <w:p w14:paraId="0849175C" w14:textId="77777777" w:rsidR="007456E7" w:rsidRDefault="007456E7">
            <w:pPr>
              <w:jc w:val="both"/>
              <w:rPr>
                <w:rFonts w:cs="Times New Roman"/>
              </w:rPr>
            </w:pPr>
            <w:r>
              <w:lastRenderedPageBreak/>
              <w:t xml:space="preserve">Телефонът може да е изключен; за да включите телефона, натиснете и задръжте Червена слушалка за около 3 секунди. </w:t>
            </w:r>
          </w:p>
        </w:tc>
      </w:tr>
      <w:tr w:rsidR="007456E7" w14:paraId="0FAFA75F" w14:textId="77777777" w:rsidTr="007456E7">
        <w:trPr>
          <w:cantSplit/>
          <w:trHeight w:val="190"/>
        </w:trPr>
        <w:tc>
          <w:tcPr>
            <w:tcW w:w="0" w:type="auto"/>
            <w:vMerge/>
            <w:tcBorders>
              <w:top w:val="single" w:sz="4" w:space="0" w:color="auto"/>
              <w:left w:val="nil"/>
              <w:bottom w:val="single" w:sz="4" w:space="0" w:color="auto"/>
              <w:right w:val="single" w:sz="4" w:space="0" w:color="auto"/>
            </w:tcBorders>
            <w:vAlign w:val="center"/>
            <w:hideMark/>
          </w:tcPr>
          <w:p w14:paraId="002A6009" w14:textId="77777777" w:rsidR="007456E7" w:rsidRDefault="007456E7">
            <w:pPr>
              <w:spacing w:after="0" w:line="240" w:lineRule="auto"/>
              <w:rPr>
                <w:rFonts w:cs="Arial"/>
                <w:szCs w:val="18"/>
              </w:rPr>
            </w:pPr>
          </w:p>
        </w:tc>
        <w:tc>
          <w:tcPr>
            <w:tcW w:w="0" w:type="auto"/>
            <w:tcBorders>
              <w:top w:val="nil"/>
              <w:left w:val="single" w:sz="4" w:space="0" w:color="auto"/>
              <w:bottom w:val="single" w:sz="4" w:space="0" w:color="auto"/>
              <w:right w:val="nil"/>
            </w:tcBorders>
            <w:hideMark/>
          </w:tcPr>
          <w:p w14:paraId="74B2F00A" w14:textId="77777777" w:rsidR="007456E7" w:rsidRDefault="007456E7">
            <w:pPr>
              <w:jc w:val="both"/>
              <w:rPr>
                <w:szCs w:val="18"/>
              </w:rPr>
            </w:pPr>
            <w:r>
              <w:t>Ако дълго не сте използвали телефона, батерията може да бъде в състояние на "Дълбоко разреждане". За да се възстанови батерията, оставете зарядното свързано, въпреки че на дисплея няма съобщение за зареждане. Може да отнеме до един час докато започне зареждането.</w:t>
            </w:r>
          </w:p>
        </w:tc>
      </w:tr>
      <w:tr w:rsidR="007456E7" w14:paraId="1B7CDEE1" w14:textId="77777777" w:rsidTr="007456E7">
        <w:trPr>
          <w:cantSplit/>
          <w:trHeight w:val="190"/>
        </w:trPr>
        <w:tc>
          <w:tcPr>
            <w:tcW w:w="1462" w:type="dxa"/>
            <w:tcBorders>
              <w:top w:val="single" w:sz="4" w:space="0" w:color="auto"/>
              <w:left w:val="nil"/>
              <w:bottom w:val="single" w:sz="4" w:space="0" w:color="auto"/>
              <w:right w:val="single" w:sz="4" w:space="0" w:color="auto"/>
            </w:tcBorders>
            <w:hideMark/>
          </w:tcPr>
          <w:p w14:paraId="60B4B36A" w14:textId="77777777" w:rsidR="007456E7" w:rsidRDefault="007456E7">
            <w:pPr>
              <w:rPr>
                <w:rFonts w:cs="Arial"/>
                <w:szCs w:val="18"/>
              </w:rPr>
            </w:pPr>
            <w:r>
              <w:t>"Мога ли да направя телефонно обаждане, докато съм в чужбина?"</w:t>
            </w:r>
          </w:p>
        </w:tc>
        <w:tc>
          <w:tcPr>
            <w:tcW w:w="0" w:type="auto"/>
            <w:tcBorders>
              <w:top w:val="single" w:sz="4" w:space="0" w:color="auto"/>
              <w:left w:val="single" w:sz="4" w:space="0" w:color="auto"/>
              <w:bottom w:val="single" w:sz="4" w:space="0" w:color="auto"/>
              <w:right w:val="nil"/>
            </w:tcBorders>
            <w:hideMark/>
          </w:tcPr>
          <w:p w14:paraId="0F53C36D" w14:textId="77777777" w:rsidR="007456E7" w:rsidRDefault="007456E7">
            <w:pPr>
              <w:rPr>
                <w:rFonts w:cs="Arial"/>
                <w:szCs w:val="18"/>
              </w:rPr>
            </w:pPr>
            <w:r>
              <w:t>Ако се намирате извън страната, вашият телефон автоматично се регистрира в чужда мрежа, ако е активирана функцията ROAMING. Моля, свържете се с вашия доставчик на услуги.</w:t>
            </w:r>
          </w:p>
        </w:tc>
      </w:tr>
      <w:tr w:rsidR="007456E7" w14:paraId="2DA757A2" w14:textId="77777777" w:rsidTr="007456E7">
        <w:trPr>
          <w:cantSplit/>
          <w:trHeight w:val="2304"/>
        </w:trPr>
        <w:tc>
          <w:tcPr>
            <w:tcW w:w="1462" w:type="dxa"/>
            <w:tcBorders>
              <w:top w:val="single" w:sz="4" w:space="0" w:color="auto"/>
              <w:left w:val="nil"/>
              <w:bottom w:val="single" w:sz="4" w:space="0" w:color="auto"/>
              <w:right w:val="single" w:sz="4" w:space="0" w:color="auto"/>
            </w:tcBorders>
            <w:hideMark/>
          </w:tcPr>
          <w:p w14:paraId="207F0CA5" w14:textId="77777777" w:rsidR="007456E7" w:rsidRDefault="007456E7">
            <w:pPr>
              <w:rPr>
                <w:rFonts w:cs="Arial"/>
                <w:szCs w:val="18"/>
              </w:rPr>
            </w:pPr>
            <w:r>
              <w:t>"Мога ли да направя спешно повикване, ако няма мобилна мрежа или ако няма средства по сметката ми?"</w:t>
            </w:r>
          </w:p>
        </w:tc>
        <w:tc>
          <w:tcPr>
            <w:tcW w:w="0" w:type="auto"/>
            <w:tcBorders>
              <w:top w:val="single" w:sz="4" w:space="0" w:color="auto"/>
              <w:left w:val="single" w:sz="4" w:space="0" w:color="auto"/>
              <w:bottom w:val="single" w:sz="4" w:space="0" w:color="auto"/>
              <w:right w:val="nil"/>
            </w:tcBorders>
          </w:tcPr>
          <w:p w14:paraId="4514E48B" w14:textId="77777777" w:rsidR="007456E7" w:rsidRDefault="007456E7">
            <w:pPr>
              <w:rPr>
                <w:rFonts w:cs="Times New Roman"/>
              </w:rPr>
            </w:pPr>
            <w:r>
              <w:t>Ако сте в район без сигнал от която и да е мрежа, не могат да се правят телефонни обаждания.</w:t>
            </w:r>
          </w:p>
          <w:p w14:paraId="4D9070BA" w14:textId="77777777" w:rsidR="007456E7" w:rsidRDefault="007456E7"/>
          <w:p w14:paraId="39416D4E" w14:textId="77777777" w:rsidR="007456E7" w:rsidRDefault="007456E7"/>
          <w:p w14:paraId="1E0B2C18" w14:textId="77777777" w:rsidR="007456E7" w:rsidRDefault="007456E7">
            <w:pPr>
              <w:jc w:val="both"/>
            </w:pPr>
            <w:r>
              <w:t>Ако нямате налични средства, можете да направите спешно повикване до номер 112.</w:t>
            </w:r>
          </w:p>
        </w:tc>
      </w:tr>
      <w:tr w:rsidR="007456E7" w14:paraId="00845A1A" w14:textId="77777777" w:rsidTr="007456E7">
        <w:trPr>
          <w:cantSplit/>
          <w:trHeight w:val="190"/>
        </w:trPr>
        <w:tc>
          <w:tcPr>
            <w:tcW w:w="1462" w:type="dxa"/>
            <w:vMerge w:val="restart"/>
            <w:tcBorders>
              <w:top w:val="single" w:sz="4" w:space="0" w:color="auto"/>
              <w:left w:val="nil"/>
              <w:bottom w:val="single" w:sz="4" w:space="0" w:color="auto"/>
              <w:right w:val="single" w:sz="4" w:space="0" w:color="auto"/>
            </w:tcBorders>
          </w:tcPr>
          <w:p w14:paraId="07D99D33" w14:textId="77777777" w:rsidR="007456E7" w:rsidRDefault="007456E7">
            <w:pPr>
              <w:rPr>
                <w:rFonts w:cs="Arial"/>
                <w:szCs w:val="20"/>
              </w:rPr>
            </w:pPr>
          </w:p>
          <w:p w14:paraId="42705B9C" w14:textId="77777777" w:rsidR="007456E7" w:rsidRDefault="007456E7">
            <w:pPr>
              <w:rPr>
                <w:rFonts w:cs="Arial"/>
                <w:szCs w:val="20"/>
              </w:rPr>
            </w:pPr>
            <w:r>
              <w:t>"Как да получа максимален сигнал от мрежата?"</w:t>
            </w:r>
          </w:p>
        </w:tc>
        <w:tc>
          <w:tcPr>
            <w:tcW w:w="0" w:type="auto"/>
            <w:tcBorders>
              <w:top w:val="nil"/>
              <w:left w:val="single" w:sz="4" w:space="0" w:color="auto"/>
              <w:bottom w:val="nil"/>
              <w:right w:val="nil"/>
            </w:tcBorders>
            <w:hideMark/>
          </w:tcPr>
          <w:p w14:paraId="6B773E58" w14:textId="77777777" w:rsidR="007456E7" w:rsidRDefault="007456E7">
            <w:pPr>
              <w:jc w:val="both"/>
              <w:rPr>
                <w:rFonts w:cs="Times New Roman"/>
                <w:szCs w:val="20"/>
              </w:rPr>
            </w:pPr>
            <w:r>
              <w:t>Ако на дисплея се появи съобщение "Не работи" или "Няма обслужване", това означава, че няма сигнал или достатъчно средства по сметката. В такъв случай е възможно да се осъществи само спешно повикване на телефон 112, докато потребителят е в район, покрит от друг доставчик на услуги.</w:t>
            </w:r>
          </w:p>
          <w:p w14:paraId="589FAB88" w14:textId="77777777" w:rsidR="007456E7" w:rsidRDefault="007456E7">
            <w:pPr>
              <w:jc w:val="both"/>
              <w:rPr>
                <w:szCs w:val="20"/>
              </w:rPr>
            </w:pPr>
            <w:r>
              <w:t>Сигналът може да е по-слаб, ако се намирате в сграда. Преместете се към прозорците или излезте навън.</w:t>
            </w:r>
          </w:p>
        </w:tc>
      </w:tr>
      <w:tr w:rsidR="007456E7" w14:paraId="0E98A20B" w14:textId="77777777" w:rsidTr="007456E7">
        <w:trPr>
          <w:cantSplit/>
          <w:trHeight w:val="190"/>
        </w:trPr>
        <w:tc>
          <w:tcPr>
            <w:tcW w:w="0" w:type="auto"/>
            <w:vMerge/>
            <w:tcBorders>
              <w:top w:val="single" w:sz="4" w:space="0" w:color="auto"/>
              <w:left w:val="nil"/>
              <w:bottom w:val="single" w:sz="4" w:space="0" w:color="auto"/>
              <w:right w:val="single" w:sz="4" w:space="0" w:color="auto"/>
            </w:tcBorders>
            <w:vAlign w:val="center"/>
            <w:hideMark/>
          </w:tcPr>
          <w:p w14:paraId="708134D1" w14:textId="77777777" w:rsidR="007456E7" w:rsidRDefault="007456E7">
            <w:pPr>
              <w:spacing w:after="0" w:line="240" w:lineRule="auto"/>
              <w:rPr>
                <w:rFonts w:cs="Arial"/>
                <w:szCs w:val="20"/>
              </w:rPr>
            </w:pPr>
          </w:p>
        </w:tc>
        <w:tc>
          <w:tcPr>
            <w:tcW w:w="0" w:type="auto"/>
            <w:tcBorders>
              <w:top w:val="nil"/>
              <w:left w:val="single" w:sz="4" w:space="0" w:color="auto"/>
              <w:bottom w:val="single" w:sz="4" w:space="0" w:color="auto"/>
              <w:right w:val="nil"/>
            </w:tcBorders>
          </w:tcPr>
          <w:p w14:paraId="27D4178F" w14:textId="77777777" w:rsidR="007456E7" w:rsidRDefault="007456E7">
            <w:pPr>
              <w:rPr>
                <w:szCs w:val="18"/>
              </w:rPr>
            </w:pPr>
          </w:p>
        </w:tc>
      </w:tr>
      <w:tr w:rsidR="007456E7" w14:paraId="61D91784" w14:textId="77777777" w:rsidTr="007456E7">
        <w:trPr>
          <w:cantSplit/>
          <w:trHeight w:val="190"/>
        </w:trPr>
        <w:tc>
          <w:tcPr>
            <w:tcW w:w="1462" w:type="dxa"/>
            <w:tcBorders>
              <w:top w:val="single" w:sz="4" w:space="0" w:color="auto"/>
              <w:left w:val="nil"/>
              <w:bottom w:val="single" w:sz="4" w:space="0" w:color="auto"/>
              <w:right w:val="single" w:sz="4" w:space="0" w:color="auto"/>
            </w:tcBorders>
            <w:hideMark/>
          </w:tcPr>
          <w:p w14:paraId="108D325A" w14:textId="77777777" w:rsidR="007456E7" w:rsidRDefault="007456E7">
            <w:pPr>
              <w:rPr>
                <w:szCs w:val="20"/>
              </w:rPr>
            </w:pPr>
            <w:r>
              <w:t xml:space="preserve">"На екрана на телефона има съобщение: „Натисни </w:t>
            </w:r>
            <w:r w:rsidRPr="00F557B2">
              <w:t>O</w:t>
            </w:r>
            <w:r>
              <w:t xml:space="preserve">тключвам и после бутон </w:t>
            </w:r>
            <w:r>
              <w:rPr>
                <w:sz w:val="32"/>
                <w:szCs w:val="32"/>
              </w:rPr>
              <w:t>*</w:t>
            </w:r>
            <w:r>
              <w:t>“</w:t>
            </w:r>
          </w:p>
        </w:tc>
        <w:tc>
          <w:tcPr>
            <w:tcW w:w="0" w:type="auto"/>
            <w:tcBorders>
              <w:top w:val="single" w:sz="4" w:space="0" w:color="auto"/>
              <w:left w:val="single" w:sz="4" w:space="0" w:color="auto"/>
              <w:bottom w:val="single" w:sz="4" w:space="0" w:color="auto"/>
              <w:right w:val="nil"/>
            </w:tcBorders>
            <w:hideMark/>
          </w:tcPr>
          <w:p w14:paraId="13D15C92" w14:textId="77777777" w:rsidR="007456E7" w:rsidRDefault="007456E7">
            <w:pPr>
              <w:rPr>
                <w:szCs w:val="20"/>
              </w:rPr>
            </w:pPr>
            <w:r>
              <w:t xml:space="preserve">Заключването на клавиатурата е активирано. За да отключите клавиатурата, натиснете левия функционален бутон и натиснете </w:t>
            </w:r>
            <w:r>
              <w:rPr>
                <w:sz w:val="32"/>
                <w:szCs w:val="32"/>
              </w:rPr>
              <w:t>*</w:t>
            </w:r>
            <w:r>
              <w:t xml:space="preserve"> (звезда)</w:t>
            </w:r>
          </w:p>
        </w:tc>
      </w:tr>
      <w:tr w:rsidR="007456E7" w14:paraId="59218C6D" w14:textId="77777777" w:rsidTr="007456E7">
        <w:trPr>
          <w:cantSplit/>
          <w:trHeight w:val="190"/>
        </w:trPr>
        <w:tc>
          <w:tcPr>
            <w:tcW w:w="1462" w:type="dxa"/>
            <w:tcBorders>
              <w:top w:val="single" w:sz="4" w:space="0" w:color="auto"/>
              <w:left w:val="nil"/>
              <w:bottom w:val="single" w:sz="4" w:space="0" w:color="auto"/>
              <w:right w:val="single" w:sz="4" w:space="0" w:color="auto"/>
            </w:tcBorders>
            <w:hideMark/>
          </w:tcPr>
          <w:p w14:paraId="606811EC" w14:textId="77777777" w:rsidR="007456E7" w:rsidRDefault="007456E7">
            <w:pPr>
              <w:jc w:val="both"/>
              <w:rPr>
                <w:rFonts w:cs="Arial"/>
                <w:szCs w:val="20"/>
              </w:rPr>
            </w:pPr>
            <w:r>
              <w:t>„Какво е SMS център? "</w:t>
            </w:r>
          </w:p>
        </w:tc>
        <w:tc>
          <w:tcPr>
            <w:tcW w:w="0" w:type="auto"/>
            <w:tcBorders>
              <w:top w:val="single" w:sz="4" w:space="0" w:color="auto"/>
              <w:left w:val="single" w:sz="4" w:space="0" w:color="auto"/>
              <w:bottom w:val="single" w:sz="4" w:space="0" w:color="auto"/>
              <w:right w:val="nil"/>
            </w:tcBorders>
            <w:hideMark/>
          </w:tcPr>
          <w:p w14:paraId="138464F3" w14:textId="77777777" w:rsidR="007456E7" w:rsidRDefault="007456E7">
            <w:pPr>
              <w:jc w:val="both"/>
              <w:rPr>
                <w:rFonts w:cs="Times New Roman"/>
                <w:szCs w:val="20"/>
              </w:rPr>
            </w:pPr>
            <w:r>
              <w:t>Номер на центъра на оператора, където се съхраняват текстовите съобщения. Номерът е записан на СИМ картата, но можете да го промените в менюто на телефона и да въведете друг.</w:t>
            </w:r>
          </w:p>
        </w:tc>
      </w:tr>
      <w:tr w:rsidR="007456E7" w14:paraId="18E5C4A2" w14:textId="77777777" w:rsidTr="007456E7">
        <w:trPr>
          <w:cantSplit/>
          <w:trHeight w:val="190"/>
        </w:trPr>
        <w:tc>
          <w:tcPr>
            <w:tcW w:w="1462" w:type="dxa"/>
            <w:tcBorders>
              <w:top w:val="single" w:sz="4" w:space="0" w:color="auto"/>
              <w:left w:val="nil"/>
              <w:bottom w:val="single" w:sz="4" w:space="0" w:color="auto"/>
              <w:right w:val="single" w:sz="4" w:space="0" w:color="auto"/>
            </w:tcBorders>
            <w:hideMark/>
          </w:tcPr>
          <w:p w14:paraId="77151CBE" w14:textId="77777777" w:rsidR="007456E7" w:rsidRDefault="007456E7">
            <w:pPr>
              <w:rPr>
                <w:rFonts w:cs="Arial"/>
                <w:szCs w:val="18"/>
              </w:rPr>
            </w:pPr>
            <w:r>
              <w:t>„Кога се таксуват телефонните обаждания?"</w:t>
            </w:r>
          </w:p>
        </w:tc>
        <w:tc>
          <w:tcPr>
            <w:tcW w:w="0" w:type="auto"/>
            <w:tcBorders>
              <w:top w:val="single" w:sz="4" w:space="0" w:color="auto"/>
              <w:left w:val="single" w:sz="4" w:space="0" w:color="auto"/>
              <w:bottom w:val="single" w:sz="4" w:space="0" w:color="auto"/>
              <w:right w:val="nil"/>
            </w:tcBorders>
            <w:hideMark/>
          </w:tcPr>
          <w:p w14:paraId="7FFC9B7B" w14:textId="77777777" w:rsidR="007456E7" w:rsidRDefault="007456E7">
            <w:pPr>
              <w:rPr>
                <w:rFonts w:cs="Arial"/>
                <w:szCs w:val="18"/>
              </w:rPr>
            </w:pPr>
            <w:r>
              <w:t>Таксата се начислява веднага след връзката. Консултирайте се с оператора, какъв е начинът на изчисление</w:t>
            </w:r>
          </w:p>
        </w:tc>
      </w:tr>
      <w:tr w:rsidR="007456E7" w14:paraId="0C36E52D" w14:textId="77777777" w:rsidTr="007456E7">
        <w:trPr>
          <w:cantSplit/>
          <w:trHeight w:val="190"/>
        </w:trPr>
        <w:tc>
          <w:tcPr>
            <w:tcW w:w="1462" w:type="dxa"/>
            <w:tcBorders>
              <w:top w:val="single" w:sz="4" w:space="0" w:color="auto"/>
              <w:left w:val="nil"/>
              <w:bottom w:val="single" w:sz="4" w:space="0" w:color="auto"/>
              <w:right w:val="single" w:sz="4" w:space="0" w:color="auto"/>
            </w:tcBorders>
            <w:hideMark/>
          </w:tcPr>
          <w:p w14:paraId="41B53393" w14:textId="77777777" w:rsidR="007456E7" w:rsidRDefault="007456E7">
            <w:pPr>
              <w:rPr>
                <w:rFonts w:cs="Arial"/>
                <w:szCs w:val="18"/>
              </w:rPr>
            </w:pPr>
            <w:r>
              <w:lastRenderedPageBreak/>
              <w:t>"Има ли някакъв начин да се уверя, че съобщението ми ще бъде доставено на получателя?"</w:t>
            </w:r>
          </w:p>
        </w:tc>
        <w:tc>
          <w:tcPr>
            <w:tcW w:w="0" w:type="auto"/>
            <w:tcBorders>
              <w:top w:val="single" w:sz="4" w:space="0" w:color="auto"/>
              <w:left w:val="single" w:sz="4" w:space="0" w:color="auto"/>
              <w:bottom w:val="single" w:sz="4" w:space="0" w:color="auto"/>
              <w:right w:val="nil"/>
            </w:tcBorders>
            <w:hideMark/>
          </w:tcPr>
          <w:p w14:paraId="5F885522" w14:textId="77777777" w:rsidR="007456E7" w:rsidRDefault="007456E7">
            <w:pPr>
              <w:rPr>
                <w:rFonts w:cs="Arial"/>
                <w:szCs w:val="18"/>
              </w:rPr>
            </w:pPr>
            <w:r>
              <w:t>Активиране на опцията Доклад за доставка. Веднага след като текстовото съобщение бъде доставено на получателя, ще получите обратно съобщение (услуга на мрежата).</w:t>
            </w:r>
          </w:p>
        </w:tc>
      </w:tr>
    </w:tbl>
    <w:p w14:paraId="2C770335" w14:textId="3102B170" w:rsidR="005C3877" w:rsidRPr="00F557B2" w:rsidRDefault="005C3877" w:rsidP="007456E7">
      <w:pPr>
        <w:pStyle w:val="Nagwek1"/>
        <w:numPr>
          <w:ilvl w:val="0"/>
          <w:numId w:val="0"/>
        </w:numPr>
      </w:pPr>
    </w:p>
    <w:p w14:paraId="0C079C64" w14:textId="77777777" w:rsidR="007456E7" w:rsidRDefault="007456E7" w:rsidP="007456E7">
      <w:pPr>
        <w:pStyle w:val="Nagwek1"/>
      </w:pPr>
      <w:bookmarkStart w:id="158" w:name="_Toc500227534"/>
      <w:bookmarkStart w:id="159" w:name="_Toc460241150"/>
      <w:bookmarkStart w:id="160" w:name="_Toc25913575"/>
      <w:r>
        <w:t>Информация за SAR</w:t>
      </w:r>
      <w:bookmarkEnd w:id="158"/>
      <w:bookmarkEnd w:id="159"/>
      <w:bookmarkEnd w:id="160"/>
    </w:p>
    <w:p w14:paraId="1B076D0A" w14:textId="77777777" w:rsidR="007456E7" w:rsidRDefault="007456E7" w:rsidP="007456E7">
      <w:pPr>
        <w:jc w:val="both"/>
        <w:rPr>
          <w:color w:val="000000"/>
        </w:rPr>
      </w:pPr>
      <w:r>
        <w:t xml:space="preserve">Този телефон отговаря на всички международни стандарти, свързани с въздействието на радиовълните. Продуктът получава и излъчва радиовълни. Той е проектиран да не превишава границите, отнасящи се до въздействието на радиовълните, препоръчани от международните указания. Тези указания са разработени от Международната комисия за защита от нейонизиращи лъчения (ICNIRP), независима научна организация, с граница на безопасност за защита на всички хора, независимо от тяхната възраст и здравословно състояние.  </w:t>
      </w:r>
      <w:r>
        <w:rPr>
          <w:color w:val="000000"/>
        </w:rPr>
        <w:t xml:space="preserve">Тези указания използват единица за измерване, </w:t>
      </w:r>
      <w:r>
        <w:rPr>
          <w:color w:val="000000"/>
          <w:lang w:bidi="bg-BG"/>
        </w:rPr>
        <w:t>известна като Specific Absorption Rate (SAR) – специфична степен на абсорбция.</w:t>
      </w:r>
    </w:p>
    <w:p w14:paraId="06EEE1C4" w14:textId="77777777" w:rsidR="007456E7" w:rsidRDefault="007456E7" w:rsidP="007456E7">
      <w:pPr>
        <w:rPr>
          <w:rFonts w:cs="Calibri"/>
          <w:szCs w:val="20"/>
        </w:rPr>
      </w:pPr>
      <w:r>
        <w:t>По препоръки на ICNIRP граничната стойност на SAR за преносимо оборудване е 2,0 вата на килограм (W/kg).</w:t>
      </w:r>
      <w:r>
        <w:rPr>
          <w:color w:val="FF0000"/>
        </w:rPr>
        <w:t xml:space="preserve"> </w:t>
      </w:r>
      <w:r>
        <w:t>Стойността на SAR се определя при максимална мощност на предаване; действителната стойност на SAR, докато продуктът работи, обикновено е по-ниска от посоченото ниво. Такива несъответствия произтичат от автоматичните промени в мощността на устройството, необходими за да се гарантира, че устройството работи при минимално ниво на мощност, необходимо да бъде свързано с мрежата.</w:t>
      </w:r>
    </w:p>
    <w:p w14:paraId="1557DA79" w14:textId="77777777" w:rsidR="007456E7" w:rsidRDefault="007456E7" w:rsidP="007456E7">
      <w:pPr>
        <w:rPr>
          <w:rFonts w:cs="Calibri"/>
          <w:szCs w:val="20"/>
        </w:rPr>
      </w:pPr>
      <w:r>
        <w:lastRenderedPageBreak/>
        <w:t>Въпреки че стойностите на SAR могат да варират за различните модели телефони или дори за различни позиции на един и същ модел, те са в съответствие с разпоредбите, отнасящи се до безопасно ниво на радиация.</w:t>
      </w:r>
    </w:p>
    <w:p w14:paraId="03C21658" w14:textId="35FBB43D" w:rsidR="00F628FD" w:rsidRPr="007456E7" w:rsidRDefault="007456E7" w:rsidP="00CE0BBB">
      <w:pPr>
        <w:jc w:val="both"/>
        <w:rPr>
          <w:rFonts w:cs="Calibri"/>
          <w:color w:val="C00000"/>
          <w:szCs w:val="20"/>
        </w:rPr>
      </w:pPr>
      <w:r>
        <w:t>Според текущите проучвания на СЗО не е необходимо да се прилагат специални ограничения при използването на преносими устройства. Според СЗО, за да се намали радиацията, трябва да се намали продължителността на разговора или да се използва слушалка или високоговорител, или телефонът да не се държи близо до главата или тялото</w:t>
      </w:r>
      <w:r>
        <w:rPr>
          <w:color w:val="C00000"/>
        </w:rPr>
        <w:t>.</w:t>
      </w:r>
    </w:p>
    <w:tbl>
      <w:tblPr>
        <w:tblStyle w:val="Tabela-Siatka"/>
        <w:tblW w:w="4962" w:type="dxa"/>
        <w:tblInd w:w="108" w:type="dxa"/>
        <w:tblLook w:val="04A0" w:firstRow="1" w:lastRow="0" w:firstColumn="1" w:lastColumn="0" w:noHBand="0" w:noVBand="1"/>
      </w:tblPr>
      <w:tblGrid>
        <w:gridCol w:w="2268"/>
        <w:gridCol w:w="2694"/>
      </w:tblGrid>
      <w:tr w:rsidR="00F628FD" w:rsidRPr="00FF78DF" w14:paraId="7570A635" w14:textId="77777777" w:rsidTr="00783E97">
        <w:tc>
          <w:tcPr>
            <w:tcW w:w="4962" w:type="dxa"/>
            <w:gridSpan w:val="2"/>
          </w:tcPr>
          <w:p w14:paraId="47DFF2C1" w14:textId="0937D3FE" w:rsidR="00F628FD" w:rsidRPr="00F557B2" w:rsidRDefault="007456E7" w:rsidP="00783E97">
            <w:pPr>
              <w:rPr>
                <w:lang w:eastAsia="pl-PL"/>
              </w:rPr>
            </w:pPr>
            <w:r>
              <w:t>Най-високата стойност на SAR, взета при тестовете</w:t>
            </w:r>
          </w:p>
        </w:tc>
      </w:tr>
      <w:tr w:rsidR="00F628FD" w:rsidRPr="00225523" w14:paraId="52F4A2CD" w14:textId="77777777" w:rsidTr="00783E97">
        <w:tc>
          <w:tcPr>
            <w:tcW w:w="2268" w:type="dxa"/>
          </w:tcPr>
          <w:p w14:paraId="7DA5461F" w14:textId="52768B25" w:rsidR="00F628FD" w:rsidRPr="00CE0BBB" w:rsidRDefault="007456E7" w:rsidP="00783E97">
            <w:pPr>
              <w:rPr>
                <w:lang w:val="en-US" w:eastAsia="pl-PL"/>
              </w:rPr>
            </w:pPr>
            <w:r>
              <w:t>SAR - устройство до главата</w:t>
            </w:r>
          </w:p>
        </w:tc>
        <w:tc>
          <w:tcPr>
            <w:tcW w:w="2694" w:type="dxa"/>
          </w:tcPr>
          <w:p w14:paraId="488011AA" w14:textId="77777777" w:rsidR="00F628FD" w:rsidRPr="00456D11" w:rsidRDefault="006D123B" w:rsidP="00783E97">
            <w:pPr>
              <w:rPr>
                <w:lang w:eastAsia="pl-PL"/>
              </w:rPr>
            </w:pPr>
            <w:r>
              <w:rPr>
                <w:rFonts w:eastAsia="SimSun"/>
                <w:color w:val="000000"/>
                <w:szCs w:val="20"/>
              </w:rPr>
              <w:t>1</w:t>
            </w:r>
            <w:r w:rsidR="00F628FD">
              <w:rPr>
                <w:rFonts w:eastAsia="SimSun"/>
                <w:color w:val="000000"/>
                <w:szCs w:val="20"/>
              </w:rPr>
              <w:t>.</w:t>
            </w:r>
            <w:r w:rsidR="009F2041">
              <w:rPr>
                <w:rFonts w:eastAsia="SimSun"/>
                <w:color w:val="000000"/>
                <w:szCs w:val="20"/>
              </w:rPr>
              <w:t>0</w:t>
            </w:r>
            <w:r>
              <w:rPr>
                <w:rFonts w:eastAsia="SimSun"/>
                <w:color w:val="000000"/>
                <w:szCs w:val="20"/>
              </w:rPr>
              <w:t>95</w:t>
            </w:r>
            <w:r w:rsidR="00F628FD">
              <w:rPr>
                <w:rFonts w:eastAsia="SimSun"/>
                <w:color w:val="000000"/>
                <w:szCs w:val="20"/>
              </w:rPr>
              <w:t xml:space="preserve"> </w:t>
            </w:r>
            <w:r w:rsidRPr="008B716B">
              <w:rPr>
                <w:rFonts w:eastAsia="SimSun" w:cs="Arial"/>
                <w:color w:val="000000"/>
                <w:szCs w:val="20"/>
              </w:rPr>
              <w:t>W/kg 10g (GSM900)</w:t>
            </w:r>
          </w:p>
          <w:p w14:paraId="74329114" w14:textId="77777777" w:rsidR="00F628FD" w:rsidRPr="00225523" w:rsidRDefault="00F628FD" w:rsidP="00783E97">
            <w:pPr>
              <w:rPr>
                <w:lang w:eastAsia="pl-PL"/>
              </w:rPr>
            </w:pPr>
            <w:r>
              <w:rPr>
                <w:rFonts w:eastAsia="SimSun"/>
                <w:color w:val="000000"/>
                <w:szCs w:val="20"/>
              </w:rPr>
              <w:t>0.</w:t>
            </w:r>
            <w:r w:rsidR="006D123B">
              <w:rPr>
                <w:rFonts w:eastAsia="SimSun"/>
                <w:color w:val="000000"/>
                <w:szCs w:val="20"/>
              </w:rPr>
              <w:t>580</w:t>
            </w:r>
            <w:r>
              <w:rPr>
                <w:rFonts w:eastAsia="SimSun"/>
                <w:color w:val="000000"/>
                <w:szCs w:val="20"/>
              </w:rPr>
              <w:t xml:space="preserve"> W/kg</w:t>
            </w:r>
            <w:r w:rsidR="006D123B" w:rsidRPr="008B716B">
              <w:rPr>
                <w:rFonts w:eastAsia="SimSun" w:cs="Arial"/>
                <w:color w:val="000000"/>
                <w:szCs w:val="20"/>
              </w:rPr>
              <w:t xml:space="preserve">10g </w:t>
            </w:r>
            <w:r>
              <w:rPr>
                <w:rFonts w:eastAsia="SimSun"/>
                <w:color w:val="000000"/>
                <w:szCs w:val="20"/>
              </w:rPr>
              <w:t>(</w:t>
            </w:r>
            <w:r w:rsidRPr="00225523">
              <w:rPr>
                <w:lang w:eastAsia="pl-PL"/>
              </w:rPr>
              <w:t>GSM1800)</w:t>
            </w:r>
          </w:p>
        </w:tc>
      </w:tr>
      <w:tr w:rsidR="00F628FD" w:rsidRPr="00225523" w14:paraId="1BD1B7E8" w14:textId="77777777" w:rsidTr="00783E97">
        <w:tc>
          <w:tcPr>
            <w:tcW w:w="2268" w:type="dxa"/>
          </w:tcPr>
          <w:p w14:paraId="0E167A1A" w14:textId="320669D9" w:rsidR="00F628FD" w:rsidRPr="00AC6462" w:rsidRDefault="007456E7" w:rsidP="00783E97">
            <w:pPr>
              <w:rPr>
                <w:lang w:val="en-US" w:eastAsia="pl-PL"/>
              </w:rPr>
            </w:pPr>
            <w:r>
              <w:t>SAR - устройство до тялото</w:t>
            </w:r>
          </w:p>
        </w:tc>
        <w:tc>
          <w:tcPr>
            <w:tcW w:w="2694" w:type="dxa"/>
          </w:tcPr>
          <w:p w14:paraId="0F56F2F1" w14:textId="77777777" w:rsidR="00F628FD" w:rsidRPr="00225523" w:rsidRDefault="007C3AC1" w:rsidP="00783E97">
            <w:pPr>
              <w:rPr>
                <w:lang w:eastAsia="pl-PL"/>
              </w:rPr>
            </w:pPr>
            <w:r>
              <w:rPr>
                <w:rFonts w:eastAsia="SimSun"/>
                <w:color w:val="000000"/>
                <w:szCs w:val="20"/>
              </w:rPr>
              <w:t>1</w:t>
            </w:r>
            <w:r w:rsidR="00F628FD">
              <w:rPr>
                <w:rFonts w:eastAsia="SimSun"/>
                <w:color w:val="000000"/>
                <w:szCs w:val="20"/>
              </w:rPr>
              <w:t>.</w:t>
            </w:r>
            <w:r w:rsidR="006D123B">
              <w:rPr>
                <w:rFonts w:eastAsia="SimSun"/>
                <w:color w:val="000000"/>
                <w:szCs w:val="20"/>
              </w:rPr>
              <w:t>10</w:t>
            </w:r>
            <w:r w:rsidR="00F628FD">
              <w:rPr>
                <w:rFonts w:eastAsia="SimSun"/>
                <w:color w:val="000000"/>
                <w:szCs w:val="20"/>
              </w:rPr>
              <w:t xml:space="preserve"> W/kg </w:t>
            </w:r>
            <w:r w:rsidR="006D123B" w:rsidRPr="008B716B">
              <w:rPr>
                <w:rFonts w:eastAsia="SimSun" w:cs="Arial"/>
                <w:color w:val="000000"/>
                <w:szCs w:val="20"/>
              </w:rPr>
              <w:t xml:space="preserve">10g </w:t>
            </w:r>
            <w:r w:rsidR="00F628FD" w:rsidRPr="00225523">
              <w:rPr>
                <w:lang w:eastAsia="pl-PL"/>
              </w:rPr>
              <w:t>(GSM900)</w:t>
            </w:r>
          </w:p>
          <w:p w14:paraId="15B2C392" w14:textId="77777777" w:rsidR="00F628FD" w:rsidRPr="00225523" w:rsidRDefault="006D123B" w:rsidP="00783E97">
            <w:pPr>
              <w:rPr>
                <w:lang w:eastAsia="pl-PL"/>
              </w:rPr>
            </w:pPr>
            <w:r>
              <w:rPr>
                <w:rFonts w:eastAsia="SimSun"/>
                <w:color w:val="000000"/>
                <w:szCs w:val="20"/>
              </w:rPr>
              <w:t>0.981</w:t>
            </w:r>
            <w:r w:rsidR="00F628FD">
              <w:rPr>
                <w:rFonts w:eastAsia="SimSun"/>
                <w:color w:val="000000"/>
                <w:szCs w:val="20"/>
              </w:rPr>
              <w:t xml:space="preserve"> W/kg</w:t>
            </w:r>
            <w:r w:rsidRPr="008B716B">
              <w:rPr>
                <w:rFonts w:eastAsia="SimSun" w:cs="Arial"/>
                <w:color w:val="000000"/>
                <w:szCs w:val="20"/>
              </w:rPr>
              <w:t xml:space="preserve">10g </w:t>
            </w:r>
            <w:r w:rsidR="00F628FD" w:rsidRPr="00225523">
              <w:rPr>
                <w:lang w:eastAsia="pl-PL"/>
              </w:rPr>
              <w:t>(GSM1800)</w:t>
            </w:r>
          </w:p>
          <w:p w14:paraId="06057E7A" w14:textId="77777777" w:rsidR="00F628FD" w:rsidRPr="00225523" w:rsidRDefault="00F628FD" w:rsidP="00783E97">
            <w:pPr>
              <w:rPr>
                <w:lang w:eastAsia="pl-PL"/>
              </w:rPr>
            </w:pPr>
          </w:p>
        </w:tc>
      </w:tr>
    </w:tbl>
    <w:p w14:paraId="7C3F68C4" w14:textId="77777777" w:rsidR="007456E7" w:rsidRDefault="007456E7" w:rsidP="007456E7">
      <w:r>
        <w:t>Стойностите на SAR могат също да варират поради различните изисквания за отчитане и тестване в различните държави, както и поради различни честоти в дадена мрежа.</w:t>
      </w:r>
    </w:p>
    <w:p w14:paraId="494698BC" w14:textId="77777777" w:rsidR="00E8307C" w:rsidRDefault="007456E7" w:rsidP="00E8307C">
      <w:pPr>
        <w:pStyle w:val="Nagwek1"/>
      </w:pPr>
      <w:r>
        <w:t xml:space="preserve"> </w:t>
      </w:r>
      <w:bookmarkStart w:id="161" w:name="_Toc25913576"/>
      <w:r w:rsidR="00E8307C">
        <w:t>Защитете околната среда</w:t>
      </w:r>
      <w:bookmarkEnd w:id="161"/>
    </w:p>
    <w:p w14:paraId="345E4A20" w14:textId="0EA43116" w:rsidR="00E8307C" w:rsidRDefault="00E8307C" w:rsidP="00E8307C">
      <w:pPr>
        <w:jc w:val="both"/>
      </w:pPr>
      <w:r>
        <w:rPr>
          <w:noProof/>
        </w:rPr>
        <w:drawing>
          <wp:anchor distT="0" distB="0" distL="114300" distR="114300" simplePos="0" relativeHeight="251741184" behindDoc="0" locked="0" layoutInCell="1" allowOverlap="1" wp14:anchorId="5649EE02" wp14:editId="339C4F8A">
            <wp:simplePos x="0" y="0"/>
            <wp:positionH relativeFrom="column">
              <wp:posOffset>-19050</wp:posOffset>
            </wp:positionH>
            <wp:positionV relativeFrom="paragraph">
              <wp:posOffset>291465</wp:posOffset>
            </wp:positionV>
            <wp:extent cx="371475" cy="523875"/>
            <wp:effectExtent l="0" t="0" r="9525" b="9525"/>
            <wp:wrapSquare wrapText="bothSides"/>
            <wp:docPr id="14" name="Picture 14"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wee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1475" cy="523875"/>
                    </a:xfrm>
                    <a:prstGeom prst="rect">
                      <a:avLst/>
                    </a:prstGeom>
                    <a:noFill/>
                  </pic:spPr>
                </pic:pic>
              </a:graphicData>
            </a:graphic>
            <wp14:sizeRelH relativeFrom="page">
              <wp14:pctWidth>0</wp14:pctWidth>
            </wp14:sizeRelH>
            <wp14:sizeRelV relativeFrom="page">
              <wp14:pctHeight>0</wp14:pctHeight>
            </wp14:sizeRelV>
          </wp:anchor>
        </w:drawing>
      </w:r>
      <w:r>
        <w:rPr>
          <w:b/>
        </w:rPr>
        <w:t>Забележка</w:t>
      </w:r>
      <w:r>
        <w:t xml:space="preserve">: Телефонът е в съответствие с Директивата за отпадъците от електрическо и електронно оборудване 2002/96/ЕК (WEEE) и </w:t>
      </w:r>
      <w:r>
        <w:rPr>
          <w:lang w:bidi="bg-BG"/>
        </w:rPr>
        <w:t>ЗУО, маркиран със задраскан контейнер за отпадъци.</w:t>
      </w:r>
      <w:r>
        <w:t>Този символ ни показва, че устройството, след употреба, не трябва да се изхвърля при нормалните битови отпадъци.</w:t>
      </w:r>
    </w:p>
    <w:p w14:paraId="204E81B2" w14:textId="77777777" w:rsidR="00E8307C" w:rsidRDefault="00E8307C" w:rsidP="00E8307C">
      <w:pPr>
        <w:jc w:val="both"/>
        <w:rPr>
          <w:lang w:bidi="bg-BG"/>
        </w:rPr>
      </w:pPr>
      <w:r>
        <w:rPr>
          <w:b/>
        </w:rPr>
        <w:lastRenderedPageBreak/>
        <w:t>Забележка</w:t>
      </w:r>
      <w:r>
        <w:t xml:space="preserve"> </w:t>
      </w:r>
      <w:r>
        <w:rPr>
          <w:lang w:bidi="bg-BG"/>
        </w:rPr>
        <w:t>Правилното изхвърляне на отпадъци от електрическо и електронно оборудване, помага да се избегнат вредни за човешкото здраве и околната среда последици, от наличието на опасно и неправилно съхранение и обработка на такова оборудване.</w:t>
      </w:r>
    </w:p>
    <w:p w14:paraId="7ED25BDB" w14:textId="77777777" w:rsidR="00E8307C" w:rsidRDefault="00E8307C" w:rsidP="00E8307C">
      <w:pPr>
        <w:jc w:val="both"/>
        <w:rPr>
          <w:lang w:bidi="bg-BG"/>
        </w:rPr>
      </w:pPr>
      <w:r>
        <w:rPr>
          <w:lang w:bidi="bg-BG"/>
        </w:rPr>
        <w:t>Правилното боравене с отпадъците от електрическо и електронно оборудване допринася за избягване на вреди за човешкото здраве и околната среда вследствие на наличието на опасни компоненти и неправилното съхранение и обработка на такова оборудване.</w:t>
      </w:r>
    </w:p>
    <w:p w14:paraId="671AEAB9" w14:textId="77777777" w:rsidR="00E8307C" w:rsidRDefault="00E8307C" w:rsidP="00E8307C">
      <w:pPr>
        <w:jc w:val="both"/>
      </w:pPr>
      <w:r>
        <w:t xml:space="preserve">За да спомогнете за рециклиране на материалите, използвани за опаковане на телефона, следвайте разпоредбите на местно ниво за този тип отпадъци. </w:t>
      </w:r>
    </w:p>
    <w:p w14:paraId="0EABB951" w14:textId="1DE01979" w:rsidR="00E8307C" w:rsidRDefault="00E8307C" w:rsidP="00E8307C">
      <w:r>
        <w:rPr>
          <w:noProof/>
        </w:rPr>
        <w:drawing>
          <wp:anchor distT="0" distB="0" distL="114300" distR="114300" simplePos="0" relativeHeight="251740160" behindDoc="0" locked="0" layoutInCell="1" allowOverlap="1" wp14:anchorId="6D3C9C57" wp14:editId="01B1D25E">
            <wp:simplePos x="0" y="0"/>
            <wp:positionH relativeFrom="column">
              <wp:posOffset>30480</wp:posOffset>
            </wp:positionH>
            <wp:positionV relativeFrom="paragraph">
              <wp:posOffset>81280</wp:posOffset>
            </wp:positionV>
            <wp:extent cx="609600" cy="5994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600" cy="599440"/>
                    </a:xfrm>
                    <a:prstGeom prst="rect">
                      <a:avLst/>
                    </a:prstGeom>
                    <a:noFill/>
                  </pic:spPr>
                </pic:pic>
              </a:graphicData>
            </a:graphic>
            <wp14:sizeRelH relativeFrom="page">
              <wp14:pctWidth>0</wp14:pctWidth>
            </wp14:sizeRelH>
            <wp14:sizeRelV relativeFrom="page">
              <wp14:pctHeight>0</wp14:pctHeight>
            </wp14:sizeRelV>
          </wp:anchor>
        </w:drawing>
      </w:r>
    </w:p>
    <w:p w14:paraId="6CF1006F" w14:textId="77777777" w:rsidR="00E8307C" w:rsidRDefault="00E8307C" w:rsidP="00E8307C">
      <w:pPr>
        <w:jc w:val="both"/>
      </w:pPr>
      <w:r>
        <w:t xml:space="preserve">Комплектът включва литиево-йонна батерия.  </w:t>
      </w:r>
    </w:p>
    <w:p w14:paraId="74AAA260" w14:textId="77777777" w:rsidR="00E8307C" w:rsidRDefault="00E8307C" w:rsidP="00E8307C">
      <w:r>
        <w:t>Старите батерии представляват опасност за околната среда. Те трябва да се изхвърлят на специално място в специален контейнер в съответствие с действащите разпоредби. Никога не изхвърляйте стари батерии или зарядни устройства при твърди битови отпадъци, те трябва да се събират за унищожаване.</w:t>
      </w:r>
    </w:p>
    <w:p w14:paraId="5124270C" w14:textId="77777777" w:rsidR="00E8307C" w:rsidRDefault="00E8307C" w:rsidP="00E8307C">
      <w:pPr>
        <w:jc w:val="both"/>
      </w:pPr>
      <w:r>
        <w:t>НЕ ХВЪРЛЯЙТЕ БАТЕРИИ И ЗАРЯДНИ УСТРОЙСТВА В ОГЪН!</w:t>
      </w:r>
    </w:p>
    <w:p w14:paraId="0F4686DA" w14:textId="0222D3D6" w:rsidR="00AB686D" w:rsidRPr="00032434" w:rsidRDefault="00E8307C" w:rsidP="00E8307C">
      <w:pPr>
        <w:pStyle w:val="Nagwek1"/>
      </w:pPr>
      <w:r>
        <w:t xml:space="preserve"> </w:t>
      </w:r>
      <w:bookmarkStart w:id="162" w:name="_Toc25913577"/>
      <w:r>
        <w:rPr>
          <w:lang w:val="bg-BG"/>
        </w:rPr>
        <w:t>Гаранция</w:t>
      </w:r>
      <w:bookmarkEnd w:id="162"/>
    </w:p>
    <w:p w14:paraId="63E4C817" w14:textId="77777777" w:rsidR="00E8307C" w:rsidRPr="00F557B2" w:rsidRDefault="00E8307C" w:rsidP="00E8307C">
      <w:pPr>
        <w:rPr>
          <w:rFonts w:eastAsia="SimSun" w:cs="Arial"/>
          <w:sz w:val="14"/>
          <w:szCs w:val="16"/>
          <w:lang w:val="bg-BG" w:eastAsia="zh-CN"/>
        </w:rPr>
      </w:pPr>
      <w:r>
        <w:rPr>
          <w:rFonts w:cs="Arial"/>
          <w:lang w:val="bg-BG"/>
        </w:rPr>
        <w:t xml:space="preserve">Гаранционните условия са описани в Гаранционната карта, част от продажбения комплект. Доказателство за покупка е нужно, за да е валидна гаранцията. </w:t>
      </w:r>
    </w:p>
    <w:p w14:paraId="3FBD95D6" w14:textId="4B49CFC4" w:rsidR="00C22ED2" w:rsidRPr="00F557B2" w:rsidRDefault="00E8307C" w:rsidP="00E8307C">
      <w:pPr>
        <w:spacing w:after="240" w:line="240" w:lineRule="exact"/>
        <w:jc w:val="both"/>
        <w:rPr>
          <w:lang w:val="bg-BG"/>
        </w:rPr>
      </w:pPr>
      <w:r w:rsidRPr="00F557B2">
        <w:rPr>
          <w:lang w:val="bg-BG"/>
        </w:rPr>
        <w:t xml:space="preserve"> </w:t>
      </w:r>
    </w:p>
    <w:p w14:paraId="407C6EFA" w14:textId="77777777" w:rsidR="00E8307C" w:rsidRPr="00F557B2" w:rsidRDefault="00E8307C" w:rsidP="00E8307C">
      <w:pPr>
        <w:jc w:val="both"/>
        <w:rPr>
          <w:lang w:val="bg-BG"/>
        </w:rPr>
      </w:pPr>
      <w:r w:rsidRPr="00F557B2">
        <w:rPr>
          <w:lang w:val="bg-BG"/>
        </w:rPr>
        <w:lastRenderedPageBreak/>
        <w:t xml:space="preserve">Това ръководство е изготвено само за информационни цели.  Някои функции и опции в това Ръководство могат да варират в зависимост от софтуера и страната. </w:t>
      </w:r>
    </w:p>
    <w:p w14:paraId="339E4309" w14:textId="104EEAC6" w:rsidR="00D8563B" w:rsidRPr="00F557B2" w:rsidRDefault="00E8307C" w:rsidP="00E8307C">
      <w:pPr>
        <w:spacing w:after="0" w:line="240" w:lineRule="auto"/>
        <w:jc w:val="both"/>
        <w:rPr>
          <w:rFonts w:cs="Arial"/>
          <w:szCs w:val="18"/>
          <w:lang w:val="bg-BG" w:eastAsia="zh-HK"/>
        </w:rPr>
      </w:pPr>
      <w:r w:rsidRPr="00F557B2">
        <w:rPr>
          <w:rFonts w:cs="Arial"/>
          <w:szCs w:val="18"/>
          <w:lang w:val="bg-BG"/>
        </w:rPr>
        <w:t xml:space="preserve"> </w:t>
      </w:r>
    </w:p>
    <w:p w14:paraId="17E5DDFA" w14:textId="77777777" w:rsidR="00E8307C" w:rsidRPr="00F557B2" w:rsidRDefault="00E8307C" w:rsidP="00E8307C">
      <w:pPr>
        <w:jc w:val="both"/>
        <w:rPr>
          <w:lang w:val="bg-BG"/>
        </w:rPr>
      </w:pPr>
      <w:r w:rsidRPr="00F557B2">
        <w:rPr>
          <w:b/>
          <w:lang w:val="bg-BG"/>
        </w:rPr>
        <w:t>Забележка</w:t>
      </w:r>
      <w:r w:rsidRPr="00F557B2">
        <w:rPr>
          <w:lang w:val="bg-BG"/>
        </w:rPr>
        <w:t xml:space="preserve">: Правилното функциониране на батерията зависи от средата на локалната мрежова </w:t>
      </w:r>
      <w:r>
        <w:t>SIM</w:t>
      </w:r>
      <w:r w:rsidRPr="00F557B2">
        <w:rPr>
          <w:lang w:val="bg-BG"/>
        </w:rPr>
        <w:t xml:space="preserve"> карта и начина, по който се използва телефона ви.  </w:t>
      </w:r>
    </w:p>
    <w:p w14:paraId="6881753E" w14:textId="77777777" w:rsidR="00E8307C" w:rsidRPr="00F557B2" w:rsidRDefault="00E8307C" w:rsidP="00E8307C">
      <w:pPr>
        <w:jc w:val="both"/>
        <w:rPr>
          <w:lang w:val="bg-BG"/>
        </w:rPr>
      </w:pPr>
      <w:r w:rsidRPr="00F557B2">
        <w:rPr>
          <w:lang w:val="bg-BG"/>
        </w:rPr>
        <w:t xml:space="preserve">Производителят не носи отговорност за последствия от  неправилна употреба, злоупотреба или неспазване на Ръководството за употреба. </w:t>
      </w:r>
    </w:p>
    <w:p w14:paraId="497BB8EB" w14:textId="77777777" w:rsidR="00E8307C" w:rsidRPr="00F557B2" w:rsidRDefault="00E8307C" w:rsidP="00E8307C">
      <w:pPr>
        <w:jc w:val="both"/>
        <w:rPr>
          <w:lang w:val="bg-BG"/>
        </w:rPr>
      </w:pPr>
      <w:r w:rsidRPr="00F557B2">
        <w:rPr>
          <w:b/>
          <w:lang w:val="bg-BG"/>
        </w:rPr>
        <w:t>Забележка</w:t>
      </w:r>
      <w:r w:rsidRPr="00F557B2">
        <w:rPr>
          <w:lang w:val="bg-BG"/>
        </w:rPr>
        <w:t xml:space="preserve">: Производителят ограничава правото си да актуализира или променя информацията без предварително уведомяване. Търговските марки,  използвани в настоящето издание, са собственост на техните собственици. </w:t>
      </w:r>
    </w:p>
    <w:p w14:paraId="74643C4D" w14:textId="2A71F0B4" w:rsidR="007C3AC1" w:rsidRPr="00F557B2" w:rsidRDefault="00E8307C" w:rsidP="00E8307C">
      <w:pPr>
        <w:spacing w:after="160"/>
        <w:rPr>
          <w:lang w:val="bg-BG"/>
        </w:rPr>
      </w:pPr>
      <w:r w:rsidRPr="00F557B2">
        <w:rPr>
          <w:lang w:val="bg-BG"/>
        </w:rPr>
        <w:t xml:space="preserve"> </w:t>
      </w:r>
      <w:r w:rsidR="007C3AC1" w:rsidRPr="00F557B2">
        <w:rPr>
          <w:lang w:val="bg-BG"/>
        </w:rPr>
        <w:br w:type="page"/>
      </w:r>
    </w:p>
    <w:p w14:paraId="00017EAF" w14:textId="77777777" w:rsidR="00E8307C" w:rsidRDefault="00E8307C" w:rsidP="00E8307C">
      <w:pPr>
        <w:pStyle w:val="Nagwek1"/>
      </w:pPr>
      <w:bookmarkStart w:id="163" w:name="_Toc500227535"/>
      <w:bookmarkStart w:id="164" w:name="_Toc25913578"/>
      <w:r>
        <w:lastRenderedPageBreak/>
        <w:t>Декларация за съответствие</w:t>
      </w:r>
      <w:bookmarkEnd w:id="163"/>
      <w:bookmarkEnd w:id="164"/>
    </w:p>
    <w:p w14:paraId="3CCF613C" w14:textId="77777777" w:rsidR="00660DDC" w:rsidRPr="00F44B8D" w:rsidRDefault="00660DDC" w:rsidP="00660DDC"/>
    <w:p w14:paraId="7AD21741" w14:textId="77777777" w:rsidR="007C3AC1" w:rsidRDefault="00B17D0A" w:rsidP="00660DDC">
      <w:pPr>
        <w:sectPr w:rsidR="007C3AC1" w:rsidSect="004C27EC">
          <w:pgSz w:w="5954" w:h="7938" w:code="9"/>
          <w:pgMar w:top="170" w:right="284" w:bottom="425" w:left="567" w:header="142" w:footer="71" w:gutter="0"/>
          <w:pgNumType w:start="2"/>
          <w:cols w:space="708"/>
          <w:titlePg/>
          <w:docGrid w:linePitch="360"/>
        </w:sectPr>
      </w:pPr>
      <w:r>
        <w:rPr>
          <w:noProof/>
        </w:rPr>
        <w:drawing>
          <wp:inline distT="0" distB="0" distL="0" distR="0" wp14:anchorId="64D923F7" wp14:editId="7945BA55">
            <wp:extent cx="3240405" cy="4205605"/>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40405" cy="4205605"/>
                    </a:xfrm>
                    <a:prstGeom prst="rect">
                      <a:avLst/>
                    </a:prstGeom>
                  </pic:spPr>
                </pic:pic>
              </a:graphicData>
            </a:graphic>
          </wp:inline>
        </w:drawing>
      </w:r>
    </w:p>
    <w:p w14:paraId="68D31E5C" w14:textId="77777777" w:rsidR="007C3AC1" w:rsidRPr="009E5BA2" w:rsidRDefault="007C3AC1" w:rsidP="00660DDC">
      <w:pPr>
        <w:rPr>
          <w:lang w:val="bg-BG"/>
        </w:rPr>
        <w:sectPr w:rsidR="007C3AC1" w:rsidRPr="009E5BA2" w:rsidSect="004C27EC">
          <w:pgSz w:w="5954" w:h="7938" w:code="9"/>
          <w:pgMar w:top="170" w:right="284" w:bottom="425" w:left="567" w:header="142" w:footer="71" w:gutter="0"/>
          <w:pgNumType w:start="2"/>
          <w:cols w:space="708"/>
          <w:titlePg/>
          <w:docGrid w:linePitch="360"/>
        </w:sectPr>
      </w:pPr>
    </w:p>
    <w:p w14:paraId="059F5297" w14:textId="77777777" w:rsidR="00E8307C" w:rsidRDefault="00E8307C" w:rsidP="00E8307C">
      <w:pPr>
        <w:spacing w:line="260" w:lineRule="exact"/>
      </w:pPr>
      <w:r>
        <w:lastRenderedPageBreak/>
        <w:t>Производител:</w:t>
      </w:r>
    </w:p>
    <w:p w14:paraId="4C301A0F" w14:textId="77777777" w:rsidR="00E8307C" w:rsidRDefault="00E8307C" w:rsidP="00E8307C">
      <w:pPr>
        <w:spacing w:line="260" w:lineRule="exact"/>
      </w:pPr>
      <w:r>
        <w:t>MAXCOM S.A.</w:t>
      </w:r>
    </w:p>
    <w:p w14:paraId="6C649BEC" w14:textId="77777777" w:rsidR="00E8307C" w:rsidRDefault="00E8307C" w:rsidP="00E8307C">
      <w:pPr>
        <w:spacing w:line="260" w:lineRule="exact"/>
      </w:pPr>
      <w:r>
        <w:t xml:space="preserve">23a Towarowa Str. </w:t>
      </w:r>
    </w:p>
    <w:p w14:paraId="6ABE8AD8" w14:textId="77777777" w:rsidR="00E8307C" w:rsidRDefault="00E8307C" w:rsidP="00E8307C">
      <w:pPr>
        <w:spacing w:line="260" w:lineRule="exact"/>
      </w:pPr>
      <w:r>
        <w:t>43-100 Tychy</w:t>
      </w:r>
    </w:p>
    <w:p w14:paraId="2AE15FB4" w14:textId="77777777" w:rsidR="00E8307C" w:rsidRDefault="00E8307C" w:rsidP="00E8307C">
      <w:pPr>
        <w:spacing w:line="260" w:lineRule="exact"/>
      </w:pPr>
      <w:r>
        <w:t>тел .: +48 32 327 70 89</w:t>
      </w:r>
    </w:p>
    <w:p w14:paraId="23215110" w14:textId="77777777" w:rsidR="00E8307C" w:rsidRDefault="00E8307C" w:rsidP="00E8307C">
      <w:pPr>
        <w:spacing w:line="260" w:lineRule="exact"/>
      </w:pPr>
      <w:r>
        <w:t>факс: +48 32 327 78 60</w:t>
      </w:r>
    </w:p>
    <w:p w14:paraId="502F9007" w14:textId="77777777" w:rsidR="00E8307C" w:rsidRDefault="00E8307C" w:rsidP="00E8307C">
      <w:pPr>
        <w:spacing w:line="260" w:lineRule="exact"/>
      </w:pPr>
      <w:r>
        <w:t>www.maxcom.pl</w:t>
      </w:r>
    </w:p>
    <w:p w14:paraId="4BB545BE" w14:textId="77777777" w:rsidR="00E8307C" w:rsidRDefault="00E8307C" w:rsidP="00E8307C">
      <w:pPr>
        <w:spacing w:line="260" w:lineRule="exact"/>
      </w:pPr>
      <w:r>
        <w:t xml:space="preserve">e-mail: </w:t>
      </w:r>
      <w:hyperlink r:id="rId42" w:history="1">
        <w:r>
          <w:rPr>
            <w:rStyle w:val="Hipercze"/>
          </w:rPr>
          <w:t>office@maxcom.pl</w:t>
        </w:r>
      </w:hyperlink>
    </w:p>
    <w:p w14:paraId="044164C4" w14:textId="77777777" w:rsidR="00E8307C" w:rsidRDefault="00E8307C" w:rsidP="00E8307C">
      <w:pPr>
        <w:spacing w:line="260" w:lineRule="exact"/>
      </w:pPr>
    </w:p>
    <w:p w14:paraId="72161514" w14:textId="425B6C92" w:rsidR="00E8307C" w:rsidRDefault="00E8307C" w:rsidP="00E8307C">
      <w:pPr>
        <w:spacing w:line="260" w:lineRule="exact"/>
        <w:rPr>
          <w:lang w:val="en-US"/>
        </w:rPr>
      </w:pPr>
      <w:r>
        <w:rPr>
          <w:noProof/>
        </w:rPr>
        <mc:AlternateContent>
          <mc:Choice Requires="wps">
            <w:drawing>
              <wp:anchor distT="0" distB="0" distL="114300" distR="114300" simplePos="0" relativeHeight="251743232" behindDoc="0" locked="0" layoutInCell="1" allowOverlap="1" wp14:anchorId="69B36248" wp14:editId="28E3E54B">
                <wp:simplePos x="0" y="0"/>
                <wp:positionH relativeFrom="column">
                  <wp:posOffset>2942590</wp:posOffset>
                </wp:positionH>
                <wp:positionV relativeFrom="paragraph">
                  <wp:posOffset>91440</wp:posOffset>
                </wp:positionV>
                <wp:extent cx="448310" cy="1432560"/>
                <wp:effectExtent l="0" t="0" r="889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43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E6256" w14:textId="1B320E1C" w:rsidR="009E5BA2" w:rsidRDefault="009E5BA2" w:rsidP="00E8307C">
                            <w:pPr>
                              <w:rPr>
                                <w:color w:val="000000"/>
                                <w:sz w:val="14"/>
                              </w:rPr>
                            </w:pPr>
                            <w:r>
                              <w:rPr>
                                <w:color w:val="000000"/>
                                <w:sz w:val="14"/>
                              </w:rPr>
                              <w:t>MM81</w:t>
                            </w:r>
                            <w:r>
                              <w:rPr>
                                <w:color w:val="000000"/>
                                <w:sz w:val="14"/>
                                <w:lang w:val="bg-BG"/>
                              </w:rPr>
                              <w:t>7</w:t>
                            </w:r>
                            <w:r>
                              <w:rPr>
                                <w:color w:val="000000"/>
                                <w:sz w:val="14"/>
                              </w:rPr>
                              <w:t xml:space="preserve"> PLVer1/2016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36248" id="Text Box 17" o:spid="_x0000_s1027" type="#_x0000_t202" style="position:absolute;margin-left:231.7pt;margin-top:7.2pt;width:35.3pt;height:11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" stroked="f">
                <v:textbox style="layout-flow:vertical;mso-layout-flow-alt:bottom-to-top">
                  <w:txbxContent>
                    <w:p w14:paraId="21CE6256" w14:textId="1B320E1C" w:rsidR="009E5BA2" w:rsidRDefault="009E5BA2" w:rsidP="00E8307C">
                      <w:pPr>
                        <w:rPr>
                          <w:color w:val="000000"/>
                          <w:sz w:val="14"/>
                        </w:rPr>
                      </w:pPr>
                      <w:r>
                        <w:rPr>
                          <w:color w:val="000000"/>
                          <w:sz w:val="14"/>
                        </w:rPr>
                        <w:t>MM81</w:t>
                      </w:r>
                      <w:r>
                        <w:rPr>
                          <w:color w:val="000000"/>
                          <w:sz w:val="14"/>
                          <w:lang w:val="bg-BG"/>
                        </w:rPr>
                        <w:t>7</w:t>
                      </w:r>
                      <w:r>
                        <w:rPr>
                          <w:color w:val="000000"/>
                          <w:sz w:val="14"/>
                        </w:rPr>
                        <w:t xml:space="preserve"> PLVer1/2016 </w:t>
                      </w:r>
                    </w:p>
                  </w:txbxContent>
                </v:textbox>
              </v:shape>
            </w:pict>
          </mc:Fallback>
        </mc:AlternateContent>
      </w:r>
    </w:p>
    <w:p w14:paraId="57B1CB6D" w14:textId="54339959" w:rsidR="007C3AC1" w:rsidRPr="00CC174B" w:rsidRDefault="00E8307C" w:rsidP="00E8307C">
      <w:pPr>
        <w:jc w:val="both"/>
        <w:rPr>
          <w:lang w:val="en-US"/>
        </w:rPr>
      </w:pPr>
      <w:r w:rsidRPr="00744783">
        <w:rPr>
          <w:noProof/>
          <w:lang w:val="en-US"/>
        </w:rPr>
        <w:t xml:space="preserve"> </w:t>
      </w:r>
      <w:r w:rsidR="009F2041" w:rsidRPr="00744783">
        <w:rPr>
          <w:noProof/>
          <w:lang w:val="en-US"/>
        </w:rPr>
        <w:drawing>
          <wp:anchor distT="0" distB="0" distL="114300" distR="114300" simplePos="0" relativeHeight="251697152" behindDoc="0" locked="0" layoutInCell="1" allowOverlap="1" wp14:anchorId="5B34D863" wp14:editId="155E44A7">
            <wp:simplePos x="0" y="0"/>
            <wp:positionH relativeFrom="column">
              <wp:posOffset>1271270</wp:posOffset>
            </wp:positionH>
            <wp:positionV relativeFrom="paragraph">
              <wp:posOffset>77470</wp:posOffset>
            </wp:positionV>
            <wp:extent cx="763905" cy="679450"/>
            <wp:effectExtent l="0" t="0" r="0" b="6350"/>
            <wp:wrapSquare wrapText="bothSides"/>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3" cstate="print">
                      <a:extLst>
                        <a:ext uri="{28A0092B-C50C-407E-A947-70E740481C1C}">
                          <a14:useLocalDpi xmlns:a14="http://schemas.microsoft.com/office/drawing/2010/main"/>
                        </a:ext>
                      </a:extLst>
                    </a:blip>
                    <a:srcRect r="63301"/>
                    <a:stretch>
                      <a:fillRect/>
                    </a:stretch>
                  </pic:blipFill>
                  <pic:spPr bwMode="auto">
                    <a:xfrm>
                      <a:off x="0" y="0"/>
                      <a:ext cx="763905" cy="679450"/>
                    </a:xfrm>
                    <a:prstGeom prst="rect">
                      <a:avLst/>
                    </a:prstGeom>
                    <a:noFill/>
                  </pic:spPr>
                </pic:pic>
              </a:graphicData>
            </a:graphic>
            <wp14:sizeRelH relativeFrom="margin">
              <wp14:pctWidth>0</wp14:pctWidth>
            </wp14:sizeRelH>
            <wp14:sizeRelV relativeFrom="margin">
              <wp14:pctHeight>0</wp14:pctHeight>
            </wp14:sizeRelV>
          </wp:anchor>
        </w:drawing>
      </w:r>
    </w:p>
    <w:p w14:paraId="5AD5E957" w14:textId="77777777" w:rsidR="007C3AC1" w:rsidRPr="00CC174B" w:rsidRDefault="007C3AC1" w:rsidP="007C3AC1">
      <w:pPr>
        <w:jc w:val="both"/>
        <w:rPr>
          <w:lang w:val="en-US"/>
        </w:rPr>
      </w:pPr>
    </w:p>
    <w:p w14:paraId="5B659927" w14:textId="77777777" w:rsidR="00660DDC" w:rsidRPr="00CC174B" w:rsidRDefault="00660DDC" w:rsidP="00660DDC">
      <w:pPr>
        <w:rPr>
          <w:lang w:val="en-US"/>
        </w:rPr>
      </w:pPr>
    </w:p>
    <w:sectPr w:rsidR="00660DDC" w:rsidRPr="00CC174B" w:rsidSect="004C27EC">
      <w:pgSz w:w="5954" w:h="7938" w:code="9"/>
      <w:pgMar w:top="170" w:right="284" w:bottom="425" w:left="567" w:header="284" w:footer="181" w:gutter="0"/>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43068" w14:textId="77777777" w:rsidR="00B30765" w:rsidRDefault="00B30765" w:rsidP="00292484">
      <w:pPr>
        <w:spacing w:after="0" w:line="240" w:lineRule="auto"/>
      </w:pPr>
      <w:r>
        <w:separator/>
      </w:r>
    </w:p>
  </w:endnote>
  <w:endnote w:type="continuationSeparator" w:id="0">
    <w:p w14:paraId="21AC4B44" w14:textId="77777777" w:rsidR="00B30765" w:rsidRDefault="00B30765" w:rsidP="0029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utigerNext LT Medium">
    <w:altName w:val="Verdana"/>
    <w:charset w:val="00"/>
    <w:family w:val="swiss"/>
    <w:pitch w:val="default"/>
    <w:sig w:usb0="A00000AF" w:usb1="4000204A" w:usb2="00000000" w:usb3="00000000" w:csb0="00000111" w:csb1="00000000"/>
  </w:font>
  <w:font w:name="STXihei">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763504"/>
      <w:docPartObj>
        <w:docPartGallery w:val="Page Numbers (Bottom of Page)"/>
        <w:docPartUnique/>
      </w:docPartObj>
    </w:sdtPr>
    <w:sdtEndPr/>
    <w:sdtContent>
      <w:p w14:paraId="60A2974B" w14:textId="77777777" w:rsidR="009E5BA2" w:rsidRDefault="009E5BA2">
        <w:pPr>
          <w:pStyle w:val="Stopka"/>
        </w:pPr>
        <w:r>
          <w:fldChar w:fldCharType="begin"/>
        </w:r>
        <w:r>
          <w:instrText>PAGE   \* MERGEFORMAT</w:instrText>
        </w:r>
        <w:r>
          <w:fldChar w:fldCharType="separate"/>
        </w:r>
        <w:r>
          <w:rPr>
            <w:noProof/>
          </w:rPr>
          <w:t>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012223"/>
      <w:docPartObj>
        <w:docPartGallery w:val="Page Numbers (Bottom of Page)"/>
        <w:docPartUnique/>
      </w:docPartObj>
    </w:sdtPr>
    <w:sdtEndPr/>
    <w:sdtContent>
      <w:p w14:paraId="1B018946" w14:textId="77777777" w:rsidR="009E5BA2" w:rsidRDefault="009E5BA2">
        <w:pPr>
          <w:pStyle w:val="Stopka"/>
          <w:jc w:val="right"/>
        </w:pPr>
        <w:r>
          <w:fldChar w:fldCharType="begin"/>
        </w:r>
        <w:r>
          <w:instrText>PAGE   \* MERGEFORMAT</w:instrText>
        </w:r>
        <w:r>
          <w:fldChar w:fldCharType="separate"/>
        </w:r>
        <w:r>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CDA1E" w14:textId="77777777" w:rsidR="00B30765" w:rsidRDefault="00B30765" w:rsidP="00292484">
      <w:pPr>
        <w:spacing w:after="0" w:line="240" w:lineRule="auto"/>
      </w:pPr>
      <w:r>
        <w:separator/>
      </w:r>
    </w:p>
  </w:footnote>
  <w:footnote w:type="continuationSeparator" w:id="0">
    <w:p w14:paraId="18FCB155" w14:textId="77777777" w:rsidR="00B30765" w:rsidRDefault="00B30765" w:rsidP="00292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33EF"/>
    <w:multiLevelType w:val="hybridMultilevel"/>
    <w:tmpl w:val="EBF251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D60F2B"/>
    <w:multiLevelType w:val="hybridMultilevel"/>
    <w:tmpl w:val="23805C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250F3"/>
    <w:multiLevelType w:val="hybridMultilevel"/>
    <w:tmpl w:val="58F8B89E"/>
    <w:lvl w:ilvl="0" w:tplc="BE7E92A6">
      <w:start w:val="1"/>
      <w:numFmt w:val="decimal"/>
      <w:pStyle w:val="Tytu"/>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 w15:restartNumberingAfterBreak="0">
    <w:nsid w:val="038E1F9A"/>
    <w:multiLevelType w:val="hybridMultilevel"/>
    <w:tmpl w:val="58B80A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ED1652"/>
    <w:multiLevelType w:val="hybridMultilevel"/>
    <w:tmpl w:val="41EC80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597982"/>
    <w:multiLevelType w:val="hybridMultilevel"/>
    <w:tmpl w:val="6AC6947A"/>
    <w:lvl w:ilvl="0" w:tplc="B7A27118">
      <w:start w:val="1"/>
      <w:numFmt w:val="bullet"/>
      <w:pStyle w:val="punktowanie"/>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537319"/>
    <w:multiLevelType w:val="hybridMultilevel"/>
    <w:tmpl w:val="77209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B523D1"/>
    <w:multiLevelType w:val="hybridMultilevel"/>
    <w:tmpl w:val="24BE1470"/>
    <w:lvl w:ilvl="0" w:tplc="233ABC24">
      <w:start w:val="1"/>
      <w:numFmt w:val="decimal"/>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760ECB"/>
    <w:multiLevelType w:val="hybridMultilevel"/>
    <w:tmpl w:val="B98A7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5C3188C"/>
    <w:multiLevelType w:val="hybridMultilevel"/>
    <w:tmpl w:val="6F06BD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1F1EE7"/>
    <w:multiLevelType w:val="hybridMultilevel"/>
    <w:tmpl w:val="7ADCAB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44D63A9"/>
    <w:multiLevelType w:val="hybridMultilevel"/>
    <w:tmpl w:val="0E089AE6"/>
    <w:lvl w:ilvl="0" w:tplc="5C302F1A">
      <w:start w:val="1"/>
      <w:numFmt w:val="bullet"/>
      <w:pStyle w:val="Bezodstpw"/>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B78F0"/>
    <w:multiLevelType w:val="hybridMultilevel"/>
    <w:tmpl w:val="AAE0C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8CC3715"/>
    <w:multiLevelType w:val="multilevel"/>
    <w:tmpl w:val="9224F4E8"/>
    <w:lvl w:ilvl="0">
      <w:start w:val="1"/>
      <w:numFmt w:val="decimal"/>
      <w:pStyle w:val="Numerowanie"/>
      <w:lvlText w:val="%1"/>
      <w:lvlJc w:val="left"/>
      <w:pPr>
        <w:tabs>
          <w:tab w:val="num" w:pos="170"/>
        </w:tabs>
        <w:ind w:left="170" w:hanging="170"/>
      </w:pPr>
      <w:rPr>
        <w:rFonts w:cs="Times New Roman" w:hint="default"/>
        <w:sz w:val="18"/>
        <w:szCs w:val="18"/>
      </w:rPr>
    </w:lvl>
    <w:lvl w:ilvl="1">
      <w:start w:val="1"/>
      <w:numFmt w:val="decimal"/>
      <w:lvlText w:val="%1.%2"/>
      <w:lvlJc w:val="left"/>
      <w:pPr>
        <w:tabs>
          <w:tab w:val="num" w:pos="397"/>
        </w:tabs>
        <w:ind w:left="340" w:hanging="340"/>
      </w:pPr>
      <w:rPr>
        <w:rFonts w:cs="Times New Roman" w:hint="default"/>
        <w:b/>
        <w:bCs/>
        <w:i w:val="0"/>
        <w:iCs w:val="0"/>
        <w:caps w:val="0"/>
        <w:strike w:val="0"/>
        <w:dstrike w:val="0"/>
        <w:vanish w:val="0"/>
        <w:color w:val="000000"/>
        <w:spacing w:val="0"/>
        <w:kern w:val="0"/>
        <w:position w:val="0"/>
        <w:sz w:val="16"/>
        <w:u w:val="none"/>
        <w:vertAlign w:val="baseline"/>
      </w:rPr>
    </w:lvl>
    <w:lvl w:ilvl="2">
      <w:start w:val="1"/>
      <w:numFmt w:val="decimal"/>
      <w:lvlText w:val="%1.%2.%3"/>
      <w:lvlJc w:val="left"/>
      <w:pPr>
        <w:tabs>
          <w:tab w:val="num" w:pos="567"/>
        </w:tabs>
        <w:ind w:left="567" w:hanging="567"/>
      </w:pPr>
      <w:rPr>
        <w:rFonts w:cs="Times New Roman" w:hint="default"/>
        <w:sz w:val="16"/>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411501ED"/>
    <w:multiLevelType w:val="hybridMultilevel"/>
    <w:tmpl w:val="23805C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3793064"/>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6" w15:restartNumberingAfterBreak="0">
    <w:nsid w:val="4E573671"/>
    <w:multiLevelType w:val="hybridMultilevel"/>
    <w:tmpl w:val="C4AC92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D3D02A0"/>
    <w:multiLevelType w:val="hybridMultilevel"/>
    <w:tmpl w:val="723A8F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E1036DD"/>
    <w:multiLevelType w:val="hybridMultilevel"/>
    <w:tmpl w:val="6DDCE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7F273C"/>
    <w:multiLevelType w:val="hybridMultilevel"/>
    <w:tmpl w:val="9F20153A"/>
    <w:lvl w:ilvl="0" w:tplc="0409000F">
      <w:start w:val="1"/>
      <w:numFmt w:val="decimal"/>
      <w:pStyle w:val="numerowanie0"/>
      <w:lvlText w:val="%1."/>
      <w:lvlJc w:val="left"/>
      <w:pPr>
        <w:tabs>
          <w:tab w:val="num" w:pos="227"/>
        </w:tabs>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3EE4BA0"/>
    <w:multiLevelType w:val="hybridMultilevel"/>
    <w:tmpl w:val="F04C22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63F1224"/>
    <w:multiLevelType w:val="hybridMultilevel"/>
    <w:tmpl w:val="F5988B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9481354"/>
    <w:multiLevelType w:val="hybridMultilevel"/>
    <w:tmpl w:val="B5F048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CE94776"/>
    <w:multiLevelType w:val="hybridMultilevel"/>
    <w:tmpl w:val="6366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2894522">
    <w:abstractNumId w:val="5"/>
  </w:num>
  <w:num w:numId="2" w16cid:durableId="431317260">
    <w:abstractNumId w:val="13"/>
  </w:num>
  <w:num w:numId="3" w16cid:durableId="2142382333">
    <w:abstractNumId w:val="15"/>
  </w:num>
  <w:num w:numId="4" w16cid:durableId="827864236">
    <w:abstractNumId w:val="12"/>
  </w:num>
  <w:num w:numId="5" w16cid:durableId="267809802">
    <w:abstractNumId w:val="11"/>
  </w:num>
  <w:num w:numId="6" w16cid:durableId="1376125836">
    <w:abstractNumId w:val="22"/>
  </w:num>
  <w:num w:numId="7" w16cid:durableId="1813981054">
    <w:abstractNumId w:val="21"/>
  </w:num>
  <w:num w:numId="8" w16cid:durableId="1318193286">
    <w:abstractNumId w:val="8"/>
  </w:num>
  <w:num w:numId="9" w16cid:durableId="263617568">
    <w:abstractNumId w:val="17"/>
  </w:num>
  <w:num w:numId="10" w16cid:durableId="1090541988">
    <w:abstractNumId w:val="9"/>
  </w:num>
  <w:num w:numId="11" w16cid:durableId="646518620">
    <w:abstractNumId w:val="4"/>
  </w:num>
  <w:num w:numId="12" w16cid:durableId="1087119184">
    <w:abstractNumId w:val="0"/>
  </w:num>
  <w:num w:numId="13" w16cid:durableId="1239559018">
    <w:abstractNumId w:val="14"/>
  </w:num>
  <w:num w:numId="14" w16cid:durableId="1771504786">
    <w:abstractNumId w:val="1"/>
  </w:num>
  <w:num w:numId="15" w16cid:durableId="815872947">
    <w:abstractNumId w:val="6"/>
  </w:num>
  <w:num w:numId="16" w16cid:durableId="1925453680">
    <w:abstractNumId w:val="3"/>
  </w:num>
  <w:num w:numId="17" w16cid:durableId="1927807312">
    <w:abstractNumId w:val="16"/>
  </w:num>
  <w:num w:numId="18" w16cid:durableId="579294187">
    <w:abstractNumId w:val="20"/>
  </w:num>
  <w:num w:numId="19" w16cid:durableId="1906451994">
    <w:abstractNumId w:val="7"/>
  </w:num>
  <w:num w:numId="20" w16cid:durableId="1397779489">
    <w:abstractNumId w:val="19"/>
  </w:num>
  <w:num w:numId="21" w16cid:durableId="1398672524">
    <w:abstractNumId w:val="2"/>
  </w:num>
  <w:num w:numId="22" w16cid:durableId="1559054381">
    <w:abstractNumId w:val="23"/>
  </w:num>
  <w:num w:numId="23" w16cid:durableId="545989177">
    <w:abstractNumId w:val="18"/>
  </w:num>
  <w:num w:numId="24" w16cid:durableId="2120641924">
    <w:abstractNumId w:val="11"/>
  </w:num>
  <w:num w:numId="25" w16cid:durableId="52199141">
    <w:abstractNumId w:val="5"/>
  </w:num>
  <w:num w:numId="26" w16cid:durableId="500661570">
    <w:abstractNumId w:val="12"/>
  </w:num>
  <w:num w:numId="27" w16cid:durableId="6423192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2795866">
    <w:abstractNumId w:val="22"/>
  </w:num>
  <w:num w:numId="29" w16cid:durableId="20184552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94632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61760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67538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345386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428188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15856576">
    <w:abstractNumId w:val="11"/>
  </w:num>
  <w:num w:numId="36" w16cid:durableId="10052097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582337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908145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14189083">
    <w:abstractNumId w:val="10"/>
  </w:num>
  <w:num w:numId="40" w16cid:durableId="15640279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58C"/>
    <w:rsid w:val="00000DF4"/>
    <w:rsid w:val="00002FA5"/>
    <w:rsid w:val="000071EF"/>
    <w:rsid w:val="00010DDF"/>
    <w:rsid w:val="00014411"/>
    <w:rsid w:val="0002280E"/>
    <w:rsid w:val="00024473"/>
    <w:rsid w:val="0003243E"/>
    <w:rsid w:val="00033633"/>
    <w:rsid w:val="00034743"/>
    <w:rsid w:val="0004124A"/>
    <w:rsid w:val="00043ED0"/>
    <w:rsid w:val="00047B67"/>
    <w:rsid w:val="00051239"/>
    <w:rsid w:val="0005371D"/>
    <w:rsid w:val="000539E2"/>
    <w:rsid w:val="000540A3"/>
    <w:rsid w:val="000540DB"/>
    <w:rsid w:val="00060E1B"/>
    <w:rsid w:val="000614FD"/>
    <w:rsid w:val="00061B36"/>
    <w:rsid w:val="00062612"/>
    <w:rsid w:val="0006504D"/>
    <w:rsid w:val="00067BED"/>
    <w:rsid w:val="00067EF6"/>
    <w:rsid w:val="000709D6"/>
    <w:rsid w:val="00072D91"/>
    <w:rsid w:val="00077D0A"/>
    <w:rsid w:val="00080364"/>
    <w:rsid w:val="00080567"/>
    <w:rsid w:val="00081B13"/>
    <w:rsid w:val="00082C8E"/>
    <w:rsid w:val="000830B2"/>
    <w:rsid w:val="000878D3"/>
    <w:rsid w:val="00090803"/>
    <w:rsid w:val="00091BB5"/>
    <w:rsid w:val="0009229A"/>
    <w:rsid w:val="00093069"/>
    <w:rsid w:val="00095737"/>
    <w:rsid w:val="000A15BA"/>
    <w:rsid w:val="000A3C9E"/>
    <w:rsid w:val="000A4B38"/>
    <w:rsid w:val="000A53B3"/>
    <w:rsid w:val="000A6E61"/>
    <w:rsid w:val="000B30AB"/>
    <w:rsid w:val="000B3E01"/>
    <w:rsid w:val="000B3F06"/>
    <w:rsid w:val="000B4060"/>
    <w:rsid w:val="000B4DB3"/>
    <w:rsid w:val="000B7E90"/>
    <w:rsid w:val="000C03A9"/>
    <w:rsid w:val="000D2A1C"/>
    <w:rsid w:val="000E0B9D"/>
    <w:rsid w:val="000E0CEF"/>
    <w:rsid w:val="000E1ED5"/>
    <w:rsid w:val="000E319A"/>
    <w:rsid w:val="000E391C"/>
    <w:rsid w:val="000E5453"/>
    <w:rsid w:val="000F0D29"/>
    <w:rsid w:val="000F14B8"/>
    <w:rsid w:val="000F1632"/>
    <w:rsid w:val="000F16B7"/>
    <w:rsid w:val="000F172E"/>
    <w:rsid w:val="000F3D4B"/>
    <w:rsid w:val="00105B1C"/>
    <w:rsid w:val="00107CC6"/>
    <w:rsid w:val="00113A60"/>
    <w:rsid w:val="00116291"/>
    <w:rsid w:val="0012401D"/>
    <w:rsid w:val="00130F76"/>
    <w:rsid w:val="00131F3B"/>
    <w:rsid w:val="00133E51"/>
    <w:rsid w:val="0013620A"/>
    <w:rsid w:val="00137279"/>
    <w:rsid w:val="001376EA"/>
    <w:rsid w:val="00141AFB"/>
    <w:rsid w:val="00141C64"/>
    <w:rsid w:val="001431A0"/>
    <w:rsid w:val="00144F6F"/>
    <w:rsid w:val="001462E7"/>
    <w:rsid w:val="00147A02"/>
    <w:rsid w:val="00155002"/>
    <w:rsid w:val="001721F3"/>
    <w:rsid w:val="00176812"/>
    <w:rsid w:val="00185B77"/>
    <w:rsid w:val="00187F41"/>
    <w:rsid w:val="001927D2"/>
    <w:rsid w:val="00194CD0"/>
    <w:rsid w:val="001A279B"/>
    <w:rsid w:val="001B057B"/>
    <w:rsid w:val="001B223C"/>
    <w:rsid w:val="001B2F9D"/>
    <w:rsid w:val="001B3C0D"/>
    <w:rsid w:val="001B54D5"/>
    <w:rsid w:val="001B6E3A"/>
    <w:rsid w:val="001C127D"/>
    <w:rsid w:val="001C19F8"/>
    <w:rsid w:val="001C33F3"/>
    <w:rsid w:val="001C389D"/>
    <w:rsid w:val="001C5E93"/>
    <w:rsid w:val="001C6AD5"/>
    <w:rsid w:val="001C7BCE"/>
    <w:rsid w:val="001D05F1"/>
    <w:rsid w:val="001D0C39"/>
    <w:rsid w:val="001D1774"/>
    <w:rsid w:val="001D3DAF"/>
    <w:rsid w:val="001D5AEC"/>
    <w:rsid w:val="001E1114"/>
    <w:rsid w:val="001E3194"/>
    <w:rsid w:val="001E4147"/>
    <w:rsid w:val="001E5D36"/>
    <w:rsid w:val="001E70ED"/>
    <w:rsid w:val="001E7D28"/>
    <w:rsid w:val="001F5100"/>
    <w:rsid w:val="002030C2"/>
    <w:rsid w:val="00204E34"/>
    <w:rsid w:val="002053F4"/>
    <w:rsid w:val="00205A98"/>
    <w:rsid w:val="00206B42"/>
    <w:rsid w:val="002130CD"/>
    <w:rsid w:val="00215502"/>
    <w:rsid w:val="00216650"/>
    <w:rsid w:val="00216FF3"/>
    <w:rsid w:val="002246A9"/>
    <w:rsid w:val="00224C4B"/>
    <w:rsid w:val="00225F65"/>
    <w:rsid w:val="00225FB3"/>
    <w:rsid w:val="00230582"/>
    <w:rsid w:val="0023301B"/>
    <w:rsid w:val="00233731"/>
    <w:rsid w:val="00234F3A"/>
    <w:rsid w:val="00240EE5"/>
    <w:rsid w:val="00245A89"/>
    <w:rsid w:val="00260EF6"/>
    <w:rsid w:val="00261D21"/>
    <w:rsid w:val="00265AF5"/>
    <w:rsid w:val="002671A2"/>
    <w:rsid w:val="002716B4"/>
    <w:rsid w:val="0027236A"/>
    <w:rsid w:val="00272425"/>
    <w:rsid w:val="00272FCA"/>
    <w:rsid w:val="00274DC8"/>
    <w:rsid w:val="00275676"/>
    <w:rsid w:val="00276726"/>
    <w:rsid w:val="00276863"/>
    <w:rsid w:val="002774AD"/>
    <w:rsid w:val="002809F0"/>
    <w:rsid w:val="00281E34"/>
    <w:rsid w:val="002849A4"/>
    <w:rsid w:val="00284AFB"/>
    <w:rsid w:val="00292484"/>
    <w:rsid w:val="002930CC"/>
    <w:rsid w:val="00295768"/>
    <w:rsid w:val="002968DF"/>
    <w:rsid w:val="002A2F3A"/>
    <w:rsid w:val="002B1905"/>
    <w:rsid w:val="002B4223"/>
    <w:rsid w:val="002B6039"/>
    <w:rsid w:val="002B680E"/>
    <w:rsid w:val="002C1EF2"/>
    <w:rsid w:val="002C5BFF"/>
    <w:rsid w:val="002D6CDA"/>
    <w:rsid w:val="002D7E6C"/>
    <w:rsid w:val="002E320F"/>
    <w:rsid w:val="002E5989"/>
    <w:rsid w:val="002E5E17"/>
    <w:rsid w:val="002E6FF4"/>
    <w:rsid w:val="002F30CE"/>
    <w:rsid w:val="002F3FCD"/>
    <w:rsid w:val="002F6AAF"/>
    <w:rsid w:val="002F6CB1"/>
    <w:rsid w:val="00305115"/>
    <w:rsid w:val="00312FB6"/>
    <w:rsid w:val="003172A1"/>
    <w:rsid w:val="00324691"/>
    <w:rsid w:val="003265DB"/>
    <w:rsid w:val="00327A37"/>
    <w:rsid w:val="00330EE7"/>
    <w:rsid w:val="00332FF1"/>
    <w:rsid w:val="00333A2A"/>
    <w:rsid w:val="003371FE"/>
    <w:rsid w:val="003377FB"/>
    <w:rsid w:val="00337B2B"/>
    <w:rsid w:val="00337FCE"/>
    <w:rsid w:val="00340B42"/>
    <w:rsid w:val="003422AA"/>
    <w:rsid w:val="00342C79"/>
    <w:rsid w:val="00347AFC"/>
    <w:rsid w:val="0035203C"/>
    <w:rsid w:val="00353C03"/>
    <w:rsid w:val="00356389"/>
    <w:rsid w:val="003613C1"/>
    <w:rsid w:val="003625DB"/>
    <w:rsid w:val="00363F8D"/>
    <w:rsid w:val="0036406A"/>
    <w:rsid w:val="003643B9"/>
    <w:rsid w:val="00370682"/>
    <w:rsid w:val="003729C9"/>
    <w:rsid w:val="003751BC"/>
    <w:rsid w:val="0037744C"/>
    <w:rsid w:val="00380A3A"/>
    <w:rsid w:val="00383EAD"/>
    <w:rsid w:val="0038646D"/>
    <w:rsid w:val="00387411"/>
    <w:rsid w:val="00391285"/>
    <w:rsid w:val="00391FC7"/>
    <w:rsid w:val="00392B20"/>
    <w:rsid w:val="003A3173"/>
    <w:rsid w:val="003A5813"/>
    <w:rsid w:val="003B1AA7"/>
    <w:rsid w:val="003B4B2D"/>
    <w:rsid w:val="003B653F"/>
    <w:rsid w:val="003C0F3A"/>
    <w:rsid w:val="003C3018"/>
    <w:rsid w:val="003C3651"/>
    <w:rsid w:val="003C38C9"/>
    <w:rsid w:val="003C4379"/>
    <w:rsid w:val="003C57CD"/>
    <w:rsid w:val="003C6782"/>
    <w:rsid w:val="003D17E1"/>
    <w:rsid w:val="003D21D6"/>
    <w:rsid w:val="003D3204"/>
    <w:rsid w:val="003D36A8"/>
    <w:rsid w:val="003D6076"/>
    <w:rsid w:val="003D7B97"/>
    <w:rsid w:val="003E4776"/>
    <w:rsid w:val="003E4889"/>
    <w:rsid w:val="003E5057"/>
    <w:rsid w:val="003F1493"/>
    <w:rsid w:val="003F2A1D"/>
    <w:rsid w:val="00405127"/>
    <w:rsid w:val="0040596E"/>
    <w:rsid w:val="00407DC5"/>
    <w:rsid w:val="00411DE3"/>
    <w:rsid w:val="004123A1"/>
    <w:rsid w:val="00413123"/>
    <w:rsid w:val="00415872"/>
    <w:rsid w:val="0041623C"/>
    <w:rsid w:val="00417CF0"/>
    <w:rsid w:val="004230E2"/>
    <w:rsid w:val="004301EC"/>
    <w:rsid w:val="004315DF"/>
    <w:rsid w:val="00431A2F"/>
    <w:rsid w:val="00432454"/>
    <w:rsid w:val="00443FC9"/>
    <w:rsid w:val="00445729"/>
    <w:rsid w:val="004474BF"/>
    <w:rsid w:val="00460410"/>
    <w:rsid w:val="00460815"/>
    <w:rsid w:val="004647E3"/>
    <w:rsid w:val="004648FA"/>
    <w:rsid w:val="00465EA4"/>
    <w:rsid w:val="00474419"/>
    <w:rsid w:val="00476D88"/>
    <w:rsid w:val="00481EAA"/>
    <w:rsid w:val="00483510"/>
    <w:rsid w:val="0048518C"/>
    <w:rsid w:val="00493624"/>
    <w:rsid w:val="004A2938"/>
    <w:rsid w:val="004A371A"/>
    <w:rsid w:val="004A5CF5"/>
    <w:rsid w:val="004A7880"/>
    <w:rsid w:val="004B1E4B"/>
    <w:rsid w:val="004B2A7F"/>
    <w:rsid w:val="004B535C"/>
    <w:rsid w:val="004C0577"/>
    <w:rsid w:val="004C27EC"/>
    <w:rsid w:val="004C3BBA"/>
    <w:rsid w:val="004C4D75"/>
    <w:rsid w:val="004C572F"/>
    <w:rsid w:val="004E0606"/>
    <w:rsid w:val="004E0FCF"/>
    <w:rsid w:val="004E1646"/>
    <w:rsid w:val="004E1A1D"/>
    <w:rsid w:val="004E260B"/>
    <w:rsid w:val="004E4607"/>
    <w:rsid w:val="004E4C20"/>
    <w:rsid w:val="004E6A7F"/>
    <w:rsid w:val="004F018F"/>
    <w:rsid w:val="004F1B7B"/>
    <w:rsid w:val="004F50C3"/>
    <w:rsid w:val="004F5797"/>
    <w:rsid w:val="00505081"/>
    <w:rsid w:val="00507262"/>
    <w:rsid w:val="0051319C"/>
    <w:rsid w:val="0052089C"/>
    <w:rsid w:val="00524BBE"/>
    <w:rsid w:val="0052672E"/>
    <w:rsid w:val="00530452"/>
    <w:rsid w:val="00537A8E"/>
    <w:rsid w:val="00542205"/>
    <w:rsid w:val="00542361"/>
    <w:rsid w:val="005425E7"/>
    <w:rsid w:val="00542C48"/>
    <w:rsid w:val="00543147"/>
    <w:rsid w:val="00546180"/>
    <w:rsid w:val="0056020E"/>
    <w:rsid w:val="0056345D"/>
    <w:rsid w:val="00563B32"/>
    <w:rsid w:val="00565F3C"/>
    <w:rsid w:val="005669E9"/>
    <w:rsid w:val="00567DF6"/>
    <w:rsid w:val="0057040E"/>
    <w:rsid w:val="005717A3"/>
    <w:rsid w:val="00572EB5"/>
    <w:rsid w:val="00576BCE"/>
    <w:rsid w:val="00577BA3"/>
    <w:rsid w:val="0058155B"/>
    <w:rsid w:val="0058230F"/>
    <w:rsid w:val="00593DC4"/>
    <w:rsid w:val="00594101"/>
    <w:rsid w:val="00596EF8"/>
    <w:rsid w:val="005A56F1"/>
    <w:rsid w:val="005A58A5"/>
    <w:rsid w:val="005A693F"/>
    <w:rsid w:val="005B2B2B"/>
    <w:rsid w:val="005B33DA"/>
    <w:rsid w:val="005B55C4"/>
    <w:rsid w:val="005B5BCF"/>
    <w:rsid w:val="005B6475"/>
    <w:rsid w:val="005B72CC"/>
    <w:rsid w:val="005C2C73"/>
    <w:rsid w:val="005C3877"/>
    <w:rsid w:val="005C3F7E"/>
    <w:rsid w:val="005C646F"/>
    <w:rsid w:val="005C7754"/>
    <w:rsid w:val="005D0C99"/>
    <w:rsid w:val="005D1AA1"/>
    <w:rsid w:val="005D3449"/>
    <w:rsid w:val="005D658C"/>
    <w:rsid w:val="005D65FF"/>
    <w:rsid w:val="005E048F"/>
    <w:rsid w:val="005E0D66"/>
    <w:rsid w:val="005E120B"/>
    <w:rsid w:val="005E60E7"/>
    <w:rsid w:val="005E632C"/>
    <w:rsid w:val="005F4A3F"/>
    <w:rsid w:val="005F5D66"/>
    <w:rsid w:val="00600867"/>
    <w:rsid w:val="00603442"/>
    <w:rsid w:val="00603CCE"/>
    <w:rsid w:val="00605D21"/>
    <w:rsid w:val="0060645A"/>
    <w:rsid w:val="00607014"/>
    <w:rsid w:val="00607578"/>
    <w:rsid w:val="00610A63"/>
    <w:rsid w:val="006118A2"/>
    <w:rsid w:val="00612C4B"/>
    <w:rsid w:val="00615E8A"/>
    <w:rsid w:val="00621783"/>
    <w:rsid w:val="0062362B"/>
    <w:rsid w:val="00623A89"/>
    <w:rsid w:val="00630632"/>
    <w:rsid w:val="006307D9"/>
    <w:rsid w:val="00632393"/>
    <w:rsid w:val="00634D91"/>
    <w:rsid w:val="00637EE9"/>
    <w:rsid w:val="0064455B"/>
    <w:rsid w:val="00644700"/>
    <w:rsid w:val="00645634"/>
    <w:rsid w:val="00646B4C"/>
    <w:rsid w:val="0065635B"/>
    <w:rsid w:val="00660A62"/>
    <w:rsid w:val="00660DDC"/>
    <w:rsid w:val="006628A3"/>
    <w:rsid w:val="00662C03"/>
    <w:rsid w:val="006719F3"/>
    <w:rsid w:val="006761CB"/>
    <w:rsid w:val="00686CAB"/>
    <w:rsid w:val="00690E35"/>
    <w:rsid w:val="0069315C"/>
    <w:rsid w:val="0069377C"/>
    <w:rsid w:val="00693DB3"/>
    <w:rsid w:val="00695E80"/>
    <w:rsid w:val="00696916"/>
    <w:rsid w:val="00697326"/>
    <w:rsid w:val="00697E90"/>
    <w:rsid w:val="006A00C8"/>
    <w:rsid w:val="006A565C"/>
    <w:rsid w:val="006A5925"/>
    <w:rsid w:val="006A6A8C"/>
    <w:rsid w:val="006B2026"/>
    <w:rsid w:val="006B31BF"/>
    <w:rsid w:val="006B331C"/>
    <w:rsid w:val="006B37A0"/>
    <w:rsid w:val="006B39FD"/>
    <w:rsid w:val="006C2C56"/>
    <w:rsid w:val="006C43B2"/>
    <w:rsid w:val="006D123B"/>
    <w:rsid w:val="006D2763"/>
    <w:rsid w:val="006D791E"/>
    <w:rsid w:val="006D7E77"/>
    <w:rsid w:val="006E3FF6"/>
    <w:rsid w:val="006E4141"/>
    <w:rsid w:val="006F07C6"/>
    <w:rsid w:val="006F16E3"/>
    <w:rsid w:val="006F27E0"/>
    <w:rsid w:val="007038F1"/>
    <w:rsid w:val="00710741"/>
    <w:rsid w:val="00714933"/>
    <w:rsid w:val="007219B4"/>
    <w:rsid w:val="007229EE"/>
    <w:rsid w:val="007258D6"/>
    <w:rsid w:val="00733402"/>
    <w:rsid w:val="00742EB5"/>
    <w:rsid w:val="007456E7"/>
    <w:rsid w:val="00745D7D"/>
    <w:rsid w:val="007502C2"/>
    <w:rsid w:val="007544A6"/>
    <w:rsid w:val="0075479D"/>
    <w:rsid w:val="00755B14"/>
    <w:rsid w:val="00756EAD"/>
    <w:rsid w:val="00763335"/>
    <w:rsid w:val="00766748"/>
    <w:rsid w:val="0077106E"/>
    <w:rsid w:val="007732B5"/>
    <w:rsid w:val="007737DA"/>
    <w:rsid w:val="00777ABB"/>
    <w:rsid w:val="00777E07"/>
    <w:rsid w:val="00783E16"/>
    <w:rsid w:val="00783E97"/>
    <w:rsid w:val="007843E2"/>
    <w:rsid w:val="00785E3B"/>
    <w:rsid w:val="007904CF"/>
    <w:rsid w:val="00791EA5"/>
    <w:rsid w:val="00792F5D"/>
    <w:rsid w:val="007947CB"/>
    <w:rsid w:val="007A133E"/>
    <w:rsid w:val="007A17F1"/>
    <w:rsid w:val="007A1874"/>
    <w:rsid w:val="007A1DA0"/>
    <w:rsid w:val="007A2246"/>
    <w:rsid w:val="007A6591"/>
    <w:rsid w:val="007B0915"/>
    <w:rsid w:val="007B158D"/>
    <w:rsid w:val="007B2ACD"/>
    <w:rsid w:val="007B2E9D"/>
    <w:rsid w:val="007B445A"/>
    <w:rsid w:val="007B622E"/>
    <w:rsid w:val="007C0BB5"/>
    <w:rsid w:val="007C3AC1"/>
    <w:rsid w:val="007C4E9F"/>
    <w:rsid w:val="007C6A1A"/>
    <w:rsid w:val="007D006A"/>
    <w:rsid w:val="007E0BE3"/>
    <w:rsid w:val="007E0BE4"/>
    <w:rsid w:val="007F08FA"/>
    <w:rsid w:val="007F3FDC"/>
    <w:rsid w:val="007F45EF"/>
    <w:rsid w:val="008003E4"/>
    <w:rsid w:val="00800A3A"/>
    <w:rsid w:val="00801D80"/>
    <w:rsid w:val="00811E69"/>
    <w:rsid w:val="00812E68"/>
    <w:rsid w:val="00822FF8"/>
    <w:rsid w:val="00830ECF"/>
    <w:rsid w:val="008314ED"/>
    <w:rsid w:val="008351F7"/>
    <w:rsid w:val="00836510"/>
    <w:rsid w:val="008368D3"/>
    <w:rsid w:val="00841464"/>
    <w:rsid w:val="0084543F"/>
    <w:rsid w:val="008511EC"/>
    <w:rsid w:val="00852479"/>
    <w:rsid w:val="00852B38"/>
    <w:rsid w:val="008559A3"/>
    <w:rsid w:val="00856553"/>
    <w:rsid w:val="0085690B"/>
    <w:rsid w:val="008622BD"/>
    <w:rsid w:val="00865F21"/>
    <w:rsid w:val="00883210"/>
    <w:rsid w:val="008842DF"/>
    <w:rsid w:val="0088608E"/>
    <w:rsid w:val="008861E9"/>
    <w:rsid w:val="00890680"/>
    <w:rsid w:val="0089276F"/>
    <w:rsid w:val="008935DD"/>
    <w:rsid w:val="008966D2"/>
    <w:rsid w:val="00896A4E"/>
    <w:rsid w:val="008972B2"/>
    <w:rsid w:val="00897CD2"/>
    <w:rsid w:val="008A047C"/>
    <w:rsid w:val="008A2D67"/>
    <w:rsid w:val="008A3333"/>
    <w:rsid w:val="008A3612"/>
    <w:rsid w:val="008A3F7C"/>
    <w:rsid w:val="008A5D5A"/>
    <w:rsid w:val="008B2992"/>
    <w:rsid w:val="008B4423"/>
    <w:rsid w:val="008C1C3C"/>
    <w:rsid w:val="008C2208"/>
    <w:rsid w:val="008C5DF7"/>
    <w:rsid w:val="008D00EC"/>
    <w:rsid w:val="008D0835"/>
    <w:rsid w:val="008D208B"/>
    <w:rsid w:val="008D2D6A"/>
    <w:rsid w:val="008D32E7"/>
    <w:rsid w:val="008D475D"/>
    <w:rsid w:val="008D5CED"/>
    <w:rsid w:val="008D6552"/>
    <w:rsid w:val="008D68C0"/>
    <w:rsid w:val="008D6A9F"/>
    <w:rsid w:val="008E0A83"/>
    <w:rsid w:val="008E345F"/>
    <w:rsid w:val="008E5F81"/>
    <w:rsid w:val="008E6B7C"/>
    <w:rsid w:val="008F32D5"/>
    <w:rsid w:val="008F3973"/>
    <w:rsid w:val="009005CB"/>
    <w:rsid w:val="009039E7"/>
    <w:rsid w:val="00906C9A"/>
    <w:rsid w:val="009107AC"/>
    <w:rsid w:val="00914961"/>
    <w:rsid w:val="00917C31"/>
    <w:rsid w:val="00921179"/>
    <w:rsid w:val="009237F4"/>
    <w:rsid w:val="00924C17"/>
    <w:rsid w:val="009269A1"/>
    <w:rsid w:val="00927F21"/>
    <w:rsid w:val="00930123"/>
    <w:rsid w:val="009307D0"/>
    <w:rsid w:val="009312EE"/>
    <w:rsid w:val="00935224"/>
    <w:rsid w:val="00950AEC"/>
    <w:rsid w:val="0095421A"/>
    <w:rsid w:val="00960266"/>
    <w:rsid w:val="00961098"/>
    <w:rsid w:val="009625FE"/>
    <w:rsid w:val="00963B2E"/>
    <w:rsid w:val="00970FF1"/>
    <w:rsid w:val="0097617D"/>
    <w:rsid w:val="00976BE8"/>
    <w:rsid w:val="0098006D"/>
    <w:rsid w:val="00983B53"/>
    <w:rsid w:val="009853CB"/>
    <w:rsid w:val="009853E4"/>
    <w:rsid w:val="009873C9"/>
    <w:rsid w:val="009919DE"/>
    <w:rsid w:val="00995C68"/>
    <w:rsid w:val="00995D4B"/>
    <w:rsid w:val="00996121"/>
    <w:rsid w:val="00996E85"/>
    <w:rsid w:val="009A0B70"/>
    <w:rsid w:val="009A3551"/>
    <w:rsid w:val="009A3845"/>
    <w:rsid w:val="009B0CC0"/>
    <w:rsid w:val="009B50F9"/>
    <w:rsid w:val="009C2C46"/>
    <w:rsid w:val="009C3FDF"/>
    <w:rsid w:val="009C4EB9"/>
    <w:rsid w:val="009D66BF"/>
    <w:rsid w:val="009E18BF"/>
    <w:rsid w:val="009E4275"/>
    <w:rsid w:val="009E5BA2"/>
    <w:rsid w:val="009E689F"/>
    <w:rsid w:val="009E7C7A"/>
    <w:rsid w:val="009F2041"/>
    <w:rsid w:val="00A004E2"/>
    <w:rsid w:val="00A05E5E"/>
    <w:rsid w:val="00A13FB5"/>
    <w:rsid w:val="00A14115"/>
    <w:rsid w:val="00A156E9"/>
    <w:rsid w:val="00A156FA"/>
    <w:rsid w:val="00A174A8"/>
    <w:rsid w:val="00A2079D"/>
    <w:rsid w:val="00A24667"/>
    <w:rsid w:val="00A34C4A"/>
    <w:rsid w:val="00A3544F"/>
    <w:rsid w:val="00A36968"/>
    <w:rsid w:val="00A40953"/>
    <w:rsid w:val="00A52EAD"/>
    <w:rsid w:val="00A539BB"/>
    <w:rsid w:val="00A53CBC"/>
    <w:rsid w:val="00A540E5"/>
    <w:rsid w:val="00A549F0"/>
    <w:rsid w:val="00A556A5"/>
    <w:rsid w:val="00A568BF"/>
    <w:rsid w:val="00A56BBA"/>
    <w:rsid w:val="00A618B7"/>
    <w:rsid w:val="00A64A5E"/>
    <w:rsid w:val="00A669CE"/>
    <w:rsid w:val="00A730B0"/>
    <w:rsid w:val="00A7607C"/>
    <w:rsid w:val="00A80822"/>
    <w:rsid w:val="00A839AC"/>
    <w:rsid w:val="00A85791"/>
    <w:rsid w:val="00A8638B"/>
    <w:rsid w:val="00A86C29"/>
    <w:rsid w:val="00A86CCF"/>
    <w:rsid w:val="00A96DA2"/>
    <w:rsid w:val="00AA0489"/>
    <w:rsid w:val="00AA378E"/>
    <w:rsid w:val="00AA37F0"/>
    <w:rsid w:val="00AA5F8A"/>
    <w:rsid w:val="00AB2A0C"/>
    <w:rsid w:val="00AB4F5E"/>
    <w:rsid w:val="00AB686D"/>
    <w:rsid w:val="00AC31F0"/>
    <w:rsid w:val="00AC3F4D"/>
    <w:rsid w:val="00AC60F6"/>
    <w:rsid w:val="00AC6462"/>
    <w:rsid w:val="00AD2829"/>
    <w:rsid w:val="00AD7D61"/>
    <w:rsid w:val="00AF227A"/>
    <w:rsid w:val="00AF6CC6"/>
    <w:rsid w:val="00AF748F"/>
    <w:rsid w:val="00AF7D84"/>
    <w:rsid w:val="00B17D0A"/>
    <w:rsid w:val="00B21F7F"/>
    <w:rsid w:val="00B22517"/>
    <w:rsid w:val="00B22B94"/>
    <w:rsid w:val="00B26E98"/>
    <w:rsid w:val="00B2767E"/>
    <w:rsid w:val="00B30765"/>
    <w:rsid w:val="00B32598"/>
    <w:rsid w:val="00B32CD9"/>
    <w:rsid w:val="00B34771"/>
    <w:rsid w:val="00B35ECF"/>
    <w:rsid w:val="00B41BFB"/>
    <w:rsid w:val="00B41E4B"/>
    <w:rsid w:val="00B43D1F"/>
    <w:rsid w:val="00B45628"/>
    <w:rsid w:val="00B5153F"/>
    <w:rsid w:val="00B528D9"/>
    <w:rsid w:val="00B61CFE"/>
    <w:rsid w:val="00B6632D"/>
    <w:rsid w:val="00B66C24"/>
    <w:rsid w:val="00B67DBD"/>
    <w:rsid w:val="00B713CB"/>
    <w:rsid w:val="00B72CEF"/>
    <w:rsid w:val="00B7304C"/>
    <w:rsid w:val="00B73774"/>
    <w:rsid w:val="00B742BC"/>
    <w:rsid w:val="00B74E7D"/>
    <w:rsid w:val="00B770A8"/>
    <w:rsid w:val="00B778EB"/>
    <w:rsid w:val="00B824E8"/>
    <w:rsid w:val="00B8254F"/>
    <w:rsid w:val="00B90F94"/>
    <w:rsid w:val="00B940F2"/>
    <w:rsid w:val="00B951E4"/>
    <w:rsid w:val="00B95E67"/>
    <w:rsid w:val="00BA2A44"/>
    <w:rsid w:val="00BA3229"/>
    <w:rsid w:val="00BA39C1"/>
    <w:rsid w:val="00BA3F37"/>
    <w:rsid w:val="00BA434F"/>
    <w:rsid w:val="00BA682B"/>
    <w:rsid w:val="00BA7278"/>
    <w:rsid w:val="00BA7BD4"/>
    <w:rsid w:val="00BB6C4E"/>
    <w:rsid w:val="00BB7712"/>
    <w:rsid w:val="00BC2CF9"/>
    <w:rsid w:val="00BC409D"/>
    <w:rsid w:val="00BC5881"/>
    <w:rsid w:val="00BC79CA"/>
    <w:rsid w:val="00BD25DE"/>
    <w:rsid w:val="00BD3639"/>
    <w:rsid w:val="00BD47A2"/>
    <w:rsid w:val="00BD5D15"/>
    <w:rsid w:val="00BD67DB"/>
    <w:rsid w:val="00BE54C3"/>
    <w:rsid w:val="00BE5A20"/>
    <w:rsid w:val="00BE63AD"/>
    <w:rsid w:val="00BE6FB5"/>
    <w:rsid w:val="00BF5A3C"/>
    <w:rsid w:val="00BF7DF7"/>
    <w:rsid w:val="00C00523"/>
    <w:rsid w:val="00C070D9"/>
    <w:rsid w:val="00C07B25"/>
    <w:rsid w:val="00C103A0"/>
    <w:rsid w:val="00C11B86"/>
    <w:rsid w:val="00C12E09"/>
    <w:rsid w:val="00C205B7"/>
    <w:rsid w:val="00C21455"/>
    <w:rsid w:val="00C22ED2"/>
    <w:rsid w:val="00C24B33"/>
    <w:rsid w:val="00C25676"/>
    <w:rsid w:val="00C2765C"/>
    <w:rsid w:val="00C2775E"/>
    <w:rsid w:val="00C27FA8"/>
    <w:rsid w:val="00C33257"/>
    <w:rsid w:val="00C36D71"/>
    <w:rsid w:val="00C41141"/>
    <w:rsid w:val="00C4670A"/>
    <w:rsid w:val="00C522A8"/>
    <w:rsid w:val="00C5271D"/>
    <w:rsid w:val="00C542C5"/>
    <w:rsid w:val="00C62EC3"/>
    <w:rsid w:val="00C6551A"/>
    <w:rsid w:val="00C707B1"/>
    <w:rsid w:val="00C73E29"/>
    <w:rsid w:val="00C77D95"/>
    <w:rsid w:val="00C83B56"/>
    <w:rsid w:val="00C854AA"/>
    <w:rsid w:val="00C912CA"/>
    <w:rsid w:val="00C9250B"/>
    <w:rsid w:val="00C93250"/>
    <w:rsid w:val="00C94D3A"/>
    <w:rsid w:val="00CA0047"/>
    <w:rsid w:val="00CA3561"/>
    <w:rsid w:val="00CA47F2"/>
    <w:rsid w:val="00CA5300"/>
    <w:rsid w:val="00CB2B0F"/>
    <w:rsid w:val="00CB6E7E"/>
    <w:rsid w:val="00CC174B"/>
    <w:rsid w:val="00CC25E4"/>
    <w:rsid w:val="00CC3396"/>
    <w:rsid w:val="00CC74A6"/>
    <w:rsid w:val="00CD03DB"/>
    <w:rsid w:val="00CD7BEB"/>
    <w:rsid w:val="00CE05EB"/>
    <w:rsid w:val="00CE0BBB"/>
    <w:rsid w:val="00CE0BF7"/>
    <w:rsid w:val="00CE71EA"/>
    <w:rsid w:val="00CF0724"/>
    <w:rsid w:val="00CF2546"/>
    <w:rsid w:val="00CF3D21"/>
    <w:rsid w:val="00CF475C"/>
    <w:rsid w:val="00CF75AF"/>
    <w:rsid w:val="00D025D3"/>
    <w:rsid w:val="00D06706"/>
    <w:rsid w:val="00D069AD"/>
    <w:rsid w:val="00D06EB4"/>
    <w:rsid w:val="00D13593"/>
    <w:rsid w:val="00D14829"/>
    <w:rsid w:val="00D211A5"/>
    <w:rsid w:val="00D216CA"/>
    <w:rsid w:val="00D23899"/>
    <w:rsid w:val="00D2432F"/>
    <w:rsid w:val="00D25A98"/>
    <w:rsid w:val="00D262ED"/>
    <w:rsid w:val="00D265DB"/>
    <w:rsid w:val="00D316F2"/>
    <w:rsid w:val="00D33960"/>
    <w:rsid w:val="00D348E6"/>
    <w:rsid w:val="00D367F1"/>
    <w:rsid w:val="00D41E86"/>
    <w:rsid w:val="00D41EE7"/>
    <w:rsid w:val="00D43507"/>
    <w:rsid w:val="00D450BB"/>
    <w:rsid w:val="00D453F7"/>
    <w:rsid w:val="00D45800"/>
    <w:rsid w:val="00D45A20"/>
    <w:rsid w:val="00D46368"/>
    <w:rsid w:val="00D5130D"/>
    <w:rsid w:val="00D52884"/>
    <w:rsid w:val="00D55997"/>
    <w:rsid w:val="00D57311"/>
    <w:rsid w:val="00D60F41"/>
    <w:rsid w:val="00D70B96"/>
    <w:rsid w:val="00D715E7"/>
    <w:rsid w:val="00D7298B"/>
    <w:rsid w:val="00D72F33"/>
    <w:rsid w:val="00D74B37"/>
    <w:rsid w:val="00D757FD"/>
    <w:rsid w:val="00D758D0"/>
    <w:rsid w:val="00D7592F"/>
    <w:rsid w:val="00D75A7F"/>
    <w:rsid w:val="00D82521"/>
    <w:rsid w:val="00D841F6"/>
    <w:rsid w:val="00D849FF"/>
    <w:rsid w:val="00D84BA5"/>
    <w:rsid w:val="00D853A4"/>
    <w:rsid w:val="00D8563B"/>
    <w:rsid w:val="00D870D5"/>
    <w:rsid w:val="00D877BC"/>
    <w:rsid w:val="00D91CFE"/>
    <w:rsid w:val="00D94194"/>
    <w:rsid w:val="00DA02F8"/>
    <w:rsid w:val="00DA047A"/>
    <w:rsid w:val="00DA0F34"/>
    <w:rsid w:val="00DA42E9"/>
    <w:rsid w:val="00DA4FAC"/>
    <w:rsid w:val="00DB3D17"/>
    <w:rsid w:val="00DC0848"/>
    <w:rsid w:val="00DC3B1B"/>
    <w:rsid w:val="00DC405E"/>
    <w:rsid w:val="00DC48A1"/>
    <w:rsid w:val="00DC49E0"/>
    <w:rsid w:val="00DC50AB"/>
    <w:rsid w:val="00DC5275"/>
    <w:rsid w:val="00DC6AF0"/>
    <w:rsid w:val="00DD4D1C"/>
    <w:rsid w:val="00DD512C"/>
    <w:rsid w:val="00DD6B93"/>
    <w:rsid w:val="00DD6C37"/>
    <w:rsid w:val="00DE335E"/>
    <w:rsid w:val="00DE4EA1"/>
    <w:rsid w:val="00DE5878"/>
    <w:rsid w:val="00DE65AD"/>
    <w:rsid w:val="00DF0C75"/>
    <w:rsid w:val="00DF5B2A"/>
    <w:rsid w:val="00DF68B2"/>
    <w:rsid w:val="00E0127B"/>
    <w:rsid w:val="00E047A4"/>
    <w:rsid w:val="00E0690B"/>
    <w:rsid w:val="00E124FC"/>
    <w:rsid w:val="00E15779"/>
    <w:rsid w:val="00E24EC5"/>
    <w:rsid w:val="00E26F7E"/>
    <w:rsid w:val="00E311CD"/>
    <w:rsid w:val="00E317B6"/>
    <w:rsid w:val="00E35B79"/>
    <w:rsid w:val="00E41FAB"/>
    <w:rsid w:val="00E46222"/>
    <w:rsid w:val="00E545A8"/>
    <w:rsid w:val="00E554B3"/>
    <w:rsid w:val="00E65BF7"/>
    <w:rsid w:val="00E675B4"/>
    <w:rsid w:val="00E72467"/>
    <w:rsid w:val="00E73FB2"/>
    <w:rsid w:val="00E772E7"/>
    <w:rsid w:val="00E77D13"/>
    <w:rsid w:val="00E8307C"/>
    <w:rsid w:val="00E83FE7"/>
    <w:rsid w:val="00E849BF"/>
    <w:rsid w:val="00E86C21"/>
    <w:rsid w:val="00E87F1D"/>
    <w:rsid w:val="00E945AC"/>
    <w:rsid w:val="00E974F3"/>
    <w:rsid w:val="00EA1722"/>
    <w:rsid w:val="00EA33A1"/>
    <w:rsid w:val="00EA674E"/>
    <w:rsid w:val="00EB0E89"/>
    <w:rsid w:val="00EB4881"/>
    <w:rsid w:val="00EB57AE"/>
    <w:rsid w:val="00EB6E8D"/>
    <w:rsid w:val="00EB79E3"/>
    <w:rsid w:val="00EC017C"/>
    <w:rsid w:val="00EC1D74"/>
    <w:rsid w:val="00EC4590"/>
    <w:rsid w:val="00EC5EE1"/>
    <w:rsid w:val="00ED0C2E"/>
    <w:rsid w:val="00ED2776"/>
    <w:rsid w:val="00ED6804"/>
    <w:rsid w:val="00EE488F"/>
    <w:rsid w:val="00EE4CF4"/>
    <w:rsid w:val="00EF7FBE"/>
    <w:rsid w:val="00F1011B"/>
    <w:rsid w:val="00F12F03"/>
    <w:rsid w:val="00F1339F"/>
    <w:rsid w:val="00F147B6"/>
    <w:rsid w:val="00F16132"/>
    <w:rsid w:val="00F16A6E"/>
    <w:rsid w:val="00F17E6D"/>
    <w:rsid w:val="00F2119E"/>
    <w:rsid w:val="00F23925"/>
    <w:rsid w:val="00F23EC6"/>
    <w:rsid w:val="00F339C5"/>
    <w:rsid w:val="00F369A9"/>
    <w:rsid w:val="00F4590E"/>
    <w:rsid w:val="00F502FD"/>
    <w:rsid w:val="00F54008"/>
    <w:rsid w:val="00F557B2"/>
    <w:rsid w:val="00F56B7C"/>
    <w:rsid w:val="00F57BF3"/>
    <w:rsid w:val="00F60E88"/>
    <w:rsid w:val="00F623D6"/>
    <w:rsid w:val="00F628FD"/>
    <w:rsid w:val="00F735D4"/>
    <w:rsid w:val="00F75DD4"/>
    <w:rsid w:val="00F80C7C"/>
    <w:rsid w:val="00F85DBB"/>
    <w:rsid w:val="00F865BA"/>
    <w:rsid w:val="00F8749D"/>
    <w:rsid w:val="00F90CE7"/>
    <w:rsid w:val="00FA116C"/>
    <w:rsid w:val="00FA1D68"/>
    <w:rsid w:val="00FA24AC"/>
    <w:rsid w:val="00FA2D45"/>
    <w:rsid w:val="00FA30E3"/>
    <w:rsid w:val="00FB0A01"/>
    <w:rsid w:val="00FB4398"/>
    <w:rsid w:val="00FB5D97"/>
    <w:rsid w:val="00FC272F"/>
    <w:rsid w:val="00FC2898"/>
    <w:rsid w:val="00FC3DD2"/>
    <w:rsid w:val="00FD44BD"/>
    <w:rsid w:val="00FE1B2A"/>
    <w:rsid w:val="00FE236A"/>
    <w:rsid w:val="00FE2A77"/>
    <w:rsid w:val="00FE503F"/>
    <w:rsid w:val="00FE63D9"/>
    <w:rsid w:val="00FE6DA6"/>
    <w:rsid w:val="00FF78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E229C"/>
  <w15:docId w15:val="{FCA2E555-579D-4E5D-A09B-67F404901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C1EF2"/>
    <w:pPr>
      <w:spacing w:after="60"/>
    </w:pPr>
    <w:rPr>
      <w:rFonts w:ascii="Arial" w:hAnsi="Arial"/>
      <w:sz w:val="18"/>
    </w:rPr>
  </w:style>
  <w:style w:type="paragraph" w:styleId="Nagwek1">
    <w:name w:val="heading 1"/>
    <w:basedOn w:val="Normalny"/>
    <w:next w:val="Normalny"/>
    <w:link w:val="Nagwek1Znak"/>
    <w:uiPriority w:val="9"/>
    <w:qFormat/>
    <w:rsid w:val="00CC174B"/>
    <w:pPr>
      <w:keepNext/>
      <w:keepLines/>
      <w:numPr>
        <w:numId w:val="3"/>
      </w:numPr>
      <w:shd w:val="solid" w:color="D9D9D9" w:themeColor="background1" w:themeShade="D9" w:fill="auto"/>
      <w:spacing w:after="120"/>
      <w:ind w:left="227" w:hanging="227"/>
      <w:outlineLvl w:val="0"/>
    </w:pPr>
    <w:rPr>
      <w:rFonts w:eastAsiaTheme="majorEastAsia" w:cstheme="majorBidi"/>
      <w:b/>
      <w:smallCaps/>
      <w:szCs w:val="32"/>
    </w:rPr>
  </w:style>
  <w:style w:type="paragraph" w:styleId="Nagwek2">
    <w:name w:val="heading 2"/>
    <w:basedOn w:val="Normalny"/>
    <w:next w:val="Normalny"/>
    <w:link w:val="Nagwek2Znak"/>
    <w:uiPriority w:val="9"/>
    <w:unhideWhenUsed/>
    <w:qFormat/>
    <w:rsid w:val="00CC174B"/>
    <w:pPr>
      <w:keepNext/>
      <w:keepLines/>
      <w:numPr>
        <w:ilvl w:val="1"/>
        <w:numId w:val="3"/>
      </w:numPr>
      <w:shd w:val="solid" w:color="D9D9D9" w:themeColor="background1" w:themeShade="D9" w:fill="auto"/>
      <w:spacing w:after="120"/>
      <w:ind w:left="227" w:hanging="227"/>
      <w:outlineLvl w:val="1"/>
    </w:pPr>
    <w:rPr>
      <w:rFonts w:eastAsiaTheme="majorEastAsia" w:cstheme="majorBidi"/>
      <w:b/>
      <w:smallCaps/>
      <w:szCs w:val="26"/>
    </w:rPr>
  </w:style>
  <w:style w:type="paragraph" w:styleId="Nagwek3">
    <w:name w:val="heading 3"/>
    <w:basedOn w:val="Normalny"/>
    <w:next w:val="Normalny"/>
    <w:link w:val="Nagwek3Znak"/>
    <w:uiPriority w:val="9"/>
    <w:unhideWhenUsed/>
    <w:qFormat/>
    <w:rsid w:val="00CC174B"/>
    <w:pPr>
      <w:keepNext/>
      <w:keepLines/>
      <w:numPr>
        <w:ilvl w:val="2"/>
        <w:numId w:val="3"/>
      </w:numPr>
      <w:shd w:val="solid" w:color="D9D9D9" w:themeColor="background1" w:themeShade="D9" w:fill="auto"/>
      <w:spacing w:after="120"/>
      <w:ind w:left="284" w:hanging="284"/>
      <w:outlineLvl w:val="2"/>
    </w:pPr>
    <w:rPr>
      <w:rFonts w:eastAsiaTheme="majorEastAsia" w:cstheme="majorBidi"/>
      <w:b/>
      <w:smallCaps/>
      <w:szCs w:val="24"/>
    </w:rPr>
  </w:style>
  <w:style w:type="paragraph" w:styleId="Nagwek4">
    <w:name w:val="heading 4"/>
    <w:basedOn w:val="Normalny"/>
    <w:next w:val="Normalny"/>
    <w:link w:val="Nagwek4Znak"/>
    <w:uiPriority w:val="9"/>
    <w:unhideWhenUsed/>
    <w:qFormat/>
    <w:rsid w:val="000830B2"/>
    <w:pPr>
      <w:keepNext/>
      <w:keepLines/>
      <w:numPr>
        <w:ilvl w:val="3"/>
        <w:numId w:val="3"/>
      </w:numPr>
      <w:shd w:val="solid" w:color="D9D9D9" w:themeColor="background1" w:themeShade="D9" w:fill="auto"/>
      <w:ind w:left="907" w:hanging="907"/>
      <w:outlineLvl w:val="3"/>
    </w:pPr>
    <w:rPr>
      <w:rFonts w:eastAsiaTheme="majorEastAsia" w:cstheme="majorBidi"/>
      <w:b/>
      <w:iCs/>
      <w:smallCaps/>
    </w:rPr>
  </w:style>
  <w:style w:type="paragraph" w:styleId="Nagwek5">
    <w:name w:val="heading 5"/>
    <w:basedOn w:val="Normalny"/>
    <w:next w:val="Normalny"/>
    <w:link w:val="Nagwek5Znak"/>
    <w:uiPriority w:val="9"/>
    <w:semiHidden/>
    <w:unhideWhenUsed/>
    <w:qFormat/>
    <w:rsid w:val="00756EAD"/>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756EAD"/>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756EAD"/>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756EA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56EA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C174B"/>
    <w:rPr>
      <w:rFonts w:ascii="Arial" w:eastAsiaTheme="majorEastAsia" w:hAnsi="Arial" w:cstheme="majorBidi"/>
      <w:b/>
      <w:smallCaps/>
      <w:sz w:val="18"/>
      <w:szCs w:val="32"/>
      <w:shd w:val="solid" w:color="D9D9D9" w:themeColor="background1" w:themeShade="D9" w:fill="auto"/>
    </w:rPr>
  </w:style>
  <w:style w:type="character" w:customStyle="1" w:styleId="Nagwek2Znak">
    <w:name w:val="Nagłówek 2 Znak"/>
    <w:basedOn w:val="Domylnaczcionkaakapitu"/>
    <w:link w:val="Nagwek2"/>
    <w:uiPriority w:val="9"/>
    <w:rsid w:val="00CC174B"/>
    <w:rPr>
      <w:rFonts w:ascii="Arial" w:eastAsiaTheme="majorEastAsia" w:hAnsi="Arial" w:cstheme="majorBidi"/>
      <w:b/>
      <w:smallCaps/>
      <w:sz w:val="18"/>
      <w:szCs w:val="26"/>
      <w:shd w:val="solid" w:color="D9D9D9" w:themeColor="background1" w:themeShade="D9" w:fill="auto"/>
    </w:rPr>
  </w:style>
  <w:style w:type="character" w:customStyle="1" w:styleId="Nagwek3Znak">
    <w:name w:val="Nagłówek 3 Znak"/>
    <w:basedOn w:val="Domylnaczcionkaakapitu"/>
    <w:link w:val="Nagwek3"/>
    <w:uiPriority w:val="9"/>
    <w:rsid w:val="00CC174B"/>
    <w:rPr>
      <w:rFonts w:ascii="Arial" w:eastAsiaTheme="majorEastAsia" w:hAnsi="Arial" w:cstheme="majorBidi"/>
      <w:b/>
      <w:smallCaps/>
      <w:sz w:val="18"/>
      <w:szCs w:val="24"/>
      <w:shd w:val="solid" w:color="D9D9D9" w:themeColor="background1" w:themeShade="D9" w:fill="auto"/>
    </w:rPr>
  </w:style>
  <w:style w:type="character" w:customStyle="1" w:styleId="Nagwek4Znak">
    <w:name w:val="Nagłówek 4 Znak"/>
    <w:basedOn w:val="Domylnaczcionkaakapitu"/>
    <w:link w:val="Nagwek4"/>
    <w:uiPriority w:val="9"/>
    <w:rsid w:val="000830B2"/>
    <w:rPr>
      <w:rFonts w:ascii="Arial" w:eastAsiaTheme="majorEastAsia" w:hAnsi="Arial" w:cstheme="majorBidi"/>
      <w:b/>
      <w:iCs/>
      <w:smallCaps/>
      <w:sz w:val="18"/>
      <w:shd w:val="solid" w:color="D9D9D9" w:themeColor="background1" w:themeShade="D9" w:fill="auto"/>
    </w:rPr>
  </w:style>
  <w:style w:type="character" w:customStyle="1" w:styleId="Nagwek5Znak">
    <w:name w:val="Nagłówek 5 Znak"/>
    <w:basedOn w:val="Domylnaczcionkaakapitu"/>
    <w:link w:val="Nagwek5"/>
    <w:uiPriority w:val="9"/>
    <w:semiHidden/>
    <w:rsid w:val="00756EAD"/>
    <w:rPr>
      <w:rFonts w:asciiTheme="majorHAnsi" w:eastAsiaTheme="majorEastAsia" w:hAnsiTheme="majorHAnsi" w:cstheme="majorBidi"/>
      <w:color w:val="2E74B5" w:themeColor="accent1" w:themeShade="BF"/>
      <w:sz w:val="18"/>
    </w:rPr>
  </w:style>
  <w:style w:type="character" w:customStyle="1" w:styleId="Nagwek6Znak">
    <w:name w:val="Nagłówek 6 Znak"/>
    <w:basedOn w:val="Domylnaczcionkaakapitu"/>
    <w:link w:val="Nagwek6"/>
    <w:uiPriority w:val="9"/>
    <w:semiHidden/>
    <w:rsid w:val="00756EAD"/>
    <w:rPr>
      <w:rFonts w:asciiTheme="majorHAnsi" w:eastAsiaTheme="majorEastAsia" w:hAnsiTheme="majorHAnsi" w:cstheme="majorBidi"/>
      <w:color w:val="1F4D78" w:themeColor="accent1" w:themeShade="7F"/>
      <w:sz w:val="18"/>
    </w:rPr>
  </w:style>
  <w:style w:type="character" w:customStyle="1" w:styleId="Nagwek7Znak">
    <w:name w:val="Nagłówek 7 Znak"/>
    <w:basedOn w:val="Domylnaczcionkaakapitu"/>
    <w:link w:val="Nagwek7"/>
    <w:uiPriority w:val="9"/>
    <w:semiHidden/>
    <w:rsid w:val="00756EAD"/>
    <w:rPr>
      <w:rFonts w:asciiTheme="majorHAnsi" w:eastAsiaTheme="majorEastAsia" w:hAnsiTheme="majorHAnsi" w:cstheme="majorBidi"/>
      <w:i/>
      <w:iCs/>
      <w:color w:val="1F4D78" w:themeColor="accent1" w:themeShade="7F"/>
      <w:sz w:val="18"/>
    </w:rPr>
  </w:style>
  <w:style w:type="character" w:customStyle="1" w:styleId="Nagwek8Znak">
    <w:name w:val="Nagłówek 8 Znak"/>
    <w:basedOn w:val="Domylnaczcionkaakapitu"/>
    <w:link w:val="Nagwek8"/>
    <w:uiPriority w:val="9"/>
    <w:semiHidden/>
    <w:rsid w:val="00756EAD"/>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56EAD"/>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34"/>
    <w:qFormat/>
    <w:rsid w:val="00607014"/>
    <w:pPr>
      <w:spacing w:after="0"/>
      <w:ind w:left="720"/>
      <w:contextualSpacing/>
    </w:pPr>
  </w:style>
  <w:style w:type="paragraph" w:customStyle="1" w:styleId="punktowanie">
    <w:name w:val="punktowanie"/>
    <w:basedOn w:val="Normalny"/>
    <w:link w:val="punktowanieZnak"/>
    <w:rsid w:val="000F14B8"/>
    <w:pPr>
      <w:widowControl w:val="0"/>
      <w:numPr>
        <w:numId w:val="1"/>
      </w:numPr>
      <w:tabs>
        <w:tab w:val="clear" w:pos="720"/>
        <w:tab w:val="num" w:pos="142"/>
      </w:tabs>
      <w:spacing w:before="120" w:after="0" w:line="240" w:lineRule="exact"/>
      <w:ind w:left="142" w:hanging="142"/>
    </w:pPr>
    <w:rPr>
      <w:rFonts w:eastAsia="SimSun" w:cs="Times New Roman"/>
      <w:color w:val="000000"/>
      <w:kern w:val="2"/>
      <w:szCs w:val="18"/>
      <w:lang w:eastAsia="zh-CN"/>
    </w:rPr>
  </w:style>
  <w:style w:type="character" w:customStyle="1" w:styleId="punktowanieZnak">
    <w:name w:val="punktowanie Znak"/>
    <w:basedOn w:val="Domylnaczcionkaakapitu"/>
    <w:link w:val="punktowanie"/>
    <w:rsid w:val="000F14B8"/>
    <w:rPr>
      <w:rFonts w:ascii="Arial" w:eastAsia="SimSun" w:hAnsi="Arial" w:cs="Times New Roman"/>
      <w:color w:val="000000"/>
      <w:kern w:val="2"/>
      <w:sz w:val="18"/>
      <w:szCs w:val="18"/>
      <w:lang w:eastAsia="zh-CN"/>
    </w:rPr>
  </w:style>
  <w:style w:type="table" w:styleId="Tabela-Siatka">
    <w:name w:val="Table Grid"/>
    <w:basedOn w:val="Standardowy"/>
    <w:rsid w:val="00566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wanie">
    <w:name w:val="Numerowanie"/>
    <w:basedOn w:val="Normalny"/>
    <w:rsid w:val="00A53CBC"/>
    <w:pPr>
      <w:widowControl w:val="0"/>
      <w:numPr>
        <w:numId w:val="2"/>
      </w:numPr>
      <w:tabs>
        <w:tab w:val="left" w:pos="0"/>
      </w:tabs>
      <w:spacing w:after="0" w:line="240" w:lineRule="exact"/>
    </w:pPr>
    <w:rPr>
      <w:rFonts w:eastAsia="SimSun" w:cs="Times New Roman"/>
      <w:kern w:val="2"/>
      <w:szCs w:val="18"/>
      <w:lang w:eastAsia="zh-CN"/>
    </w:rPr>
  </w:style>
  <w:style w:type="paragraph" w:styleId="Bezodstpw">
    <w:name w:val="No Spacing"/>
    <w:aliases w:val="Wypunktowanie"/>
    <w:link w:val="BezodstpwZnak"/>
    <w:uiPriority w:val="1"/>
    <w:qFormat/>
    <w:rsid w:val="002C1EF2"/>
    <w:pPr>
      <w:numPr>
        <w:numId w:val="5"/>
      </w:numPr>
      <w:spacing w:after="0" w:line="240" w:lineRule="auto"/>
      <w:ind w:left="714" w:hanging="357"/>
    </w:pPr>
    <w:rPr>
      <w:rFonts w:ascii="Arial" w:hAnsi="Arial"/>
      <w:sz w:val="18"/>
    </w:rPr>
  </w:style>
  <w:style w:type="character" w:customStyle="1" w:styleId="BezodstpwZnak">
    <w:name w:val="Bez odstępów Znak"/>
    <w:aliases w:val="Wypunktowanie Znak"/>
    <w:basedOn w:val="Domylnaczcionkaakapitu"/>
    <w:link w:val="Bezodstpw"/>
    <w:uiPriority w:val="1"/>
    <w:rsid w:val="002C1EF2"/>
    <w:rPr>
      <w:rFonts w:ascii="Arial" w:hAnsi="Arial"/>
      <w:sz w:val="18"/>
    </w:rPr>
  </w:style>
  <w:style w:type="paragraph" w:styleId="Tekstprzypisukocowego">
    <w:name w:val="endnote text"/>
    <w:basedOn w:val="Normalny"/>
    <w:link w:val="TekstprzypisukocowegoZnak"/>
    <w:uiPriority w:val="99"/>
    <w:semiHidden/>
    <w:unhideWhenUsed/>
    <w:rsid w:val="0029248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92484"/>
    <w:rPr>
      <w:rFonts w:ascii="Arial" w:hAnsi="Arial"/>
      <w:sz w:val="20"/>
      <w:szCs w:val="20"/>
    </w:rPr>
  </w:style>
  <w:style w:type="character" w:styleId="Odwoanieprzypisukocowego">
    <w:name w:val="endnote reference"/>
    <w:basedOn w:val="Domylnaczcionkaakapitu"/>
    <w:uiPriority w:val="99"/>
    <w:semiHidden/>
    <w:unhideWhenUsed/>
    <w:rsid w:val="00292484"/>
    <w:rPr>
      <w:vertAlign w:val="superscript"/>
    </w:rPr>
  </w:style>
  <w:style w:type="character" w:customStyle="1" w:styleId="TableHeadingCharChar">
    <w:name w:val="Table Heading Char Char"/>
    <w:link w:val="TableHeading"/>
    <w:rsid w:val="003751BC"/>
    <w:rPr>
      <w:rFonts w:ascii="FrutigerNext LT Medium" w:eastAsia="STXihei" w:hAnsi="FrutigerNext LT Medium"/>
      <w:b/>
      <w:sz w:val="13"/>
      <w:lang w:val="en-US" w:eastAsia="zh-CN"/>
    </w:rPr>
  </w:style>
  <w:style w:type="paragraph" w:customStyle="1" w:styleId="TableHeading">
    <w:name w:val="Table Heading"/>
    <w:link w:val="TableHeadingCharChar"/>
    <w:rsid w:val="003751BC"/>
    <w:pPr>
      <w:keepNext/>
      <w:snapToGrid w:val="0"/>
      <w:spacing w:before="40" w:after="0" w:line="240" w:lineRule="auto"/>
      <w:jc w:val="center"/>
    </w:pPr>
    <w:rPr>
      <w:rFonts w:ascii="FrutigerNext LT Medium" w:eastAsia="STXihei" w:hAnsi="FrutigerNext LT Medium"/>
      <w:b/>
      <w:sz w:val="13"/>
      <w:lang w:val="en-US" w:eastAsia="zh-CN"/>
    </w:rPr>
  </w:style>
  <w:style w:type="paragraph" w:styleId="Nagwek">
    <w:name w:val="header"/>
    <w:basedOn w:val="Normalny"/>
    <w:link w:val="NagwekZnak"/>
    <w:uiPriority w:val="99"/>
    <w:unhideWhenUsed/>
    <w:rsid w:val="00F502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02FD"/>
    <w:rPr>
      <w:rFonts w:ascii="Arial" w:hAnsi="Arial"/>
    </w:rPr>
  </w:style>
  <w:style w:type="paragraph" w:styleId="Stopka">
    <w:name w:val="footer"/>
    <w:basedOn w:val="Normalny"/>
    <w:link w:val="StopkaZnak"/>
    <w:uiPriority w:val="99"/>
    <w:unhideWhenUsed/>
    <w:rsid w:val="00F502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02FD"/>
    <w:rPr>
      <w:rFonts w:ascii="Arial" w:hAnsi="Arial"/>
    </w:rPr>
  </w:style>
  <w:style w:type="paragraph" w:styleId="Nagwekspisutreci">
    <w:name w:val="TOC Heading"/>
    <w:basedOn w:val="Nagwek1"/>
    <w:next w:val="Normalny"/>
    <w:uiPriority w:val="39"/>
    <w:unhideWhenUsed/>
    <w:qFormat/>
    <w:rsid w:val="00BD47A2"/>
    <w:pPr>
      <w:numPr>
        <w:numId w:val="0"/>
      </w:numPr>
      <w:spacing w:before="240" w:after="0"/>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2C1EF2"/>
    <w:pPr>
      <w:tabs>
        <w:tab w:val="left" w:pos="440"/>
        <w:tab w:val="right" w:leader="dot" w:pos="5235"/>
      </w:tabs>
      <w:spacing w:after="0"/>
    </w:pPr>
  </w:style>
  <w:style w:type="paragraph" w:styleId="Spistreci2">
    <w:name w:val="toc 2"/>
    <w:basedOn w:val="Normalny"/>
    <w:next w:val="Normalny"/>
    <w:autoRedefine/>
    <w:uiPriority w:val="39"/>
    <w:unhideWhenUsed/>
    <w:rsid w:val="002C1EF2"/>
    <w:pPr>
      <w:tabs>
        <w:tab w:val="left" w:pos="880"/>
        <w:tab w:val="right" w:leader="dot" w:pos="5235"/>
      </w:tabs>
      <w:spacing w:after="0"/>
      <w:ind w:left="227"/>
    </w:pPr>
  </w:style>
  <w:style w:type="paragraph" w:styleId="Spistreci3">
    <w:name w:val="toc 3"/>
    <w:basedOn w:val="Normalny"/>
    <w:next w:val="Normalny"/>
    <w:autoRedefine/>
    <w:uiPriority w:val="39"/>
    <w:unhideWhenUsed/>
    <w:rsid w:val="002C1EF2"/>
    <w:pPr>
      <w:tabs>
        <w:tab w:val="left" w:pos="1320"/>
        <w:tab w:val="right" w:leader="dot" w:pos="5235"/>
      </w:tabs>
      <w:spacing w:after="0"/>
      <w:ind w:left="442"/>
    </w:pPr>
  </w:style>
  <w:style w:type="character" w:styleId="Hipercze">
    <w:name w:val="Hyperlink"/>
    <w:basedOn w:val="Domylnaczcionkaakapitu"/>
    <w:uiPriority w:val="99"/>
    <w:unhideWhenUsed/>
    <w:rsid w:val="00BD47A2"/>
    <w:rPr>
      <w:color w:val="0563C1" w:themeColor="hyperlink"/>
      <w:u w:val="single"/>
    </w:rPr>
  </w:style>
  <w:style w:type="paragraph" w:styleId="Tekstdymka">
    <w:name w:val="Balloon Text"/>
    <w:basedOn w:val="Normalny"/>
    <w:link w:val="TekstdymkaZnak"/>
    <w:uiPriority w:val="99"/>
    <w:semiHidden/>
    <w:unhideWhenUsed/>
    <w:rsid w:val="004E1646"/>
    <w:pPr>
      <w:spacing w:after="0" w:line="240" w:lineRule="auto"/>
    </w:pPr>
    <w:rPr>
      <w:rFonts w:cs="Arial"/>
      <w:szCs w:val="18"/>
    </w:rPr>
  </w:style>
  <w:style w:type="character" w:customStyle="1" w:styleId="TekstdymkaZnak">
    <w:name w:val="Tekst dymka Znak"/>
    <w:basedOn w:val="Domylnaczcionkaakapitu"/>
    <w:link w:val="Tekstdymka"/>
    <w:uiPriority w:val="99"/>
    <w:semiHidden/>
    <w:rsid w:val="004E1646"/>
    <w:rPr>
      <w:rFonts w:ascii="Arial" w:hAnsi="Arial" w:cs="Arial"/>
      <w:sz w:val="18"/>
      <w:szCs w:val="18"/>
    </w:rPr>
  </w:style>
  <w:style w:type="character" w:styleId="Odwoaniedokomentarza">
    <w:name w:val="annotation reference"/>
    <w:basedOn w:val="Domylnaczcionkaakapitu"/>
    <w:uiPriority w:val="99"/>
    <w:semiHidden/>
    <w:unhideWhenUsed/>
    <w:rsid w:val="00AB4F5E"/>
    <w:rPr>
      <w:sz w:val="16"/>
      <w:szCs w:val="16"/>
    </w:rPr>
  </w:style>
  <w:style w:type="paragraph" w:styleId="Tekstkomentarza">
    <w:name w:val="annotation text"/>
    <w:basedOn w:val="Normalny"/>
    <w:link w:val="TekstkomentarzaZnak"/>
    <w:uiPriority w:val="99"/>
    <w:semiHidden/>
    <w:unhideWhenUsed/>
    <w:rsid w:val="00AB4F5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B4F5E"/>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AB4F5E"/>
    <w:rPr>
      <w:b/>
      <w:bCs/>
    </w:rPr>
  </w:style>
  <w:style w:type="character" w:customStyle="1" w:styleId="TematkomentarzaZnak">
    <w:name w:val="Temat komentarza Znak"/>
    <w:basedOn w:val="TekstkomentarzaZnak"/>
    <w:link w:val="Tematkomentarza"/>
    <w:uiPriority w:val="99"/>
    <w:semiHidden/>
    <w:rsid w:val="00AB4F5E"/>
    <w:rPr>
      <w:rFonts w:ascii="Arial" w:hAnsi="Arial"/>
      <w:b/>
      <w:bCs/>
      <w:sz w:val="20"/>
      <w:szCs w:val="20"/>
    </w:rPr>
  </w:style>
  <w:style w:type="paragraph" w:styleId="Spistreci4">
    <w:name w:val="toc 4"/>
    <w:basedOn w:val="Normalny"/>
    <w:next w:val="Normalny"/>
    <w:autoRedefine/>
    <w:uiPriority w:val="39"/>
    <w:unhideWhenUsed/>
    <w:rsid w:val="002C1EF2"/>
    <w:pPr>
      <w:spacing w:after="100" w:line="276" w:lineRule="auto"/>
      <w:ind w:left="660"/>
    </w:pPr>
    <w:rPr>
      <w:rFonts w:asciiTheme="minorHAnsi" w:eastAsiaTheme="minorEastAsia" w:hAnsiTheme="minorHAnsi"/>
      <w:sz w:val="22"/>
      <w:lang w:val="en-US"/>
    </w:rPr>
  </w:style>
  <w:style w:type="paragraph" w:styleId="Spistreci5">
    <w:name w:val="toc 5"/>
    <w:basedOn w:val="Normalny"/>
    <w:next w:val="Normalny"/>
    <w:autoRedefine/>
    <w:uiPriority w:val="39"/>
    <w:unhideWhenUsed/>
    <w:rsid w:val="002C1EF2"/>
    <w:pPr>
      <w:spacing w:after="100" w:line="276" w:lineRule="auto"/>
      <w:ind w:left="880"/>
    </w:pPr>
    <w:rPr>
      <w:rFonts w:asciiTheme="minorHAnsi" w:eastAsiaTheme="minorEastAsia" w:hAnsiTheme="minorHAnsi"/>
      <w:sz w:val="22"/>
      <w:lang w:val="en-US"/>
    </w:rPr>
  </w:style>
  <w:style w:type="paragraph" w:styleId="Spistreci6">
    <w:name w:val="toc 6"/>
    <w:basedOn w:val="Normalny"/>
    <w:next w:val="Normalny"/>
    <w:autoRedefine/>
    <w:uiPriority w:val="39"/>
    <w:unhideWhenUsed/>
    <w:rsid w:val="002C1EF2"/>
    <w:pPr>
      <w:spacing w:after="100" w:line="276" w:lineRule="auto"/>
      <w:ind w:left="1100"/>
    </w:pPr>
    <w:rPr>
      <w:rFonts w:asciiTheme="minorHAnsi" w:eastAsiaTheme="minorEastAsia" w:hAnsiTheme="minorHAnsi"/>
      <w:sz w:val="22"/>
      <w:lang w:val="en-US"/>
    </w:rPr>
  </w:style>
  <w:style w:type="paragraph" w:styleId="Spistreci7">
    <w:name w:val="toc 7"/>
    <w:basedOn w:val="Normalny"/>
    <w:next w:val="Normalny"/>
    <w:autoRedefine/>
    <w:uiPriority w:val="39"/>
    <w:unhideWhenUsed/>
    <w:rsid w:val="002C1EF2"/>
    <w:pPr>
      <w:spacing w:after="100" w:line="276" w:lineRule="auto"/>
      <w:ind w:left="1320"/>
    </w:pPr>
    <w:rPr>
      <w:rFonts w:asciiTheme="minorHAnsi" w:eastAsiaTheme="minorEastAsia" w:hAnsiTheme="minorHAnsi"/>
      <w:sz w:val="22"/>
      <w:lang w:val="en-US"/>
    </w:rPr>
  </w:style>
  <w:style w:type="paragraph" w:styleId="Spistreci8">
    <w:name w:val="toc 8"/>
    <w:basedOn w:val="Normalny"/>
    <w:next w:val="Normalny"/>
    <w:autoRedefine/>
    <w:uiPriority w:val="39"/>
    <w:unhideWhenUsed/>
    <w:rsid w:val="002C1EF2"/>
    <w:pPr>
      <w:spacing w:after="100" w:line="276" w:lineRule="auto"/>
      <w:ind w:left="1540"/>
    </w:pPr>
    <w:rPr>
      <w:rFonts w:asciiTheme="minorHAnsi" w:eastAsiaTheme="minorEastAsia" w:hAnsiTheme="minorHAnsi"/>
      <w:sz w:val="22"/>
      <w:lang w:val="en-US"/>
    </w:rPr>
  </w:style>
  <w:style w:type="paragraph" w:styleId="Spistreci9">
    <w:name w:val="toc 9"/>
    <w:basedOn w:val="Normalny"/>
    <w:next w:val="Normalny"/>
    <w:autoRedefine/>
    <w:uiPriority w:val="39"/>
    <w:unhideWhenUsed/>
    <w:rsid w:val="002C1EF2"/>
    <w:pPr>
      <w:spacing w:after="100" w:line="276" w:lineRule="auto"/>
      <w:ind w:left="1760"/>
    </w:pPr>
    <w:rPr>
      <w:rFonts w:asciiTheme="minorHAnsi" w:eastAsiaTheme="minorEastAsia" w:hAnsiTheme="minorHAnsi"/>
      <w:sz w:val="22"/>
      <w:lang w:val="en-US"/>
    </w:rPr>
  </w:style>
  <w:style w:type="paragraph" w:customStyle="1" w:styleId="numerowanie0">
    <w:name w:val="numerowanie"/>
    <w:basedOn w:val="Normalny"/>
    <w:semiHidden/>
    <w:rsid w:val="00ED0C2E"/>
    <w:pPr>
      <w:numPr>
        <w:numId w:val="20"/>
      </w:numPr>
      <w:spacing w:after="0" w:line="240" w:lineRule="auto"/>
    </w:pPr>
    <w:rPr>
      <w:rFonts w:eastAsia="SimSun" w:cs="Times New Roman"/>
      <w:sz w:val="16"/>
      <w:szCs w:val="24"/>
      <w:lang w:eastAsia="zh-CN"/>
    </w:rPr>
  </w:style>
  <w:style w:type="paragraph" w:styleId="Tytu">
    <w:name w:val="Title"/>
    <w:basedOn w:val="Normalny"/>
    <w:next w:val="Normalny"/>
    <w:link w:val="TytuZnak"/>
    <w:qFormat/>
    <w:rsid w:val="00DC6AF0"/>
    <w:pPr>
      <w:numPr>
        <w:numId w:val="21"/>
      </w:numPr>
      <w:spacing w:after="300" w:line="240" w:lineRule="auto"/>
      <w:contextualSpacing/>
    </w:pPr>
    <w:rPr>
      <w:rFonts w:eastAsia="Calibri" w:cs="Times New Roman"/>
      <w:spacing w:val="5"/>
      <w:kern w:val="28"/>
      <w:sz w:val="20"/>
      <w:szCs w:val="52"/>
    </w:rPr>
  </w:style>
  <w:style w:type="character" w:customStyle="1" w:styleId="TytuZnak">
    <w:name w:val="Tytuł Znak"/>
    <w:basedOn w:val="Domylnaczcionkaakapitu"/>
    <w:link w:val="Tytu"/>
    <w:rsid w:val="00DC6AF0"/>
    <w:rPr>
      <w:rFonts w:ascii="Arial" w:eastAsia="Calibri" w:hAnsi="Arial" w:cs="Times New Roman"/>
      <w:spacing w:val="5"/>
      <w:kern w:val="28"/>
      <w:sz w:val="20"/>
      <w:szCs w:val="52"/>
    </w:rPr>
  </w:style>
  <w:style w:type="character" w:styleId="Nierozpoznanawzmianka">
    <w:name w:val="Unresolved Mention"/>
    <w:basedOn w:val="Domylnaczcionkaakapitu"/>
    <w:uiPriority w:val="99"/>
    <w:semiHidden/>
    <w:unhideWhenUsed/>
    <w:rsid w:val="00A15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60240">
      <w:bodyDiv w:val="1"/>
      <w:marLeft w:val="0"/>
      <w:marRight w:val="0"/>
      <w:marTop w:val="0"/>
      <w:marBottom w:val="0"/>
      <w:divBdr>
        <w:top w:val="none" w:sz="0" w:space="0" w:color="auto"/>
        <w:left w:val="none" w:sz="0" w:space="0" w:color="auto"/>
        <w:bottom w:val="none" w:sz="0" w:space="0" w:color="auto"/>
        <w:right w:val="none" w:sz="0" w:space="0" w:color="auto"/>
      </w:divBdr>
    </w:div>
    <w:div w:id="42297339">
      <w:bodyDiv w:val="1"/>
      <w:marLeft w:val="0"/>
      <w:marRight w:val="0"/>
      <w:marTop w:val="0"/>
      <w:marBottom w:val="0"/>
      <w:divBdr>
        <w:top w:val="none" w:sz="0" w:space="0" w:color="auto"/>
        <w:left w:val="none" w:sz="0" w:space="0" w:color="auto"/>
        <w:bottom w:val="none" w:sz="0" w:space="0" w:color="auto"/>
        <w:right w:val="none" w:sz="0" w:space="0" w:color="auto"/>
      </w:divBdr>
    </w:div>
    <w:div w:id="45225728">
      <w:bodyDiv w:val="1"/>
      <w:marLeft w:val="0"/>
      <w:marRight w:val="0"/>
      <w:marTop w:val="0"/>
      <w:marBottom w:val="0"/>
      <w:divBdr>
        <w:top w:val="none" w:sz="0" w:space="0" w:color="auto"/>
        <w:left w:val="none" w:sz="0" w:space="0" w:color="auto"/>
        <w:bottom w:val="none" w:sz="0" w:space="0" w:color="auto"/>
        <w:right w:val="none" w:sz="0" w:space="0" w:color="auto"/>
      </w:divBdr>
    </w:div>
    <w:div w:id="54355257">
      <w:bodyDiv w:val="1"/>
      <w:marLeft w:val="0"/>
      <w:marRight w:val="0"/>
      <w:marTop w:val="0"/>
      <w:marBottom w:val="0"/>
      <w:divBdr>
        <w:top w:val="none" w:sz="0" w:space="0" w:color="auto"/>
        <w:left w:val="none" w:sz="0" w:space="0" w:color="auto"/>
        <w:bottom w:val="none" w:sz="0" w:space="0" w:color="auto"/>
        <w:right w:val="none" w:sz="0" w:space="0" w:color="auto"/>
      </w:divBdr>
    </w:div>
    <w:div w:id="62874139">
      <w:bodyDiv w:val="1"/>
      <w:marLeft w:val="0"/>
      <w:marRight w:val="0"/>
      <w:marTop w:val="0"/>
      <w:marBottom w:val="0"/>
      <w:divBdr>
        <w:top w:val="none" w:sz="0" w:space="0" w:color="auto"/>
        <w:left w:val="none" w:sz="0" w:space="0" w:color="auto"/>
        <w:bottom w:val="none" w:sz="0" w:space="0" w:color="auto"/>
        <w:right w:val="none" w:sz="0" w:space="0" w:color="auto"/>
      </w:divBdr>
    </w:div>
    <w:div w:id="68697056">
      <w:bodyDiv w:val="1"/>
      <w:marLeft w:val="0"/>
      <w:marRight w:val="0"/>
      <w:marTop w:val="0"/>
      <w:marBottom w:val="0"/>
      <w:divBdr>
        <w:top w:val="none" w:sz="0" w:space="0" w:color="auto"/>
        <w:left w:val="none" w:sz="0" w:space="0" w:color="auto"/>
        <w:bottom w:val="none" w:sz="0" w:space="0" w:color="auto"/>
        <w:right w:val="none" w:sz="0" w:space="0" w:color="auto"/>
      </w:divBdr>
    </w:div>
    <w:div w:id="69541719">
      <w:bodyDiv w:val="1"/>
      <w:marLeft w:val="0"/>
      <w:marRight w:val="0"/>
      <w:marTop w:val="0"/>
      <w:marBottom w:val="0"/>
      <w:divBdr>
        <w:top w:val="none" w:sz="0" w:space="0" w:color="auto"/>
        <w:left w:val="none" w:sz="0" w:space="0" w:color="auto"/>
        <w:bottom w:val="none" w:sz="0" w:space="0" w:color="auto"/>
        <w:right w:val="none" w:sz="0" w:space="0" w:color="auto"/>
      </w:divBdr>
    </w:div>
    <w:div w:id="71708549">
      <w:bodyDiv w:val="1"/>
      <w:marLeft w:val="0"/>
      <w:marRight w:val="0"/>
      <w:marTop w:val="0"/>
      <w:marBottom w:val="0"/>
      <w:divBdr>
        <w:top w:val="none" w:sz="0" w:space="0" w:color="auto"/>
        <w:left w:val="none" w:sz="0" w:space="0" w:color="auto"/>
        <w:bottom w:val="none" w:sz="0" w:space="0" w:color="auto"/>
        <w:right w:val="none" w:sz="0" w:space="0" w:color="auto"/>
      </w:divBdr>
    </w:div>
    <w:div w:id="87118660">
      <w:bodyDiv w:val="1"/>
      <w:marLeft w:val="0"/>
      <w:marRight w:val="0"/>
      <w:marTop w:val="0"/>
      <w:marBottom w:val="0"/>
      <w:divBdr>
        <w:top w:val="none" w:sz="0" w:space="0" w:color="auto"/>
        <w:left w:val="none" w:sz="0" w:space="0" w:color="auto"/>
        <w:bottom w:val="none" w:sz="0" w:space="0" w:color="auto"/>
        <w:right w:val="none" w:sz="0" w:space="0" w:color="auto"/>
      </w:divBdr>
    </w:div>
    <w:div w:id="96171589">
      <w:bodyDiv w:val="1"/>
      <w:marLeft w:val="0"/>
      <w:marRight w:val="0"/>
      <w:marTop w:val="0"/>
      <w:marBottom w:val="0"/>
      <w:divBdr>
        <w:top w:val="none" w:sz="0" w:space="0" w:color="auto"/>
        <w:left w:val="none" w:sz="0" w:space="0" w:color="auto"/>
        <w:bottom w:val="none" w:sz="0" w:space="0" w:color="auto"/>
        <w:right w:val="none" w:sz="0" w:space="0" w:color="auto"/>
      </w:divBdr>
    </w:div>
    <w:div w:id="118568281">
      <w:bodyDiv w:val="1"/>
      <w:marLeft w:val="0"/>
      <w:marRight w:val="0"/>
      <w:marTop w:val="0"/>
      <w:marBottom w:val="0"/>
      <w:divBdr>
        <w:top w:val="none" w:sz="0" w:space="0" w:color="auto"/>
        <w:left w:val="none" w:sz="0" w:space="0" w:color="auto"/>
        <w:bottom w:val="none" w:sz="0" w:space="0" w:color="auto"/>
        <w:right w:val="none" w:sz="0" w:space="0" w:color="auto"/>
      </w:divBdr>
    </w:div>
    <w:div w:id="120535240">
      <w:bodyDiv w:val="1"/>
      <w:marLeft w:val="0"/>
      <w:marRight w:val="0"/>
      <w:marTop w:val="0"/>
      <w:marBottom w:val="0"/>
      <w:divBdr>
        <w:top w:val="none" w:sz="0" w:space="0" w:color="auto"/>
        <w:left w:val="none" w:sz="0" w:space="0" w:color="auto"/>
        <w:bottom w:val="none" w:sz="0" w:space="0" w:color="auto"/>
        <w:right w:val="none" w:sz="0" w:space="0" w:color="auto"/>
      </w:divBdr>
    </w:div>
    <w:div w:id="127363095">
      <w:bodyDiv w:val="1"/>
      <w:marLeft w:val="0"/>
      <w:marRight w:val="0"/>
      <w:marTop w:val="0"/>
      <w:marBottom w:val="0"/>
      <w:divBdr>
        <w:top w:val="none" w:sz="0" w:space="0" w:color="auto"/>
        <w:left w:val="none" w:sz="0" w:space="0" w:color="auto"/>
        <w:bottom w:val="none" w:sz="0" w:space="0" w:color="auto"/>
        <w:right w:val="none" w:sz="0" w:space="0" w:color="auto"/>
      </w:divBdr>
    </w:div>
    <w:div w:id="135874505">
      <w:bodyDiv w:val="1"/>
      <w:marLeft w:val="0"/>
      <w:marRight w:val="0"/>
      <w:marTop w:val="0"/>
      <w:marBottom w:val="0"/>
      <w:divBdr>
        <w:top w:val="none" w:sz="0" w:space="0" w:color="auto"/>
        <w:left w:val="none" w:sz="0" w:space="0" w:color="auto"/>
        <w:bottom w:val="none" w:sz="0" w:space="0" w:color="auto"/>
        <w:right w:val="none" w:sz="0" w:space="0" w:color="auto"/>
      </w:divBdr>
    </w:div>
    <w:div w:id="155264001">
      <w:bodyDiv w:val="1"/>
      <w:marLeft w:val="0"/>
      <w:marRight w:val="0"/>
      <w:marTop w:val="0"/>
      <w:marBottom w:val="0"/>
      <w:divBdr>
        <w:top w:val="none" w:sz="0" w:space="0" w:color="auto"/>
        <w:left w:val="none" w:sz="0" w:space="0" w:color="auto"/>
        <w:bottom w:val="none" w:sz="0" w:space="0" w:color="auto"/>
        <w:right w:val="none" w:sz="0" w:space="0" w:color="auto"/>
      </w:divBdr>
    </w:div>
    <w:div w:id="164440531">
      <w:bodyDiv w:val="1"/>
      <w:marLeft w:val="0"/>
      <w:marRight w:val="0"/>
      <w:marTop w:val="0"/>
      <w:marBottom w:val="0"/>
      <w:divBdr>
        <w:top w:val="none" w:sz="0" w:space="0" w:color="auto"/>
        <w:left w:val="none" w:sz="0" w:space="0" w:color="auto"/>
        <w:bottom w:val="none" w:sz="0" w:space="0" w:color="auto"/>
        <w:right w:val="none" w:sz="0" w:space="0" w:color="auto"/>
      </w:divBdr>
    </w:div>
    <w:div w:id="164638259">
      <w:bodyDiv w:val="1"/>
      <w:marLeft w:val="0"/>
      <w:marRight w:val="0"/>
      <w:marTop w:val="0"/>
      <w:marBottom w:val="0"/>
      <w:divBdr>
        <w:top w:val="none" w:sz="0" w:space="0" w:color="auto"/>
        <w:left w:val="none" w:sz="0" w:space="0" w:color="auto"/>
        <w:bottom w:val="none" w:sz="0" w:space="0" w:color="auto"/>
        <w:right w:val="none" w:sz="0" w:space="0" w:color="auto"/>
      </w:divBdr>
    </w:div>
    <w:div w:id="210970463">
      <w:bodyDiv w:val="1"/>
      <w:marLeft w:val="0"/>
      <w:marRight w:val="0"/>
      <w:marTop w:val="0"/>
      <w:marBottom w:val="0"/>
      <w:divBdr>
        <w:top w:val="none" w:sz="0" w:space="0" w:color="auto"/>
        <w:left w:val="none" w:sz="0" w:space="0" w:color="auto"/>
        <w:bottom w:val="none" w:sz="0" w:space="0" w:color="auto"/>
        <w:right w:val="none" w:sz="0" w:space="0" w:color="auto"/>
      </w:divBdr>
    </w:div>
    <w:div w:id="224722973">
      <w:bodyDiv w:val="1"/>
      <w:marLeft w:val="0"/>
      <w:marRight w:val="0"/>
      <w:marTop w:val="0"/>
      <w:marBottom w:val="0"/>
      <w:divBdr>
        <w:top w:val="none" w:sz="0" w:space="0" w:color="auto"/>
        <w:left w:val="none" w:sz="0" w:space="0" w:color="auto"/>
        <w:bottom w:val="none" w:sz="0" w:space="0" w:color="auto"/>
        <w:right w:val="none" w:sz="0" w:space="0" w:color="auto"/>
      </w:divBdr>
    </w:div>
    <w:div w:id="234360206">
      <w:bodyDiv w:val="1"/>
      <w:marLeft w:val="0"/>
      <w:marRight w:val="0"/>
      <w:marTop w:val="0"/>
      <w:marBottom w:val="0"/>
      <w:divBdr>
        <w:top w:val="none" w:sz="0" w:space="0" w:color="auto"/>
        <w:left w:val="none" w:sz="0" w:space="0" w:color="auto"/>
        <w:bottom w:val="none" w:sz="0" w:space="0" w:color="auto"/>
        <w:right w:val="none" w:sz="0" w:space="0" w:color="auto"/>
      </w:divBdr>
    </w:div>
    <w:div w:id="239948269">
      <w:bodyDiv w:val="1"/>
      <w:marLeft w:val="0"/>
      <w:marRight w:val="0"/>
      <w:marTop w:val="0"/>
      <w:marBottom w:val="0"/>
      <w:divBdr>
        <w:top w:val="none" w:sz="0" w:space="0" w:color="auto"/>
        <w:left w:val="none" w:sz="0" w:space="0" w:color="auto"/>
        <w:bottom w:val="none" w:sz="0" w:space="0" w:color="auto"/>
        <w:right w:val="none" w:sz="0" w:space="0" w:color="auto"/>
      </w:divBdr>
    </w:div>
    <w:div w:id="242181107">
      <w:bodyDiv w:val="1"/>
      <w:marLeft w:val="0"/>
      <w:marRight w:val="0"/>
      <w:marTop w:val="0"/>
      <w:marBottom w:val="0"/>
      <w:divBdr>
        <w:top w:val="none" w:sz="0" w:space="0" w:color="auto"/>
        <w:left w:val="none" w:sz="0" w:space="0" w:color="auto"/>
        <w:bottom w:val="none" w:sz="0" w:space="0" w:color="auto"/>
        <w:right w:val="none" w:sz="0" w:space="0" w:color="auto"/>
      </w:divBdr>
    </w:div>
    <w:div w:id="272712450">
      <w:bodyDiv w:val="1"/>
      <w:marLeft w:val="0"/>
      <w:marRight w:val="0"/>
      <w:marTop w:val="0"/>
      <w:marBottom w:val="0"/>
      <w:divBdr>
        <w:top w:val="none" w:sz="0" w:space="0" w:color="auto"/>
        <w:left w:val="none" w:sz="0" w:space="0" w:color="auto"/>
        <w:bottom w:val="none" w:sz="0" w:space="0" w:color="auto"/>
        <w:right w:val="none" w:sz="0" w:space="0" w:color="auto"/>
      </w:divBdr>
    </w:div>
    <w:div w:id="308631801">
      <w:bodyDiv w:val="1"/>
      <w:marLeft w:val="0"/>
      <w:marRight w:val="0"/>
      <w:marTop w:val="0"/>
      <w:marBottom w:val="0"/>
      <w:divBdr>
        <w:top w:val="none" w:sz="0" w:space="0" w:color="auto"/>
        <w:left w:val="none" w:sz="0" w:space="0" w:color="auto"/>
        <w:bottom w:val="none" w:sz="0" w:space="0" w:color="auto"/>
        <w:right w:val="none" w:sz="0" w:space="0" w:color="auto"/>
      </w:divBdr>
    </w:div>
    <w:div w:id="318853870">
      <w:bodyDiv w:val="1"/>
      <w:marLeft w:val="0"/>
      <w:marRight w:val="0"/>
      <w:marTop w:val="0"/>
      <w:marBottom w:val="0"/>
      <w:divBdr>
        <w:top w:val="none" w:sz="0" w:space="0" w:color="auto"/>
        <w:left w:val="none" w:sz="0" w:space="0" w:color="auto"/>
        <w:bottom w:val="none" w:sz="0" w:space="0" w:color="auto"/>
        <w:right w:val="none" w:sz="0" w:space="0" w:color="auto"/>
      </w:divBdr>
    </w:div>
    <w:div w:id="334185552">
      <w:bodyDiv w:val="1"/>
      <w:marLeft w:val="0"/>
      <w:marRight w:val="0"/>
      <w:marTop w:val="0"/>
      <w:marBottom w:val="0"/>
      <w:divBdr>
        <w:top w:val="none" w:sz="0" w:space="0" w:color="auto"/>
        <w:left w:val="none" w:sz="0" w:space="0" w:color="auto"/>
        <w:bottom w:val="none" w:sz="0" w:space="0" w:color="auto"/>
        <w:right w:val="none" w:sz="0" w:space="0" w:color="auto"/>
      </w:divBdr>
    </w:div>
    <w:div w:id="350188762">
      <w:bodyDiv w:val="1"/>
      <w:marLeft w:val="0"/>
      <w:marRight w:val="0"/>
      <w:marTop w:val="0"/>
      <w:marBottom w:val="0"/>
      <w:divBdr>
        <w:top w:val="none" w:sz="0" w:space="0" w:color="auto"/>
        <w:left w:val="none" w:sz="0" w:space="0" w:color="auto"/>
        <w:bottom w:val="none" w:sz="0" w:space="0" w:color="auto"/>
        <w:right w:val="none" w:sz="0" w:space="0" w:color="auto"/>
      </w:divBdr>
    </w:div>
    <w:div w:id="360514617">
      <w:bodyDiv w:val="1"/>
      <w:marLeft w:val="0"/>
      <w:marRight w:val="0"/>
      <w:marTop w:val="0"/>
      <w:marBottom w:val="0"/>
      <w:divBdr>
        <w:top w:val="none" w:sz="0" w:space="0" w:color="auto"/>
        <w:left w:val="none" w:sz="0" w:space="0" w:color="auto"/>
        <w:bottom w:val="none" w:sz="0" w:space="0" w:color="auto"/>
        <w:right w:val="none" w:sz="0" w:space="0" w:color="auto"/>
      </w:divBdr>
    </w:div>
    <w:div w:id="404181434">
      <w:bodyDiv w:val="1"/>
      <w:marLeft w:val="0"/>
      <w:marRight w:val="0"/>
      <w:marTop w:val="0"/>
      <w:marBottom w:val="0"/>
      <w:divBdr>
        <w:top w:val="none" w:sz="0" w:space="0" w:color="auto"/>
        <w:left w:val="none" w:sz="0" w:space="0" w:color="auto"/>
        <w:bottom w:val="none" w:sz="0" w:space="0" w:color="auto"/>
        <w:right w:val="none" w:sz="0" w:space="0" w:color="auto"/>
      </w:divBdr>
    </w:div>
    <w:div w:id="425075601">
      <w:bodyDiv w:val="1"/>
      <w:marLeft w:val="0"/>
      <w:marRight w:val="0"/>
      <w:marTop w:val="0"/>
      <w:marBottom w:val="0"/>
      <w:divBdr>
        <w:top w:val="none" w:sz="0" w:space="0" w:color="auto"/>
        <w:left w:val="none" w:sz="0" w:space="0" w:color="auto"/>
        <w:bottom w:val="none" w:sz="0" w:space="0" w:color="auto"/>
        <w:right w:val="none" w:sz="0" w:space="0" w:color="auto"/>
      </w:divBdr>
    </w:div>
    <w:div w:id="447699109">
      <w:bodyDiv w:val="1"/>
      <w:marLeft w:val="0"/>
      <w:marRight w:val="0"/>
      <w:marTop w:val="0"/>
      <w:marBottom w:val="0"/>
      <w:divBdr>
        <w:top w:val="none" w:sz="0" w:space="0" w:color="auto"/>
        <w:left w:val="none" w:sz="0" w:space="0" w:color="auto"/>
        <w:bottom w:val="none" w:sz="0" w:space="0" w:color="auto"/>
        <w:right w:val="none" w:sz="0" w:space="0" w:color="auto"/>
      </w:divBdr>
    </w:div>
    <w:div w:id="449978021">
      <w:bodyDiv w:val="1"/>
      <w:marLeft w:val="0"/>
      <w:marRight w:val="0"/>
      <w:marTop w:val="0"/>
      <w:marBottom w:val="0"/>
      <w:divBdr>
        <w:top w:val="none" w:sz="0" w:space="0" w:color="auto"/>
        <w:left w:val="none" w:sz="0" w:space="0" w:color="auto"/>
        <w:bottom w:val="none" w:sz="0" w:space="0" w:color="auto"/>
        <w:right w:val="none" w:sz="0" w:space="0" w:color="auto"/>
      </w:divBdr>
    </w:div>
    <w:div w:id="455683639">
      <w:bodyDiv w:val="1"/>
      <w:marLeft w:val="0"/>
      <w:marRight w:val="0"/>
      <w:marTop w:val="0"/>
      <w:marBottom w:val="0"/>
      <w:divBdr>
        <w:top w:val="none" w:sz="0" w:space="0" w:color="auto"/>
        <w:left w:val="none" w:sz="0" w:space="0" w:color="auto"/>
        <w:bottom w:val="none" w:sz="0" w:space="0" w:color="auto"/>
        <w:right w:val="none" w:sz="0" w:space="0" w:color="auto"/>
      </w:divBdr>
    </w:div>
    <w:div w:id="460539629">
      <w:bodyDiv w:val="1"/>
      <w:marLeft w:val="0"/>
      <w:marRight w:val="0"/>
      <w:marTop w:val="0"/>
      <w:marBottom w:val="0"/>
      <w:divBdr>
        <w:top w:val="none" w:sz="0" w:space="0" w:color="auto"/>
        <w:left w:val="none" w:sz="0" w:space="0" w:color="auto"/>
        <w:bottom w:val="none" w:sz="0" w:space="0" w:color="auto"/>
        <w:right w:val="none" w:sz="0" w:space="0" w:color="auto"/>
      </w:divBdr>
    </w:div>
    <w:div w:id="465706499">
      <w:bodyDiv w:val="1"/>
      <w:marLeft w:val="0"/>
      <w:marRight w:val="0"/>
      <w:marTop w:val="0"/>
      <w:marBottom w:val="0"/>
      <w:divBdr>
        <w:top w:val="none" w:sz="0" w:space="0" w:color="auto"/>
        <w:left w:val="none" w:sz="0" w:space="0" w:color="auto"/>
        <w:bottom w:val="none" w:sz="0" w:space="0" w:color="auto"/>
        <w:right w:val="none" w:sz="0" w:space="0" w:color="auto"/>
      </w:divBdr>
    </w:div>
    <w:div w:id="466968122">
      <w:bodyDiv w:val="1"/>
      <w:marLeft w:val="0"/>
      <w:marRight w:val="0"/>
      <w:marTop w:val="0"/>
      <w:marBottom w:val="0"/>
      <w:divBdr>
        <w:top w:val="none" w:sz="0" w:space="0" w:color="auto"/>
        <w:left w:val="none" w:sz="0" w:space="0" w:color="auto"/>
        <w:bottom w:val="none" w:sz="0" w:space="0" w:color="auto"/>
        <w:right w:val="none" w:sz="0" w:space="0" w:color="auto"/>
      </w:divBdr>
    </w:div>
    <w:div w:id="474832255">
      <w:bodyDiv w:val="1"/>
      <w:marLeft w:val="0"/>
      <w:marRight w:val="0"/>
      <w:marTop w:val="0"/>
      <w:marBottom w:val="0"/>
      <w:divBdr>
        <w:top w:val="none" w:sz="0" w:space="0" w:color="auto"/>
        <w:left w:val="none" w:sz="0" w:space="0" w:color="auto"/>
        <w:bottom w:val="none" w:sz="0" w:space="0" w:color="auto"/>
        <w:right w:val="none" w:sz="0" w:space="0" w:color="auto"/>
      </w:divBdr>
    </w:div>
    <w:div w:id="476648928">
      <w:bodyDiv w:val="1"/>
      <w:marLeft w:val="0"/>
      <w:marRight w:val="0"/>
      <w:marTop w:val="0"/>
      <w:marBottom w:val="0"/>
      <w:divBdr>
        <w:top w:val="none" w:sz="0" w:space="0" w:color="auto"/>
        <w:left w:val="none" w:sz="0" w:space="0" w:color="auto"/>
        <w:bottom w:val="none" w:sz="0" w:space="0" w:color="auto"/>
        <w:right w:val="none" w:sz="0" w:space="0" w:color="auto"/>
      </w:divBdr>
    </w:div>
    <w:div w:id="487720069">
      <w:bodyDiv w:val="1"/>
      <w:marLeft w:val="0"/>
      <w:marRight w:val="0"/>
      <w:marTop w:val="0"/>
      <w:marBottom w:val="0"/>
      <w:divBdr>
        <w:top w:val="none" w:sz="0" w:space="0" w:color="auto"/>
        <w:left w:val="none" w:sz="0" w:space="0" w:color="auto"/>
        <w:bottom w:val="none" w:sz="0" w:space="0" w:color="auto"/>
        <w:right w:val="none" w:sz="0" w:space="0" w:color="auto"/>
      </w:divBdr>
    </w:div>
    <w:div w:id="488060054">
      <w:bodyDiv w:val="1"/>
      <w:marLeft w:val="0"/>
      <w:marRight w:val="0"/>
      <w:marTop w:val="0"/>
      <w:marBottom w:val="0"/>
      <w:divBdr>
        <w:top w:val="none" w:sz="0" w:space="0" w:color="auto"/>
        <w:left w:val="none" w:sz="0" w:space="0" w:color="auto"/>
        <w:bottom w:val="none" w:sz="0" w:space="0" w:color="auto"/>
        <w:right w:val="none" w:sz="0" w:space="0" w:color="auto"/>
      </w:divBdr>
    </w:div>
    <w:div w:id="496502695">
      <w:bodyDiv w:val="1"/>
      <w:marLeft w:val="0"/>
      <w:marRight w:val="0"/>
      <w:marTop w:val="0"/>
      <w:marBottom w:val="0"/>
      <w:divBdr>
        <w:top w:val="none" w:sz="0" w:space="0" w:color="auto"/>
        <w:left w:val="none" w:sz="0" w:space="0" w:color="auto"/>
        <w:bottom w:val="none" w:sz="0" w:space="0" w:color="auto"/>
        <w:right w:val="none" w:sz="0" w:space="0" w:color="auto"/>
      </w:divBdr>
    </w:div>
    <w:div w:id="504444373">
      <w:bodyDiv w:val="1"/>
      <w:marLeft w:val="0"/>
      <w:marRight w:val="0"/>
      <w:marTop w:val="0"/>
      <w:marBottom w:val="0"/>
      <w:divBdr>
        <w:top w:val="none" w:sz="0" w:space="0" w:color="auto"/>
        <w:left w:val="none" w:sz="0" w:space="0" w:color="auto"/>
        <w:bottom w:val="none" w:sz="0" w:space="0" w:color="auto"/>
        <w:right w:val="none" w:sz="0" w:space="0" w:color="auto"/>
      </w:divBdr>
    </w:div>
    <w:div w:id="510608273">
      <w:bodyDiv w:val="1"/>
      <w:marLeft w:val="0"/>
      <w:marRight w:val="0"/>
      <w:marTop w:val="0"/>
      <w:marBottom w:val="0"/>
      <w:divBdr>
        <w:top w:val="none" w:sz="0" w:space="0" w:color="auto"/>
        <w:left w:val="none" w:sz="0" w:space="0" w:color="auto"/>
        <w:bottom w:val="none" w:sz="0" w:space="0" w:color="auto"/>
        <w:right w:val="none" w:sz="0" w:space="0" w:color="auto"/>
      </w:divBdr>
    </w:div>
    <w:div w:id="513350685">
      <w:bodyDiv w:val="1"/>
      <w:marLeft w:val="0"/>
      <w:marRight w:val="0"/>
      <w:marTop w:val="0"/>
      <w:marBottom w:val="0"/>
      <w:divBdr>
        <w:top w:val="none" w:sz="0" w:space="0" w:color="auto"/>
        <w:left w:val="none" w:sz="0" w:space="0" w:color="auto"/>
        <w:bottom w:val="none" w:sz="0" w:space="0" w:color="auto"/>
        <w:right w:val="none" w:sz="0" w:space="0" w:color="auto"/>
      </w:divBdr>
    </w:div>
    <w:div w:id="527912550">
      <w:bodyDiv w:val="1"/>
      <w:marLeft w:val="0"/>
      <w:marRight w:val="0"/>
      <w:marTop w:val="0"/>
      <w:marBottom w:val="0"/>
      <w:divBdr>
        <w:top w:val="none" w:sz="0" w:space="0" w:color="auto"/>
        <w:left w:val="none" w:sz="0" w:space="0" w:color="auto"/>
        <w:bottom w:val="none" w:sz="0" w:space="0" w:color="auto"/>
        <w:right w:val="none" w:sz="0" w:space="0" w:color="auto"/>
      </w:divBdr>
    </w:div>
    <w:div w:id="535702838">
      <w:bodyDiv w:val="1"/>
      <w:marLeft w:val="0"/>
      <w:marRight w:val="0"/>
      <w:marTop w:val="0"/>
      <w:marBottom w:val="0"/>
      <w:divBdr>
        <w:top w:val="none" w:sz="0" w:space="0" w:color="auto"/>
        <w:left w:val="none" w:sz="0" w:space="0" w:color="auto"/>
        <w:bottom w:val="none" w:sz="0" w:space="0" w:color="auto"/>
        <w:right w:val="none" w:sz="0" w:space="0" w:color="auto"/>
      </w:divBdr>
    </w:div>
    <w:div w:id="559824607">
      <w:bodyDiv w:val="1"/>
      <w:marLeft w:val="0"/>
      <w:marRight w:val="0"/>
      <w:marTop w:val="0"/>
      <w:marBottom w:val="0"/>
      <w:divBdr>
        <w:top w:val="none" w:sz="0" w:space="0" w:color="auto"/>
        <w:left w:val="none" w:sz="0" w:space="0" w:color="auto"/>
        <w:bottom w:val="none" w:sz="0" w:space="0" w:color="auto"/>
        <w:right w:val="none" w:sz="0" w:space="0" w:color="auto"/>
      </w:divBdr>
    </w:div>
    <w:div w:id="579607304">
      <w:bodyDiv w:val="1"/>
      <w:marLeft w:val="0"/>
      <w:marRight w:val="0"/>
      <w:marTop w:val="0"/>
      <w:marBottom w:val="0"/>
      <w:divBdr>
        <w:top w:val="none" w:sz="0" w:space="0" w:color="auto"/>
        <w:left w:val="none" w:sz="0" w:space="0" w:color="auto"/>
        <w:bottom w:val="none" w:sz="0" w:space="0" w:color="auto"/>
        <w:right w:val="none" w:sz="0" w:space="0" w:color="auto"/>
      </w:divBdr>
    </w:div>
    <w:div w:id="596403321">
      <w:bodyDiv w:val="1"/>
      <w:marLeft w:val="0"/>
      <w:marRight w:val="0"/>
      <w:marTop w:val="0"/>
      <w:marBottom w:val="0"/>
      <w:divBdr>
        <w:top w:val="none" w:sz="0" w:space="0" w:color="auto"/>
        <w:left w:val="none" w:sz="0" w:space="0" w:color="auto"/>
        <w:bottom w:val="none" w:sz="0" w:space="0" w:color="auto"/>
        <w:right w:val="none" w:sz="0" w:space="0" w:color="auto"/>
      </w:divBdr>
    </w:div>
    <w:div w:id="612905067">
      <w:bodyDiv w:val="1"/>
      <w:marLeft w:val="0"/>
      <w:marRight w:val="0"/>
      <w:marTop w:val="0"/>
      <w:marBottom w:val="0"/>
      <w:divBdr>
        <w:top w:val="none" w:sz="0" w:space="0" w:color="auto"/>
        <w:left w:val="none" w:sz="0" w:space="0" w:color="auto"/>
        <w:bottom w:val="none" w:sz="0" w:space="0" w:color="auto"/>
        <w:right w:val="none" w:sz="0" w:space="0" w:color="auto"/>
      </w:divBdr>
    </w:div>
    <w:div w:id="613247297">
      <w:bodyDiv w:val="1"/>
      <w:marLeft w:val="0"/>
      <w:marRight w:val="0"/>
      <w:marTop w:val="0"/>
      <w:marBottom w:val="0"/>
      <w:divBdr>
        <w:top w:val="none" w:sz="0" w:space="0" w:color="auto"/>
        <w:left w:val="none" w:sz="0" w:space="0" w:color="auto"/>
        <w:bottom w:val="none" w:sz="0" w:space="0" w:color="auto"/>
        <w:right w:val="none" w:sz="0" w:space="0" w:color="auto"/>
      </w:divBdr>
    </w:div>
    <w:div w:id="616451503">
      <w:bodyDiv w:val="1"/>
      <w:marLeft w:val="0"/>
      <w:marRight w:val="0"/>
      <w:marTop w:val="0"/>
      <w:marBottom w:val="0"/>
      <w:divBdr>
        <w:top w:val="none" w:sz="0" w:space="0" w:color="auto"/>
        <w:left w:val="none" w:sz="0" w:space="0" w:color="auto"/>
        <w:bottom w:val="none" w:sz="0" w:space="0" w:color="auto"/>
        <w:right w:val="none" w:sz="0" w:space="0" w:color="auto"/>
      </w:divBdr>
    </w:div>
    <w:div w:id="616717144">
      <w:bodyDiv w:val="1"/>
      <w:marLeft w:val="0"/>
      <w:marRight w:val="0"/>
      <w:marTop w:val="0"/>
      <w:marBottom w:val="0"/>
      <w:divBdr>
        <w:top w:val="none" w:sz="0" w:space="0" w:color="auto"/>
        <w:left w:val="none" w:sz="0" w:space="0" w:color="auto"/>
        <w:bottom w:val="none" w:sz="0" w:space="0" w:color="auto"/>
        <w:right w:val="none" w:sz="0" w:space="0" w:color="auto"/>
      </w:divBdr>
    </w:div>
    <w:div w:id="624384052">
      <w:bodyDiv w:val="1"/>
      <w:marLeft w:val="0"/>
      <w:marRight w:val="0"/>
      <w:marTop w:val="0"/>
      <w:marBottom w:val="0"/>
      <w:divBdr>
        <w:top w:val="none" w:sz="0" w:space="0" w:color="auto"/>
        <w:left w:val="none" w:sz="0" w:space="0" w:color="auto"/>
        <w:bottom w:val="none" w:sz="0" w:space="0" w:color="auto"/>
        <w:right w:val="none" w:sz="0" w:space="0" w:color="auto"/>
      </w:divBdr>
    </w:div>
    <w:div w:id="638533074">
      <w:bodyDiv w:val="1"/>
      <w:marLeft w:val="0"/>
      <w:marRight w:val="0"/>
      <w:marTop w:val="0"/>
      <w:marBottom w:val="0"/>
      <w:divBdr>
        <w:top w:val="none" w:sz="0" w:space="0" w:color="auto"/>
        <w:left w:val="none" w:sz="0" w:space="0" w:color="auto"/>
        <w:bottom w:val="none" w:sz="0" w:space="0" w:color="auto"/>
        <w:right w:val="none" w:sz="0" w:space="0" w:color="auto"/>
      </w:divBdr>
    </w:div>
    <w:div w:id="648096598">
      <w:bodyDiv w:val="1"/>
      <w:marLeft w:val="0"/>
      <w:marRight w:val="0"/>
      <w:marTop w:val="0"/>
      <w:marBottom w:val="0"/>
      <w:divBdr>
        <w:top w:val="none" w:sz="0" w:space="0" w:color="auto"/>
        <w:left w:val="none" w:sz="0" w:space="0" w:color="auto"/>
        <w:bottom w:val="none" w:sz="0" w:space="0" w:color="auto"/>
        <w:right w:val="none" w:sz="0" w:space="0" w:color="auto"/>
      </w:divBdr>
    </w:div>
    <w:div w:id="664477625">
      <w:bodyDiv w:val="1"/>
      <w:marLeft w:val="0"/>
      <w:marRight w:val="0"/>
      <w:marTop w:val="0"/>
      <w:marBottom w:val="0"/>
      <w:divBdr>
        <w:top w:val="none" w:sz="0" w:space="0" w:color="auto"/>
        <w:left w:val="none" w:sz="0" w:space="0" w:color="auto"/>
        <w:bottom w:val="none" w:sz="0" w:space="0" w:color="auto"/>
        <w:right w:val="none" w:sz="0" w:space="0" w:color="auto"/>
      </w:divBdr>
    </w:div>
    <w:div w:id="665127966">
      <w:bodyDiv w:val="1"/>
      <w:marLeft w:val="0"/>
      <w:marRight w:val="0"/>
      <w:marTop w:val="0"/>
      <w:marBottom w:val="0"/>
      <w:divBdr>
        <w:top w:val="none" w:sz="0" w:space="0" w:color="auto"/>
        <w:left w:val="none" w:sz="0" w:space="0" w:color="auto"/>
        <w:bottom w:val="none" w:sz="0" w:space="0" w:color="auto"/>
        <w:right w:val="none" w:sz="0" w:space="0" w:color="auto"/>
      </w:divBdr>
    </w:div>
    <w:div w:id="674114020">
      <w:bodyDiv w:val="1"/>
      <w:marLeft w:val="0"/>
      <w:marRight w:val="0"/>
      <w:marTop w:val="0"/>
      <w:marBottom w:val="0"/>
      <w:divBdr>
        <w:top w:val="none" w:sz="0" w:space="0" w:color="auto"/>
        <w:left w:val="none" w:sz="0" w:space="0" w:color="auto"/>
        <w:bottom w:val="none" w:sz="0" w:space="0" w:color="auto"/>
        <w:right w:val="none" w:sz="0" w:space="0" w:color="auto"/>
      </w:divBdr>
    </w:div>
    <w:div w:id="691339401">
      <w:bodyDiv w:val="1"/>
      <w:marLeft w:val="0"/>
      <w:marRight w:val="0"/>
      <w:marTop w:val="0"/>
      <w:marBottom w:val="0"/>
      <w:divBdr>
        <w:top w:val="none" w:sz="0" w:space="0" w:color="auto"/>
        <w:left w:val="none" w:sz="0" w:space="0" w:color="auto"/>
        <w:bottom w:val="none" w:sz="0" w:space="0" w:color="auto"/>
        <w:right w:val="none" w:sz="0" w:space="0" w:color="auto"/>
      </w:divBdr>
    </w:div>
    <w:div w:id="693847981">
      <w:bodyDiv w:val="1"/>
      <w:marLeft w:val="0"/>
      <w:marRight w:val="0"/>
      <w:marTop w:val="0"/>
      <w:marBottom w:val="0"/>
      <w:divBdr>
        <w:top w:val="none" w:sz="0" w:space="0" w:color="auto"/>
        <w:left w:val="none" w:sz="0" w:space="0" w:color="auto"/>
        <w:bottom w:val="none" w:sz="0" w:space="0" w:color="auto"/>
        <w:right w:val="none" w:sz="0" w:space="0" w:color="auto"/>
      </w:divBdr>
    </w:div>
    <w:div w:id="695545427">
      <w:bodyDiv w:val="1"/>
      <w:marLeft w:val="0"/>
      <w:marRight w:val="0"/>
      <w:marTop w:val="0"/>
      <w:marBottom w:val="0"/>
      <w:divBdr>
        <w:top w:val="none" w:sz="0" w:space="0" w:color="auto"/>
        <w:left w:val="none" w:sz="0" w:space="0" w:color="auto"/>
        <w:bottom w:val="none" w:sz="0" w:space="0" w:color="auto"/>
        <w:right w:val="none" w:sz="0" w:space="0" w:color="auto"/>
      </w:divBdr>
    </w:div>
    <w:div w:id="696783125">
      <w:bodyDiv w:val="1"/>
      <w:marLeft w:val="0"/>
      <w:marRight w:val="0"/>
      <w:marTop w:val="0"/>
      <w:marBottom w:val="0"/>
      <w:divBdr>
        <w:top w:val="none" w:sz="0" w:space="0" w:color="auto"/>
        <w:left w:val="none" w:sz="0" w:space="0" w:color="auto"/>
        <w:bottom w:val="none" w:sz="0" w:space="0" w:color="auto"/>
        <w:right w:val="none" w:sz="0" w:space="0" w:color="auto"/>
      </w:divBdr>
    </w:div>
    <w:div w:id="698509820">
      <w:bodyDiv w:val="1"/>
      <w:marLeft w:val="0"/>
      <w:marRight w:val="0"/>
      <w:marTop w:val="0"/>
      <w:marBottom w:val="0"/>
      <w:divBdr>
        <w:top w:val="none" w:sz="0" w:space="0" w:color="auto"/>
        <w:left w:val="none" w:sz="0" w:space="0" w:color="auto"/>
        <w:bottom w:val="none" w:sz="0" w:space="0" w:color="auto"/>
        <w:right w:val="none" w:sz="0" w:space="0" w:color="auto"/>
      </w:divBdr>
    </w:div>
    <w:div w:id="720056572">
      <w:bodyDiv w:val="1"/>
      <w:marLeft w:val="0"/>
      <w:marRight w:val="0"/>
      <w:marTop w:val="0"/>
      <w:marBottom w:val="0"/>
      <w:divBdr>
        <w:top w:val="none" w:sz="0" w:space="0" w:color="auto"/>
        <w:left w:val="none" w:sz="0" w:space="0" w:color="auto"/>
        <w:bottom w:val="none" w:sz="0" w:space="0" w:color="auto"/>
        <w:right w:val="none" w:sz="0" w:space="0" w:color="auto"/>
      </w:divBdr>
    </w:div>
    <w:div w:id="725490491">
      <w:bodyDiv w:val="1"/>
      <w:marLeft w:val="0"/>
      <w:marRight w:val="0"/>
      <w:marTop w:val="0"/>
      <w:marBottom w:val="0"/>
      <w:divBdr>
        <w:top w:val="none" w:sz="0" w:space="0" w:color="auto"/>
        <w:left w:val="none" w:sz="0" w:space="0" w:color="auto"/>
        <w:bottom w:val="none" w:sz="0" w:space="0" w:color="auto"/>
        <w:right w:val="none" w:sz="0" w:space="0" w:color="auto"/>
      </w:divBdr>
    </w:div>
    <w:div w:id="748578127">
      <w:bodyDiv w:val="1"/>
      <w:marLeft w:val="0"/>
      <w:marRight w:val="0"/>
      <w:marTop w:val="0"/>
      <w:marBottom w:val="0"/>
      <w:divBdr>
        <w:top w:val="none" w:sz="0" w:space="0" w:color="auto"/>
        <w:left w:val="none" w:sz="0" w:space="0" w:color="auto"/>
        <w:bottom w:val="none" w:sz="0" w:space="0" w:color="auto"/>
        <w:right w:val="none" w:sz="0" w:space="0" w:color="auto"/>
      </w:divBdr>
    </w:div>
    <w:div w:id="753748223">
      <w:bodyDiv w:val="1"/>
      <w:marLeft w:val="0"/>
      <w:marRight w:val="0"/>
      <w:marTop w:val="0"/>
      <w:marBottom w:val="0"/>
      <w:divBdr>
        <w:top w:val="none" w:sz="0" w:space="0" w:color="auto"/>
        <w:left w:val="none" w:sz="0" w:space="0" w:color="auto"/>
        <w:bottom w:val="none" w:sz="0" w:space="0" w:color="auto"/>
        <w:right w:val="none" w:sz="0" w:space="0" w:color="auto"/>
      </w:divBdr>
    </w:div>
    <w:div w:id="773598314">
      <w:bodyDiv w:val="1"/>
      <w:marLeft w:val="0"/>
      <w:marRight w:val="0"/>
      <w:marTop w:val="0"/>
      <w:marBottom w:val="0"/>
      <w:divBdr>
        <w:top w:val="none" w:sz="0" w:space="0" w:color="auto"/>
        <w:left w:val="none" w:sz="0" w:space="0" w:color="auto"/>
        <w:bottom w:val="none" w:sz="0" w:space="0" w:color="auto"/>
        <w:right w:val="none" w:sz="0" w:space="0" w:color="auto"/>
      </w:divBdr>
    </w:div>
    <w:div w:id="782766462">
      <w:bodyDiv w:val="1"/>
      <w:marLeft w:val="0"/>
      <w:marRight w:val="0"/>
      <w:marTop w:val="0"/>
      <w:marBottom w:val="0"/>
      <w:divBdr>
        <w:top w:val="none" w:sz="0" w:space="0" w:color="auto"/>
        <w:left w:val="none" w:sz="0" w:space="0" w:color="auto"/>
        <w:bottom w:val="none" w:sz="0" w:space="0" w:color="auto"/>
        <w:right w:val="none" w:sz="0" w:space="0" w:color="auto"/>
      </w:divBdr>
    </w:div>
    <w:div w:id="789937205">
      <w:bodyDiv w:val="1"/>
      <w:marLeft w:val="0"/>
      <w:marRight w:val="0"/>
      <w:marTop w:val="0"/>
      <w:marBottom w:val="0"/>
      <w:divBdr>
        <w:top w:val="none" w:sz="0" w:space="0" w:color="auto"/>
        <w:left w:val="none" w:sz="0" w:space="0" w:color="auto"/>
        <w:bottom w:val="none" w:sz="0" w:space="0" w:color="auto"/>
        <w:right w:val="none" w:sz="0" w:space="0" w:color="auto"/>
      </w:divBdr>
    </w:div>
    <w:div w:id="797140718">
      <w:bodyDiv w:val="1"/>
      <w:marLeft w:val="0"/>
      <w:marRight w:val="0"/>
      <w:marTop w:val="0"/>
      <w:marBottom w:val="0"/>
      <w:divBdr>
        <w:top w:val="none" w:sz="0" w:space="0" w:color="auto"/>
        <w:left w:val="none" w:sz="0" w:space="0" w:color="auto"/>
        <w:bottom w:val="none" w:sz="0" w:space="0" w:color="auto"/>
        <w:right w:val="none" w:sz="0" w:space="0" w:color="auto"/>
      </w:divBdr>
    </w:div>
    <w:div w:id="799692280">
      <w:bodyDiv w:val="1"/>
      <w:marLeft w:val="0"/>
      <w:marRight w:val="0"/>
      <w:marTop w:val="0"/>
      <w:marBottom w:val="0"/>
      <w:divBdr>
        <w:top w:val="none" w:sz="0" w:space="0" w:color="auto"/>
        <w:left w:val="none" w:sz="0" w:space="0" w:color="auto"/>
        <w:bottom w:val="none" w:sz="0" w:space="0" w:color="auto"/>
        <w:right w:val="none" w:sz="0" w:space="0" w:color="auto"/>
      </w:divBdr>
    </w:div>
    <w:div w:id="813259251">
      <w:bodyDiv w:val="1"/>
      <w:marLeft w:val="0"/>
      <w:marRight w:val="0"/>
      <w:marTop w:val="0"/>
      <w:marBottom w:val="0"/>
      <w:divBdr>
        <w:top w:val="none" w:sz="0" w:space="0" w:color="auto"/>
        <w:left w:val="none" w:sz="0" w:space="0" w:color="auto"/>
        <w:bottom w:val="none" w:sz="0" w:space="0" w:color="auto"/>
        <w:right w:val="none" w:sz="0" w:space="0" w:color="auto"/>
      </w:divBdr>
    </w:div>
    <w:div w:id="816805906">
      <w:bodyDiv w:val="1"/>
      <w:marLeft w:val="0"/>
      <w:marRight w:val="0"/>
      <w:marTop w:val="0"/>
      <w:marBottom w:val="0"/>
      <w:divBdr>
        <w:top w:val="none" w:sz="0" w:space="0" w:color="auto"/>
        <w:left w:val="none" w:sz="0" w:space="0" w:color="auto"/>
        <w:bottom w:val="none" w:sz="0" w:space="0" w:color="auto"/>
        <w:right w:val="none" w:sz="0" w:space="0" w:color="auto"/>
      </w:divBdr>
    </w:div>
    <w:div w:id="817497033">
      <w:bodyDiv w:val="1"/>
      <w:marLeft w:val="0"/>
      <w:marRight w:val="0"/>
      <w:marTop w:val="0"/>
      <w:marBottom w:val="0"/>
      <w:divBdr>
        <w:top w:val="none" w:sz="0" w:space="0" w:color="auto"/>
        <w:left w:val="none" w:sz="0" w:space="0" w:color="auto"/>
        <w:bottom w:val="none" w:sz="0" w:space="0" w:color="auto"/>
        <w:right w:val="none" w:sz="0" w:space="0" w:color="auto"/>
      </w:divBdr>
    </w:div>
    <w:div w:id="817497278">
      <w:bodyDiv w:val="1"/>
      <w:marLeft w:val="0"/>
      <w:marRight w:val="0"/>
      <w:marTop w:val="0"/>
      <w:marBottom w:val="0"/>
      <w:divBdr>
        <w:top w:val="none" w:sz="0" w:space="0" w:color="auto"/>
        <w:left w:val="none" w:sz="0" w:space="0" w:color="auto"/>
        <w:bottom w:val="none" w:sz="0" w:space="0" w:color="auto"/>
        <w:right w:val="none" w:sz="0" w:space="0" w:color="auto"/>
      </w:divBdr>
    </w:div>
    <w:div w:id="839585070">
      <w:bodyDiv w:val="1"/>
      <w:marLeft w:val="0"/>
      <w:marRight w:val="0"/>
      <w:marTop w:val="0"/>
      <w:marBottom w:val="0"/>
      <w:divBdr>
        <w:top w:val="none" w:sz="0" w:space="0" w:color="auto"/>
        <w:left w:val="none" w:sz="0" w:space="0" w:color="auto"/>
        <w:bottom w:val="none" w:sz="0" w:space="0" w:color="auto"/>
        <w:right w:val="none" w:sz="0" w:space="0" w:color="auto"/>
      </w:divBdr>
    </w:div>
    <w:div w:id="851144617">
      <w:bodyDiv w:val="1"/>
      <w:marLeft w:val="0"/>
      <w:marRight w:val="0"/>
      <w:marTop w:val="0"/>
      <w:marBottom w:val="0"/>
      <w:divBdr>
        <w:top w:val="none" w:sz="0" w:space="0" w:color="auto"/>
        <w:left w:val="none" w:sz="0" w:space="0" w:color="auto"/>
        <w:bottom w:val="none" w:sz="0" w:space="0" w:color="auto"/>
        <w:right w:val="none" w:sz="0" w:space="0" w:color="auto"/>
      </w:divBdr>
    </w:div>
    <w:div w:id="854003124">
      <w:bodyDiv w:val="1"/>
      <w:marLeft w:val="0"/>
      <w:marRight w:val="0"/>
      <w:marTop w:val="0"/>
      <w:marBottom w:val="0"/>
      <w:divBdr>
        <w:top w:val="none" w:sz="0" w:space="0" w:color="auto"/>
        <w:left w:val="none" w:sz="0" w:space="0" w:color="auto"/>
        <w:bottom w:val="none" w:sz="0" w:space="0" w:color="auto"/>
        <w:right w:val="none" w:sz="0" w:space="0" w:color="auto"/>
      </w:divBdr>
    </w:div>
    <w:div w:id="875391570">
      <w:bodyDiv w:val="1"/>
      <w:marLeft w:val="0"/>
      <w:marRight w:val="0"/>
      <w:marTop w:val="0"/>
      <w:marBottom w:val="0"/>
      <w:divBdr>
        <w:top w:val="none" w:sz="0" w:space="0" w:color="auto"/>
        <w:left w:val="none" w:sz="0" w:space="0" w:color="auto"/>
        <w:bottom w:val="none" w:sz="0" w:space="0" w:color="auto"/>
        <w:right w:val="none" w:sz="0" w:space="0" w:color="auto"/>
      </w:divBdr>
    </w:div>
    <w:div w:id="914824185">
      <w:bodyDiv w:val="1"/>
      <w:marLeft w:val="0"/>
      <w:marRight w:val="0"/>
      <w:marTop w:val="0"/>
      <w:marBottom w:val="0"/>
      <w:divBdr>
        <w:top w:val="none" w:sz="0" w:space="0" w:color="auto"/>
        <w:left w:val="none" w:sz="0" w:space="0" w:color="auto"/>
        <w:bottom w:val="none" w:sz="0" w:space="0" w:color="auto"/>
        <w:right w:val="none" w:sz="0" w:space="0" w:color="auto"/>
      </w:divBdr>
    </w:div>
    <w:div w:id="933972686">
      <w:bodyDiv w:val="1"/>
      <w:marLeft w:val="0"/>
      <w:marRight w:val="0"/>
      <w:marTop w:val="0"/>
      <w:marBottom w:val="0"/>
      <w:divBdr>
        <w:top w:val="none" w:sz="0" w:space="0" w:color="auto"/>
        <w:left w:val="none" w:sz="0" w:space="0" w:color="auto"/>
        <w:bottom w:val="none" w:sz="0" w:space="0" w:color="auto"/>
        <w:right w:val="none" w:sz="0" w:space="0" w:color="auto"/>
      </w:divBdr>
    </w:div>
    <w:div w:id="954292782">
      <w:bodyDiv w:val="1"/>
      <w:marLeft w:val="0"/>
      <w:marRight w:val="0"/>
      <w:marTop w:val="0"/>
      <w:marBottom w:val="0"/>
      <w:divBdr>
        <w:top w:val="none" w:sz="0" w:space="0" w:color="auto"/>
        <w:left w:val="none" w:sz="0" w:space="0" w:color="auto"/>
        <w:bottom w:val="none" w:sz="0" w:space="0" w:color="auto"/>
        <w:right w:val="none" w:sz="0" w:space="0" w:color="auto"/>
      </w:divBdr>
    </w:div>
    <w:div w:id="965891044">
      <w:bodyDiv w:val="1"/>
      <w:marLeft w:val="0"/>
      <w:marRight w:val="0"/>
      <w:marTop w:val="0"/>
      <w:marBottom w:val="0"/>
      <w:divBdr>
        <w:top w:val="none" w:sz="0" w:space="0" w:color="auto"/>
        <w:left w:val="none" w:sz="0" w:space="0" w:color="auto"/>
        <w:bottom w:val="none" w:sz="0" w:space="0" w:color="auto"/>
        <w:right w:val="none" w:sz="0" w:space="0" w:color="auto"/>
      </w:divBdr>
    </w:div>
    <w:div w:id="969046250">
      <w:bodyDiv w:val="1"/>
      <w:marLeft w:val="0"/>
      <w:marRight w:val="0"/>
      <w:marTop w:val="0"/>
      <w:marBottom w:val="0"/>
      <w:divBdr>
        <w:top w:val="none" w:sz="0" w:space="0" w:color="auto"/>
        <w:left w:val="none" w:sz="0" w:space="0" w:color="auto"/>
        <w:bottom w:val="none" w:sz="0" w:space="0" w:color="auto"/>
        <w:right w:val="none" w:sz="0" w:space="0" w:color="auto"/>
      </w:divBdr>
    </w:div>
    <w:div w:id="973026763">
      <w:bodyDiv w:val="1"/>
      <w:marLeft w:val="0"/>
      <w:marRight w:val="0"/>
      <w:marTop w:val="0"/>
      <w:marBottom w:val="0"/>
      <w:divBdr>
        <w:top w:val="none" w:sz="0" w:space="0" w:color="auto"/>
        <w:left w:val="none" w:sz="0" w:space="0" w:color="auto"/>
        <w:bottom w:val="none" w:sz="0" w:space="0" w:color="auto"/>
        <w:right w:val="none" w:sz="0" w:space="0" w:color="auto"/>
      </w:divBdr>
    </w:div>
    <w:div w:id="980116282">
      <w:bodyDiv w:val="1"/>
      <w:marLeft w:val="0"/>
      <w:marRight w:val="0"/>
      <w:marTop w:val="0"/>
      <w:marBottom w:val="0"/>
      <w:divBdr>
        <w:top w:val="none" w:sz="0" w:space="0" w:color="auto"/>
        <w:left w:val="none" w:sz="0" w:space="0" w:color="auto"/>
        <w:bottom w:val="none" w:sz="0" w:space="0" w:color="auto"/>
        <w:right w:val="none" w:sz="0" w:space="0" w:color="auto"/>
      </w:divBdr>
    </w:div>
    <w:div w:id="983584733">
      <w:bodyDiv w:val="1"/>
      <w:marLeft w:val="0"/>
      <w:marRight w:val="0"/>
      <w:marTop w:val="0"/>
      <w:marBottom w:val="0"/>
      <w:divBdr>
        <w:top w:val="none" w:sz="0" w:space="0" w:color="auto"/>
        <w:left w:val="none" w:sz="0" w:space="0" w:color="auto"/>
        <w:bottom w:val="none" w:sz="0" w:space="0" w:color="auto"/>
        <w:right w:val="none" w:sz="0" w:space="0" w:color="auto"/>
      </w:divBdr>
    </w:div>
    <w:div w:id="985014932">
      <w:bodyDiv w:val="1"/>
      <w:marLeft w:val="0"/>
      <w:marRight w:val="0"/>
      <w:marTop w:val="0"/>
      <w:marBottom w:val="0"/>
      <w:divBdr>
        <w:top w:val="none" w:sz="0" w:space="0" w:color="auto"/>
        <w:left w:val="none" w:sz="0" w:space="0" w:color="auto"/>
        <w:bottom w:val="none" w:sz="0" w:space="0" w:color="auto"/>
        <w:right w:val="none" w:sz="0" w:space="0" w:color="auto"/>
      </w:divBdr>
    </w:div>
    <w:div w:id="987901648">
      <w:bodyDiv w:val="1"/>
      <w:marLeft w:val="0"/>
      <w:marRight w:val="0"/>
      <w:marTop w:val="0"/>
      <w:marBottom w:val="0"/>
      <w:divBdr>
        <w:top w:val="none" w:sz="0" w:space="0" w:color="auto"/>
        <w:left w:val="none" w:sz="0" w:space="0" w:color="auto"/>
        <w:bottom w:val="none" w:sz="0" w:space="0" w:color="auto"/>
        <w:right w:val="none" w:sz="0" w:space="0" w:color="auto"/>
      </w:divBdr>
    </w:div>
    <w:div w:id="994450161">
      <w:bodyDiv w:val="1"/>
      <w:marLeft w:val="0"/>
      <w:marRight w:val="0"/>
      <w:marTop w:val="0"/>
      <w:marBottom w:val="0"/>
      <w:divBdr>
        <w:top w:val="none" w:sz="0" w:space="0" w:color="auto"/>
        <w:left w:val="none" w:sz="0" w:space="0" w:color="auto"/>
        <w:bottom w:val="none" w:sz="0" w:space="0" w:color="auto"/>
        <w:right w:val="none" w:sz="0" w:space="0" w:color="auto"/>
      </w:divBdr>
    </w:div>
    <w:div w:id="999237165">
      <w:bodyDiv w:val="1"/>
      <w:marLeft w:val="0"/>
      <w:marRight w:val="0"/>
      <w:marTop w:val="0"/>
      <w:marBottom w:val="0"/>
      <w:divBdr>
        <w:top w:val="none" w:sz="0" w:space="0" w:color="auto"/>
        <w:left w:val="none" w:sz="0" w:space="0" w:color="auto"/>
        <w:bottom w:val="none" w:sz="0" w:space="0" w:color="auto"/>
        <w:right w:val="none" w:sz="0" w:space="0" w:color="auto"/>
      </w:divBdr>
    </w:div>
    <w:div w:id="1008484709">
      <w:bodyDiv w:val="1"/>
      <w:marLeft w:val="0"/>
      <w:marRight w:val="0"/>
      <w:marTop w:val="0"/>
      <w:marBottom w:val="0"/>
      <w:divBdr>
        <w:top w:val="none" w:sz="0" w:space="0" w:color="auto"/>
        <w:left w:val="none" w:sz="0" w:space="0" w:color="auto"/>
        <w:bottom w:val="none" w:sz="0" w:space="0" w:color="auto"/>
        <w:right w:val="none" w:sz="0" w:space="0" w:color="auto"/>
      </w:divBdr>
    </w:div>
    <w:div w:id="1037465384">
      <w:bodyDiv w:val="1"/>
      <w:marLeft w:val="0"/>
      <w:marRight w:val="0"/>
      <w:marTop w:val="0"/>
      <w:marBottom w:val="0"/>
      <w:divBdr>
        <w:top w:val="none" w:sz="0" w:space="0" w:color="auto"/>
        <w:left w:val="none" w:sz="0" w:space="0" w:color="auto"/>
        <w:bottom w:val="none" w:sz="0" w:space="0" w:color="auto"/>
        <w:right w:val="none" w:sz="0" w:space="0" w:color="auto"/>
      </w:divBdr>
    </w:div>
    <w:div w:id="1081869549">
      <w:bodyDiv w:val="1"/>
      <w:marLeft w:val="0"/>
      <w:marRight w:val="0"/>
      <w:marTop w:val="0"/>
      <w:marBottom w:val="0"/>
      <w:divBdr>
        <w:top w:val="none" w:sz="0" w:space="0" w:color="auto"/>
        <w:left w:val="none" w:sz="0" w:space="0" w:color="auto"/>
        <w:bottom w:val="none" w:sz="0" w:space="0" w:color="auto"/>
        <w:right w:val="none" w:sz="0" w:space="0" w:color="auto"/>
      </w:divBdr>
    </w:div>
    <w:div w:id="1083261059">
      <w:bodyDiv w:val="1"/>
      <w:marLeft w:val="0"/>
      <w:marRight w:val="0"/>
      <w:marTop w:val="0"/>
      <w:marBottom w:val="0"/>
      <w:divBdr>
        <w:top w:val="none" w:sz="0" w:space="0" w:color="auto"/>
        <w:left w:val="none" w:sz="0" w:space="0" w:color="auto"/>
        <w:bottom w:val="none" w:sz="0" w:space="0" w:color="auto"/>
        <w:right w:val="none" w:sz="0" w:space="0" w:color="auto"/>
      </w:divBdr>
    </w:div>
    <w:div w:id="1089160194">
      <w:bodyDiv w:val="1"/>
      <w:marLeft w:val="0"/>
      <w:marRight w:val="0"/>
      <w:marTop w:val="0"/>
      <w:marBottom w:val="0"/>
      <w:divBdr>
        <w:top w:val="none" w:sz="0" w:space="0" w:color="auto"/>
        <w:left w:val="none" w:sz="0" w:space="0" w:color="auto"/>
        <w:bottom w:val="none" w:sz="0" w:space="0" w:color="auto"/>
        <w:right w:val="none" w:sz="0" w:space="0" w:color="auto"/>
      </w:divBdr>
    </w:div>
    <w:div w:id="1090934037">
      <w:bodyDiv w:val="1"/>
      <w:marLeft w:val="0"/>
      <w:marRight w:val="0"/>
      <w:marTop w:val="0"/>
      <w:marBottom w:val="0"/>
      <w:divBdr>
        <w:top w:val="none" w:sz="0" w:space="0" w:color="auto"/>
        <w:left w:val="none" w:sz="0" w:space="0" w:color="auto"/>
        <w:bottom w:val="none" w:sz="0" w:space="0" w:color="auto"/>
        <w:right w:val="none" w:sz="0" w:space="0" w:color="auto"/>
      </w:divBdr>
    </w:div>
    <w:div w:id="1096483861">
      <w:bodyDiv w:val="1"/>
      <w:marLeft w:val="0"/>
      <w:marRight w:val="0"/>
      <w:marTop w:val="0"/>
      <w:marBottom w:val="0"/>
      <w:divBdr>
        <w:top w:val="none" w:sz="0" w:space="0" w:color="auto"/>
        <w:left w:val="none" w:sz="0" w:space="0" w:color="auto"/>
        <w:bottom w:val="none" w:sz="0" w:space="0" w:color="auto"/>
        <w:right w:val="none" w:sz="0" w:space="0" w:color="auto"/>
      </w:divBdr>
    </w:div>
    <w:div w:id="1100446587">
      <w:bodyDiv w:val="1"/>
      <w:marLeft w:val="0"/>
      <w:marRight w:val="0"/>
      <w:marTop w:val="0"/>
      <w:marBottom w:val="0"/>
      <w:divBdr>
        <w:top w:val="none" w:sz="0" w:space="0" w:color="auto"/>
        <w:left w:val="none" w:sz="0" w:space="0" w:color="auto"/>
        <w:bottom w:val="none" w:sz="0" w:space="0" w:color="auto"/>
        <w:right w:val="none" w:sz="0" w:space="0" w:color="auto"/>
      </w:divBdr>
    </w:div>
    <w:div w:id="1103653370">
      <w:bodyDiv w:val="1"/>
      <w:marLeft w:val="0"/>
      <w:marRight w:val="0"/>
      <w:marTop w:val="0"/>
      <w:marBottom w:val="0"/>
      <w:divBdr>
        <w:top w:val="none" w:sz="0" w:space="0" w:color="auto"/>
        <w:left w:val="none" w:sz="0" w:space="0" w:color="auto"/>
        <w:bottom w:val="none" w:sz="0" w:space="0" w:color="auto"/>
        <w:right w:val="none" w:sz="0" w:space="0" w:color="auto"/>
      </w:divBdr>
    </w:div>
    <w:div w:id="1130782783">
      <w:bodyDiv w:val="1"/>
      <w:marLeft w:val="0"/>
      <w:marRight w:val="0"/>
      <w:marTop w:val="0"/>
      <w:marBottom w:val="0"/>
      <w:divBdr>
        <w:top w:val="none" w:sz="0" w:space="0" w:color="auto"/>
        <w:left w:val="none" w:sz="0" w:space="0" w:color="auto"/>
        <w:bottom w:val="none" w:sz="0" w:space="0" w:color="auto"/>
        <w:right w:val="none" w:sz="0" w:space="0" w:color="auto"/>
      </w:divBdr>
    </w:div>
    <w:div w:id="1137451727">
      <w:bodyDiv w:val="1"/>
      <w:marLeft w:val="0"/>
      <w:marRight w:val="0"/>
      <w:marTop w:val="0"/>
      <w:marBottom w:val="0"/>
      <w:divBdr>
        <w:top w:val="none" w:sz="0" w:space="0" w:color="auto"/>
        <w:left w:val="none" w:sz="0" w:space="0" w:color="auto"/>
        <w:bottom w:val="none" w:sz="0" w:space="0" w:color="auto"/>
        <w:right w:val="none" w:sz="0" w:space="0" w:color="auto"/>
      </w:divBdr>
    </w:div>
    <w:div w:id="1144470503">
      <w:bodyDiv w:val="1"/>
      <w:marLeft w:val="0"/>
      <w:marRight w:val="0"/>
      <w:marTop w:val="0"/>
      <w:marBottom w:val="0"/>
      <w:divBdr>
        <w:top w:val="none" w:sz="0" w:space="0" w:color="auto"/>
        <w:left w:val="none" w:sz="0" w:space="0" w:color="auto"/>
        <w:bottom w:val="none" w:sz="0" w:space="0" w:color="auto"/>
        <w:right w:val="none" w:sz="0" w:space="0" w:color="auto"/>
      </w:divBdr>
    </w:div>
    <w:div w:id="1153571926">
      <w:bodyDiv w:val="1"/>
      <w:marLeft w:val="0"/>
      <w:marRight w:val="0"/>
      <w:marTop w:val="0"/>
      <w:marBottom w:val="0"/>
      <w:divBdr>
        <w:top w:val="none" w:sz="0" w:space="0" w:color="auto"/>
        <w:left w:val="none" w:sz="0" w:space="0" w:color="auto"/>
        <w:bottom w:val="none" w:sz="0" w:space="0" w:color="auto"/>
        <w:right w:val="none" w:sz="0" w:space="0" w:color="auto"/>
      </w:divBdr>
    </w:div>
    <w:div w:id="1158037135">
      <w:bodyDiv w:val="1"/>
      <w:marLeft w:val="0"/>
      <w:marRight w:val="0"/>
      <w:marTop w:val="0"/>
      <w:marBottom w:val="0"/>
      <w:divBdr>
        <w:top w:val="none" w:sz="0" w:space="0" w:color="auto"/>
        <w:left w:val="none" w:sz="0" w:space="0" w:color="auto"/>
        <w:bottom w:val="none" w:sz="0" w:space="0" w:color="auto"/>
        <w:right w:val="none" w:sz="0" w:space="0" w:color="auto"/>
      </w:divBdr>
    </w:div>
    <w:div w:id="1160463995">
      <w:bodyDiv w:val="1"/>
      <w:marLeft w:val="0"/>
      <w:marRight w:val="0"/>
      <w:marTop w:val="0"/>
      <w:marBottom w:val="0"/>
      <w:divBdr>
        <w:top w:val="none" w:sz="0" w:space="0" w:color="auto"/>
        <w:left w:val="none" w:sz="0" w:space="0" w:color="auto"/>
        <w:bottom w:val="none" w:sz="0" w:space="0" w:color="auto"/>
        <w:right w:val="none" w:sz="0" w:space="0" w:color="auto"/>
      </w:divBdr>
    </w:div>
    <w:div w:id="1187210562">
      <w:bodyDiv w:val="1"/>
      <w:marLeft w:val="0"/>
      <w:marRight w:val="0"/>
      <w:marTop w:val="0"/>
      <w:marBottom w:val="0"/>
      <w:divBdr>
        <w:top w:val="none" w:sz="0" w:space="0" w:color="auto"/>
        <w:left w:val="none" w:sz="0" w:space="0" w:color="auto"/>
        <w:bottom w:val="none" w:sz="0" w:space="0" w:color="auto"/>
        <w:right w:val="none" w:sz="0" w:space="0" w:color="auto"/>
      </w:divBdr>
    </w:div>
    <w:div w:id="1199126627">
      <w:bodyDiv w:val="1"/>
      <w:marLeft w:val="0"/>
      <w:marRight w:val="0"/>
      <w:marTop w:val="0"/>
      <w:marBottom w:val="0"/>
      <w:divBdr>
        <w:top w:val="none" w:sz="0" w:space="0" w:color="auto"/>
        <w:left w:val="none" w:sz="0" w:space="0" w:color="auto"/>
        <w:bottom w:val="none" w:sz="0" w:space="0" w:color="auto"/>
        <w:right w:val="none" w:sz="0" w:space="0" w:color="auto"/>
      </w:divBdr>
    </w:div>
    <w:div w:id="1219243236">
      <w:bodyDiv w:val="1"/>
      <w:marLeft w:val="0"/>
      <w:marRight w:val="0"/>
      <w:marTop w:val="0"/>
      <w:marBottom w:val="0"/>
      <w:divBdr>
        <w:top w:val="none" w:sz="0" w:space="0" w:color="auto"/>
        <w:left w:val="none" w:sz="0" w:space="0" w:color="auto"/>
        <w:bottom w:val="none" w:sz="0" w:space="0" w:color="auto"/>
        <w:right w:val="none" w:sz="0" w:space="0" w:color="auto"/>
      </w:divBdr>
    </w:div>
    <w:div w:id="1243106407">
      <w:bodyDiv w:val="1"/>
      <w:marLeft w:val="0"/>
      <w:marRight w:val="0"/>
      <w:marTop w:val="0"/>
      <w:marBottom w:val="0"/>
      <w:divBdr>
        <w:top w:val="none" w:sz="0" w:space="0" w:color="auto"/>
        <w:left w:val="none" w:sz="0" w:space="0" w:color="auto"/>
        <w:bottom w:val="none" w:sz="0" w:space="0" w:color="auto"/>
        <w:right w:val="none" w:sz="0" w:space="0" w:color="auto"/>
      </w:divBdr>
    </w:div>
    <w:div w:id="1258295255">
      <w:bodyDiv w:val="1"/>
      <w:marLeft w:val="0"/>
      <w:marRight w:val="0"/>
      <w:marTop w:val="0"/>
      <w:marBottom w:val="0"/>
      <w:divBdr>
        <w:top w:val="none" w:sz="0" w:space="0" w:color="auto"/>
        <w:left w:val="none" w:sz="0" w:space="0" w:color="auto"/>
        <w:bottom w:val="none" w:sz="0" w:space="0" w:color="auto"/>
        <w:right w:val="none" w:sz="0" w:space="0" w:color="auto"/>
      </w:divBdr>
    </w:div>
    <w:div w:id="1272201440">
      <w:bodyDiv w:val="1"/>
      <w:marLeft w:val="0"/>
      <w:marRight w:val="0"/>
      <w:marTop w:val="0"/>
      <w:marBottom w:val="0"/>
      <w:divBdr>
        <w:top w:val="none" w:sz="0" w:space="0" w:color="auto"/>
        <w:left w:val="none" w:sz="0" w:space="0" w:color="auto"/>
        <w:bottom w:val="none" w:sz="0" w:space="0" w:color="auto"/>
        <w:right w:val="none" w:sz="0" w:space="0" w:color="auto"/>
      </w:divBdr>
    </w:div>
    <w:div w:id="1299804572">
      <w:bodyDiv w:val="1"/>
      <w:marLeft w:val="0"/>
      <w:marRight w:val="0"/>
      <w:marTop w:val="0"/>
      <w:marBottom w:val="0"/>
      <w:divBdr>
        <w:top w:val="none" w:sz="0" w:space="0" w:color="auto"/>
        <w:left w:val="none" w:sz="0" w:space="0" w:color="auto"/>
        <w:bottom w:val="none" w:sz="0" w:space="0" w:color="auto"/>
        <w:right w:val="none" w:sz="0" w:space="0" w:color="auto"/>
      </w:divBdr>
    </w:div>
    <w:div w:id="1303461697">
      <w:bodyDiv w:val="1"/>
      <w:marLeft w:val="0"/>
      <w:marRight w:val="0"/>
      <w:marTop w:val="0"/>
      <w:marBottom w:val="0"/>
      <w:divBdr>
        <w:top w:val="none" w:sz="0" w:space="0" w:color="auto"/>
        <w:left w:val="none" w:sz="0" w:space="0" w:color="auto"/>
        <w:bottom w:val="none" w:sz="0" w:space="0" w:color="auto"/>
        <w:right w:val="none" w:sz="0" w:space="0" w:color="auto"/>
      </w:divBdr>
    </w:div>
    <w:div w:id="1305506244">
      <w:bodyDiv w:val="1"/>
      <w:marLeft w:val="0"/>
      <w:marRight w:val="0"/>
      <w:marTop w:val="0"/>
      <w:marBottom w:val="0"/>
      <w:divBdr>
        <w:top w:val="none" w:sz="0" w:space="0" w:color="auto"/>
        <w:left w:val="none" w:sz="0" w:space="0" w:color="auto"/>
        <w:bottom w:val="none" w:sz="0" w:space="0" w:color="auto"/>
        <w:right w:val="none" w:sz="0" w:space="0" w:color="auto"/>
      </w:divBdr>
    </w:div>
    <w:div w:id="1306159593">
      <w:bodyDiv w:val="1"/>
      <w:marLeft w:val="0"/>
      <w:marRight w:val="0"/>
      <w:marTop w:val="0"/>
      <w:marBottom w:val="0"/>
      <w:divBdr>
        <w:top w:val="none" w:sz="0" w:space="0" w:color="auto"/>
        <w:left w:val="none" w:sz="0" w:space="0" w:color="auto"/>
        <w:bottom w:val="none" w:sz="0" w:space="0" w:color="auto"/>
        <w:right w:val="none" w:sz="0" w:space="0" w:color="auto"/>
      </w:divBdr>
    </w:div>
    <w:div w:id="1311329506">
      <w:bodyDiv w:val="1"/>
      <w:marLeft w:val="0"/>
      <w:marRight w:val="0"/>
      <w:marTop w:val="0"/>
      <w:marBottom w:val="0"/>
      <w:divBdr>
        <w:top w:val="none" w:sz="0" w:space="0" w:color="auto"/>
        <w:left w:val="none" w:sz="0" w:space="0" w:color="auto"/>
        <w:bottom w:val="none" w:sz="0" w:space="0" w:color="auto"/>
        <w:right w:val="none" w:sz="0" w:space="0" w:color="auto"/>
      </w:divBdr>
    </w:div>
    <w:div w:id="1321735032">
      <w:bodyDiv w:val="1"/>
      <w:marLeft w:val="0"/>
      <w:marRight w:val="0"/>
      <w:marTop w:val="0"/>
      <w:marBottom w:val="0"/>
      <w:divBdr>
        <w:top w:val="none" w:sz="0" w:space="0" w:color="auto"/>
        <w:left w:val="none" w:sz="0" w:space="0" w:color="auto"/>
        <w:bottom w:val="none" w:sz="0" w:space="0" w:color="auto"/>
        <w:right w:val="none" w:sz="0" w:space="0" w:color="auto"/>
      </w:divBdr>
    </w:div>
    <w:div w:id="1330910567">
      <w:bodyDiv w:val="1"/>
      <w:marLeft w:val="0"/>
      <w:marRight w:val="0"/>
      <w:marTop w:val="0"/>
      <w:marBottom w:val="0"/>
      <w:divBdr>
        <w:top w:val="none" w:sz="0" w:space="0" w:color="auto"/>
        <w:left w:val="none" w:sz="0" w:space="0" w:color="auto"/>
        <w:bottom w:val="none" w:sz="0" w:space="0" w:color="auto"/>
        <w:right w:val="none" w:sz="0" w:space="0" w:color="auto"/>
      </w:divBdr>
    </w:div>
    <w:div w:id="1346520507">
      <w:bodyDiv w:val="1"/>
      <w:marLeft w:val="0"/>
      <w:marRight w:val="0"/>
      <w:marTop w:val="0"/>
      <w:marBottom w:val="0"/>
      <w:divBdr>
        <w:top w:val="none" w:sz="0" w:space="0" w:color="auto"/>
        <w:left w:val="none" w:sz="0" w:space="0" w:color="auto"/>
        <w:bottom w:val="none" w:sz="0" w:space="0" w:color="auto"/>
        <w:right w:val="none" w:sz="0" w:space="0" w:color="auto"/>
      </w:divBdr>
    </w:div>
    <w:div w:id="1348605227">
      <w:bodyDiv w:val="1"/>
      <w:marLeft w:val="0"/>
      <w:marRight w:val="0"/>
      <w:marTop w:val="0"/>
      <w:marBottom w:val="0"/>
      <w:divBdr>
        <w:top w:val="none" w:sz="0" w:space="0" w:color="auto"/>
        <w:left w:val="none" w:sz="0" w:space="0" w:color="auto"/>
        <w:bottom w:val="none" w:sz="0" w:space="0" w:color="auto"/>
        <w:right w:val="none" w:sz="0" w:space="0" w:color="auto"/>
      </w:divBdr>
    </w:div>
    <w:div w:id="1357193864">
      <w:bodyDiv w:val="1"/>
      <w:marLeft w:val="0"/>
      <w:marRight w:val="0"/>
      <w:marTop w:val="0"/>
      <w:marBottom w:val="0"/>
      <w:divBdr>
        <w:top w:val="none" w:sz="0" w:space="0" w:color="auto"/>
        <w:left w:val="none" w:sz="0" w:space="0" w:color="auto"/>
        <w:bottom w:val="none" w:sz="0" w:space="0" w:color="auto"/>
        <w:right w:val="none" w:sz="0" w:space="0" w:color="auto"/>
      </w:divBdr>
    </w:div>
    <w:div w:id="1366710659">
      <w:bodyDiv w:val="1"/>
      <w:marLeft w:val="0"/>
      <w:marRight w:val="0"/>
      <w:marTop w:val="0"/>
      <w:marBottom w:val="0"/>
      <w:divBdr>
        <w:top w:val="none" w:sz="0" w:space="0" w:color="auto"/>
        <w:left w:val="none" w:sz="0" w:space="0" w:color="auto"/>
        <w:bottom w:val="none" w:sz="0" w:space="0" w:color="auto"/>
        <w:right w:val="none" w:sz="0" w:space="0" w:color="auto"/>
      </w:divBdr>
    </w:div>
    <w:div w:id="1369528849">
      <w:bodyDiv w:val="1"/>
      <w:marLeft w:val="0"/>
      <w:marRight w:val="0"/>
      <w:marTop w:val="0"/>
      <w:marBottom w:val="0"/>
      <w:divBdr>
        <w:top w:val="none" w:sz="0" w:space="0" w:color="auto"/>
        <w:left w:val="none" w:sz="0" w:space="0" w:color="auto"/>
        <w:bottom w:val="none" w:sz="0" w:space="0" w:color="auto"/>
        <w:right w:val="none" w:sz="0" w:space="0" w:color="auto"/>
      </w:divBdr>
    </w:div>
    <w:div w:id="1372732965">
      <w:bodyDiv w:val="1"/>
      <w:marLeft w:val="0"/>
      <w:marRight w:val="0"/>
      <w:marTop w:val="0"/>
      <w:marBottom w:val="0"/>
      <w:divBdr>
        <w:top w:val="none" w:sz="0" w:space="0" w:color="auto"/>
        <w:left w:val="none" w:sz="0" w:space="0" w:color="auto"/>
        <w:bottom w:val="none" w:sz="0" w:space="0" w:color="auto"/>
        <w:right w:val="none" w:sz="0" w:space="0" w:color="auto"/>
      </w:divBdr>
    </w:div>
    <w:div w:id="1409884999">
      <w:bodyDiv w:val="1"/>
      <w:marLeft w:val="0"/>
      <w:marRight w:val="0"/>
      <w:marTop w:val="0"/>
      <w:marBottom w:val="0"/>
      <w:divBdr>
        <w:top w:val="none" w:sz="0" w:space="0" w:color="auto"/>
        <w:left w:val="none" w:sz="0" w:space="0" w:color="auto"/>
        <w:bottom w:val="none" w:sz="0" w:space="0" w:color="auto"/>
        <w:right w:val="none" w:sz="0" w:space="0" w:color="auto"/>
      </w:divBdr>
    </w:div>
    <w:div w:id="1418986777">
      <w:bodyDiv w:val="1"/>
      <w:marLeft w:val="0"/>
      <w:marRight w:val="0"/>
      <w:marTop w:val="0"/>
      <w:marBottom w:val="0"/>
      <w:divBdr>
        <w:top w:val="none" w:sz="0" w:space="0" w:color="auto"/>
        <w:left w:val="none" w:sz="0" w:space="0" w:color="auto"/>
        <w:bottom w:val="none" w:sz="0" w:space="0" w:color="auto"/>
        <w:right w:val="none" w:sz="0" w:space="0" w:color="auto"/>
      </w:divBdr>
    </w:div>
    <w:div w:id="1425302613">
      <w:bodyDiv w:val="1"/>
      <w:marLeft w:val="0"/>
      <w:marRight w:val="0"/>
      <w:marTop w:val="0"/>
      <w:marBottom w:val="0"/>
      <w:divBdr>
        <w:top w:val="none" w:sz="0" w:space="0" w:color="auto"/>
        <w:left w:val="none" w:sz="0" w:space="0" w:color="auto"/>
        <w:bottom w:val="none" w:sz="0" w:space="0" w:color="auto"/>
        <w:right w:val="none" w:sz="0" w:space="0" w:color="auto"/>
      </w:divBdr>
    </w:div>
    <w:div w:id="1426463279">
      <w:bodyDiv w:val="1"/>
      <w:marLeft w:val="0"/>
      <w:marRight w:val="0"/>
      <w:marTop w:val="0"/>
      <w:marBottom w:val="0"/>
      <w:divBdr>
        <w:top w:val="none" w:sz="0" w:space="0" w:color="auto"/>
        <w:left w:val="none" w:sz="0" w:space="0" w:color="auto"/>
        <w:bottom w:val="none" w:sz="0" w:space="0" w:color="auto"/>
        <w:right w:val="none" w:sz="0" w:space="0" w:color="auto"/>
      </w:divBdr>
    </w:div>
    <w:div w:id="1431387333">
      <w:bodyDiv w:val="1"/>
      <w:marLeft w:val="0"/>
      <w:marRight w:val="0"/>
      <w:marTop w:val="0"/>
      <w:marBottom w:val="0"/>
      <w:divBdr>
        <w:top w:val="none" w:sz="0" w:space="0" w:color="auto"/>
        <w:left w:val="none" w:sz="0" w:space="0" w:color="auto"/>
        <w:bottom w:val="none" w:sz="0" w:space="0" w:color="auto"/>
        <w:right w:val="none" w:sz="0" w:space="0" w:color="auto"/>
      </w:divBdr>
    </w:div>
    <w:div w:id="1431856820">
      <w:bodyDiv w:val="1"/>
      <w:marLeft w:val="0"/>
      <w:marRight w:val="0"/>
      <w:marTop w:val="0"/>
      <w:marBottom w:val="0"/>
      <w:divBdr>
        <w:top w:val="none" w:sz="0" w:space="0" w:color="auto"/>
        <w:left w:val="none" w:sz="0" w:space="0" w:color="auto"/>
        <w:bottom w:val="none" w:sz="0" w:space="0" w:color="auto"/>
        <w:right w:val="none" w:sz="0" w:space="0" w:color="auto"/>
      </w:divBdr>
    </w:div>
    <w:div w:id="1440371100">
      <w:bodyDiv w:val="1"/>
      <w:marLeft w:val="0"/>
      <w:marRight w:val="0"/>
      <w:marTop w:val="0"/>
      <w:marBottom w:val="0"/>
      <w:divBdr>
        <w:top w:val="none" w:sz="0" w:space="0" w:color="auto"/>
        <w:left w:val="none" w:sz="0" w:space="0" w:color="auto"/>
        <w:bottom w:val="none" w:sz="0" w:space="0" w:color="auto"/>
        <w:right w:val="none" w:sz="0" w:space="0" w:color="auto"/>
      </w:divBdr>
    </w:div>
    <w:div w:id="1441603907">
      <w:bodyDiv w:val="1"/>
      <w:marLeft w:val="0"/>
      <w:marRight w:val="0"/>
      <w:marTop w:val="0"/>
      <w:marBottom w:val="0"/>
      <w:divBdr>
        <w:top w:val="none" w:sz="0" w:space="0" w:color="auto"/>
        <w:left w:val="none" w:sz="0" w:space="0" w:color="auto"/>
        <w:bottom w:val="none" w:sz="0" w:space="0" w:color="auto"/>
        <w:right w:val="none" w:sz="0" w:space="0" w:color="auto"/>
      </w:divBdr>
    </w:div>
    <w:div w:id="1465393656">
      <w:bodyDiv w:val="1"/>
      <w:marLeft w:val="0"/>
      <w:marRight w:val="0"/>
      <w:marTop w:val="0"/>
      <w:marBottom w:val="0"/>
      <w:divBdr>
        <w:top w:val="none" w:sz="0" w:space="0" w:color="auto"/>
        <w:left w:val="none" w:sz="0" w:space="0" w:color="auto"/>
        <w:bottom w:val="none" w:sz="0" w:space="0" w:color="auto"/>
        <w:right w:val="none" w:sz="0" w:space="0" w:color="auto"/>
      </w:divBdr>
    </w:div>
    <w:div w:id="1475440258">
      <w:bodyDiv w:val="1"/>
      <w:marLeft w:val="0"/>
      <w:marRight w:val="0"/>
      <w:marTop w:val="0"/>
      <w:marBottom w:val="0"/>
      <w:divBdr>
        <w:top w:val="none" w:sz="0" w:space="0" w:color="auto"/>
        <w:left w:val="none" w:sz="0" w:space="0" w:color="auto"/>
        <w:bottom w:val="none" w:sz="0" w:space="0" w:color="auto"/>
        <w:right w:val="none" w:sz="0" w:space="0" w:color="auto"/>
      </w:divBdr>
    </w:div>
    <w:div w:id="1487670778">
      <w:bodyDiv w:val="1"/>
      <w:marLeft w:val="0"/>
      <w:marRight w:val="0"/>
      <w:marTop w:val="0"/>
      <w:marBottom w:val="0"/>
      <w:divBdr>
        <w:top w:val="none" w:sz="0" w:space="0" w:color="auto"/>
        <w:left w:val="none" w:sz="0" w:space="0" w:color="auto"/>
        <w:bottom w:val="none" w:sz="0" w:space="0" w:color="auto"/>
        <w:right w:val="none" w:sz="0" w:space="0" w:color="auto"/>
      </w:divBdr>
    </w:div>
    <w:div w:id="1540556021">
      <w:bodyDiv w:val="1"/>
      <w:marLeft w:val="0"/>
      <w:marRight w:val="0"/>
      <w:marTop w:val="0"/>
      <w:marBottom w:val="0"/>
      <w:divBdr>
        <w:top w:val="none" w:sz="0" w:space="0" w:color="auto"/>
        <w:left w:val="none" w:sz="0" w:space="0" w:color="auto"/>
        <w:bottom w:val="none" w:sz="0" w:space="0" w:color="auto"/>
        <w:right w:val="none" w:sz="0" w:space="0" w:color="auto"/>
      </w:divBdr>
    </w:div>
    <w:div w:id="1572740028">
      <w:bodyDiv w:val="1"/>
      <w:marLeft w:val="0"/>
      <w:marRight w:val="0"/>
      <w:marTop w:val="0"/>
      <w:marBottom w:val="0"/>
      <w:divBdr>
        <w:top w:val="none" w:sz="0" w:space="0" w:color="auto"/>
        <w:left w:val="none" w:sz="0" w:space="0" w:color="auto"/>
        <w:bottom w:val="none" w:sz="0" w:space="0" w:color="auto"/>
        <w:right w:val="none" w:sz="0" w:space="0" w:color="auto"/>
      </w:divBdr>
    </w:div>
    <w:div w:id="1592549528">
      <w:bodyDiv w:val="1"/>
      <w:marLeft w:val="0"/>
      <w:marRight w:val="0"/>
      <w:marTop w:val="0"/>
      <w:marBottom w:val="0"/>
      <w:divBdr>
        <w:top w:val="none" w:sz="0" w:space="0" w:color="auto"/>
        <w:left w:val="none" w:sz="0" w:space="0" w:color="auto"/>
        <w:bottom w:val="none" w:sz="0" w:space="0" w:color="auto"/>
        <w:right w:val="none" w:sz="0" w:space="0" w:color="auto"/>
      </w:divBdr>
    </w:div>
    <w:div w:id="1619213301">
      <w:bodyDiv w:val="1"/>
      <w:marLeft w:val="0"/>
      <w:marRight w:val="0"/>
      <w:marTop w:val="0"/>
      <w:marBottom w:val="0"/>
      <w:divBdr>
        <w:top w:val="none" w:sz="0" w:space="0" w:color="auto"/>
        <w:left w:val="none" w:sz="0" w:space="0" w:color="auto"/>
        <w:bottom w:val="none" w:sz="0" w:space="0" w:color="auto"/>
        <w:right w:val="none" w:sz="0" w:space="0" w:color="auto"/>
      </w:divBdr>
    </w:div>
    <w:div w:id="1624724579">
      <w:bodyDiv w:val="1"/>
      <w:marLeft w:val="0"/>
      <w:marRight w:val="0"/>
      <w:marTop w:val="0"/>
      <w:marBottom w:val="0"/>
      <w:divBdr>
        <w:top w:val="none" w:sz="0" w:space="0" w:color="auto"/>
        <w:left w:val="none" w:sz="0" w:space="0" w:color="auto"/>
        <w:bottom w:val="none" w:sz="0" w:space="0" w:color="auto"/>
        <w:right w:val="none" w:sz="0" w:space="0" w:color="auto"/>
      </w:divBdr>
    </w:div>
    <w:div w:id="1629168180">
      <w:bodyDiv w:val="1"/>
      <w:marLeft w:val="0"/>
      <w:marRight w:val="0"/>
      <w:marTop w:val="0"/>
      <w:marBottom w:val="0"/>
      <w:divBdr>
        <w:top w:val="none" w:sz="0" w:space="0" w:color="auto"/>
        <w:left w:val="none" w:sz="0" w:space="0" w:color="auto"/>
        <w:bottom w:val="none" w:sz="0" w:space="0" w:color="auto"/>
        <w:right w:val="none" w:sz="0" w:space="0" w:color="auto"/>
      </w:divBdr>
    </w:div>
    <w:div w:id="1629774550">
      <w:bodyDiv w:val="1"/>
      <w:marLeft w:val="0"/>
      <w:marRight w:val="0"/>
      <w:marTop w:val="0"/>
      <w:marBottom w:val="0"/>
      <w:divBdr>
        <w:top w:val="none" w:sz="0" w:space="0" w:color="auto"/>
        <w:left w:val="none" w:sz="0" w:space="0" w:color="auto"/>
        <w:bottom w:val="none" w:sz="0" w:space="0" w:color="auto"/>
        <w:right w:val="none" w:sz="0" w:space="0" w:color="auto"/>
      </w:divBdr>
    </w:div>
    <w:div w:id="1635023420">
      <w:bodyDiv w:val="1"/>
      <w:marLeft w:val="0"/>
      <w:marRight w:val="0"/>
      <w:marTop w:val="0"/>
      <w:marBottom w:val="0"/>
      <w:divBdr>
        <w:top w:val="none" w:sz="0" w:space="0" w:color="auto"/>
        <w:left w:val="none" w:sz="0" w:space="0" w:color="auto"/>
        <w:bottom w:val="none" w:sz="0" w:space="0" w:color="auto"/>
        <w:right w:val="none" w:sz="0" w:space="0" w:color="auto"/>
      </w:divBdr>
    </w:div>
    <w:div w:id="1642466861">
      <w:bodyDiv w:val="1"/>
      <w:marLeft w:val="0"/>
      <w:marRight w:val="0"/>
      <w:marTop w:val="0"/>
      <w:marBottom w:val="0"/>
      <w:divBdr>
        <w:top w:val="none" w:sz="0" w:space="0" w:color="auto"/>
        <w:left w:val="none" w:sz="0" w:space="0" w:color="auto"/>
        <w:bottom w:val="none" w:sz="0" w:space="0" w:color="auto"/>
        <w:right w:val="none" w:sz="0" w:space="0" w:color="auto"/>
      </w:divBdr>
    </w:div>
    <w:div w:id="1661620345">
      <w:bodyDiv w:val="1"/>
      <w:marLeft w:val="0"/>
      <w:marRight w:val="0"/>
      <w:marTop w:val="0"/>
      <w:marBottom w:val="0"/>
      <w:divBdr>
        <w:top w:val="none" w:sz="0" w:space="0" w:color="auto"/>
        <w:left w:val="none" w:sz="0" w:space="0" w:color="auto"/>
        <w:bottom w:val="none" w:sz="0" w:space="0" w:color="auto"/>
        <w:right w:val="none" w:sz="0" w:space="0" w:color="auto"/>
      </w:divBdr>
    </w:div>
    <w:div w:id="1674992646">
      <w:bodyDiv w:val="1"/>
      <w:marLeft w:val="0"/>
      <w:marRight w:val="0"/>
      <w:marTop w:val="0"/>
      <w:marBottom w:val="0"/>
      <w:divBdr>
        <w:top w:val="none" w:sz="0" w:space="0" w:color="auto"/>
        <w:left w:val="none" w:sz="0" w:space="0" w:color="auto"/>
        <w:bottom w:val="none" w:sz="0" w:space="0" w:color="auto"/>
        <w:right w:val="none" w:sz="0" w:space="0" w:color="auto"/>
      </w:divBdr>
    </w:div>
    <w:div w:id="1683899051">
      <w:bodyDiv w:val="1"/>
      <w:marLeft w:val="0"/>
      <w:marRight w:val="0"/>
      <w:marTop w:val="0"/>
      <w:marBottom w:val="0"/>
      <w:divBdr>
        <w:top w:val="none" w:sz="0" w:space="0" w:color="auto"/>
        <w:left w:val="none" w:sz="0" w:space="0" w:color="auto"/>
        <w:bottom w:val="none" w:sz="0" w:space="0" w:color="auto"/>
        <w:right w:val="none" w:sz="0" w:space="0" w:color="auto"/>
      </w:divBdr>
    </w:div>
    <w:div w:id="1694646795">
      <w:bodyDiv w:val="1"/>
      <w:marLeft w:val="0"/>
      <w:marRight w:val="0"/>
      <w:marTop w:val="0"/>
      <w:marBottom w:val="0"/>
      <w:divBdr>
        <w:top w:val="none" w:sz="0" w:space="0" w:color="auto"/>
        <w:left w:val="none" w:sz="0" w:space="0" w:color="auto"/>
        <w:bottom w:val="none" w:sz="0" w:space="0" w:color="auto"/>
        <w:right w:val="none" w:sz="0" w:space="0" w:color="auto"/>
      </w:divBdr>
    </w:div>
    <w:div w:id="1748574318">
      <w:bodyDiv w:val="1"/>
      <w:marLeft w:val="0"/>
      <w:marRight w:val="0"/>
      <w:marTop w:val="0"/>
      <w:marBottom w:val="0"/>
      <w:divBdr>
        <w:top w:val="none" w:sz="0" w:space="0" w:color="auto"/>
        <w:left w:val="none" w:sz="0" w:space="0" w:color="auto"/>
        <w:bottom w:val="none" w:sz="0" w:space="0" w:color="auto"/>
        <w:right w:val="none" w:sz="0" w:space="0" w:color="auto"/>
      </w:divBdr>
    </w:div>
    <w:div w:id="1751779223">
      <w:bodyDiv w:val="1"/>
      <w:marLeft w:val="0"/>
      <w:marRight w:val="0"/>
      <w:marTop w:val="0"/>
      <w:marBottom w:val="0"/>
      <w:divBdr>
        <w:top w:val="none" w:sz="0" w:space="0" w:color="auto"/>
        <w:left w:val="none" w:sz="0" w:space="0" w:color="auto"/>
        <w:bottom w:val="none" w:sz="0" w:space="0" w:color="auto"/>
        <w:right w:val="none" w:sz="0" w:space="0" w:color="auto"/>
      </w:divBdr>
    </w:div>
    <w:div w:id="1752506041">
      <w:bodyDiv w:val="1"/>
      <w:marLeft w:val="0"/>
      <w:marRight w:val="0"/>
      <w:marTop w:val="0"/>
      <w:marBottom w:val="0"/>
      <w:divBdr>
        <w:top w:val="none" w:sz="0" w:space="0" w:color="auto"/>
        <w:left w:val="none" w:sz="0" w:space="0" w:color="auto"/>
        <w:bottom w:val="none" w:sz="0" w:space="0" w:color="auto"/>
        <w:right w:val="none" w:sz="0" w:space="0" w:color="auto"/>
      </w:divBdr>
    </w:div>
    <w:div w:id="1777215641">
      <w:bodyDiv w:val="1"/>
      <w:marLeft w:val="0"/>
      <w:marRight w:val="0"/>
      <w:marTop w:val="0"/>
      <w:marBottom w:val="0"/>
      <w:divBdr>
        <w:top w:val="none" w:sz="0" w:space="0" w:color="auto"/>
        <w:left w:val="none" w:sz="0" w:space="0" w:color="auto"/>
        <w:bottom w:val="none" w:sz="0" w:space="0" w:color="auto"/>
        <w:right w:val="none" w:sz="0" w:space="0" w:color="auto"/>
      </w:divBdr>
    </w:div>
    <w:div w:id="1784153154">
      <w:bodyDiv w:val="1"/>
      <w:marLeft w:val="0"/>
      <w:marRight w:val="0"/>
      <w:marTop w:val="0"/>
      <w:marBottom w:val="0"/>
      <w:divBdr>
        <w:top w:val="none" w:sz="0" w:space="0" w:color="auto"/>
        <w:left w:val="none" w:sz="0" w:space="0" w:color="auto"/>
        <w:bottom w:val="none" w:sz="0" w:space="0" w:color="auto"/>
        <w:right w:val="none" w:sz="0" w:space="0" w:color="auto"/>
      </w:divBdr>
    </w:div>
    <w:div w:id="1830709079">
      <w:bodyDiv w:val="1"/>
      <w:marLeft w:val="0"/>
      <w:marRight w:val="0"/>
      <w:marTop w:val="0"/>
      <w:marBottom w:val="0"/>
      <w:divBdr>
        <w:top w:val="none" w:sz="0" w:space="0" w:color="auto"/>
        <w:left w:val="none" w:sz="0" w:space="0" w:color="auto"/>
        <w:bottom w:val="none" w:sz="0" w:space="0" w:color="auto"/>
        <w:right w:val="none" w:sz="0" w:space="0" w:color="auto"/>
      </w:divBdr>
    </w:div>
    <w:div w:id="1835729776">
      <w:bodyDiv w:val="1"/>
      <w:marLeft w:val="0"/>
      <w:marRight w:val="0"/>
      <w:marTop w:val="0"/>
      <w:marBottom w:val="0"/>
      <w:divBdr>
        <w:top w:val="none" w:sz="0" w:space="0" w:color="auto"/>
        <w:left w:val="none" w:sz="0" w:space="0" w:color="auto"/>
        <w:bottom w:val="none" w:sz="0" w:space="0" w:color="auto"/>
        <w:right w:val="none" w:sz="0" w:space="0" w:color="auto"/>
      </w:divBdr>
    </w:div>
    <w:div w:id="1837767942">
      <w:bodyDiv w:val="1"/>
      <w:marLeft w:val="0"/>
      <w:marRight w:val="0"/>
      <w:marTop w:val="0"/>
      <w:marBottom w:val="0"/>
      <w:divBdr>
        <w:top w:val="none" w:sz="0" w:space="0" w:color="auto"/>
        <w:left w:val="none" w:sz="0" w:space="0" w:color="auto"/>
        <w:bottom w:val="none" w:sz="0" w:space="0" w:color="auto"/>
        <w:right w:val="none" w:sz="0" w:space="0" w:color="auto"/>
      </w:divBdr>
    </w:div>
    <w:div w:id="1869296804">
      <w:bodyDiv w:val="1"/>
      <w:marLeft w:val="0"/>
      <w:marRight w:val="0"/>
      <w:marTop w:val="0"/>
      <w:marBottom w:val="0"/>
      <w:divBdr>
        <w:top w:val="none" w:sz="0" w:space="0" w:color="auto"/>
        <w:left w:val="none" w:sz="0" w:space="0" w:color="auto"/>
        <w:bottom w:val="none" w:sz="0" w:space="0" w:color="auto"/>
        <w:right w:val="none" w:sz="0" w:space="0" w:color="auto"/>
      </w:divBdr>
    </w:div>
    <w:div w:id="1872764760">
      <w:bodyDiv w:val="1"/>
      <w:marLeft w:val="0"/>
      <w:marRight w:val="0"/>
      <w:marTop w:val="0"/>
      <w:marBottom w:val="0"/>
      <w:divBdr>
        <w:top w:val="none" w:sz="0" w:space="0" w:color="auto"/>
        <w:left w:val="none" w:sz="0" w:space="0" w:color="auto"/>
        <w:bottom w:val="none" w:sz="0" w:space="0" w:color="auto"/>
        <w:right w:val="none" w:sz="0" w:space="0" w:color="auto"/>
      </w:divBdr>
    </w:div>
    <w:div w:id="1891380972">
      <w:bodyDiv w:val="1"/>
      <w:marLeft w:val="0"/>
      <w:marRight w:val="0"/>
      <w:marTop w:val="0"/>
      <w:marBottom w:val="0"/>
      <w:divBdr>
        <w:top w:val="none" w:sz="0" w:space="0" w:color="auto"/>
        <w:left w:val="none" w:sz="0" w:space="0" w:color="auto"/>
        <w:bottom w:val="none" w:sz="0" w:space="0" w:color="auto"/>
        <w:right w:val="none" w:sz="0" w:space="0" w:color="auto"/>
      </w:divBdr>
    </w:div>
    <w:div w:id="1895041489">
      <w:bodyDiv w:val="1"/>
      <w:marLeft w:val="0"/>
      <w:marRight w:val="0"/>
      <w:marTop w:val="0"/>
      <w:marBottom w:val="0"/>
      <w:divBdr>
        <w:top w:val="none" w:sz="0" w:space="0" w:color="auto"/>
        <w:left w:val="none" w:sz="0" w:space="0" w:color="auto"/>
        <w:bottom w:val="none" w:sz="0" w:space="0" w:color="auto"/>
        <w:right w:val="none" w:sz="0" w:space="0" w:color="auto"/>
      </w:divBdr>
    </w:div>
    <w:div w:id="1898005476">
      <w:bodyDiv w:val="1"/>
      <w:marLeft w:val="0"/>
      <w:marRight w:val="0"/>
      <w:marTop w:val="0"/>
      <w:marBottom w:val="0"/>
      <w:divBdr>
        <w:top w:val="none" w:sz="0" w:space="0" w:color="auto"/>
        <w:left w:val="none" w:sz="0" w:space="0" w:color="auto"/>
        <w:bottom w:val="none" w:sz="0" w:space="0" w:color="auto"/>
        <w:right w:val="none" w:sz="0" w:space="0" w:color="auto"/>
      </w:divBdr>
    </w:div>
    <w:div w:id="1903372403">
      <w:bodyDiv w:val="1"/>
      <w:marLeft w:val="0"/>
      <w:marRight w:val="0"/>
      <w:marTop w:val="0"/>
      <w:marBottom w:val="0"/>
      <w:divBdr>
        <w:top w:val="none" w:sz="0" w:space="0" w:color="auto"/>
        <w:left w:val="none" w:sz="0" w:space="0" w:color="auto"/>
        <w:bottom w:val="none" w:sz="0" w:space="0" w:color="auto"/>
        <w:right w:val="none" w:sz="0" w:space="0" w:color="auto"/>
      </w:divBdr>
    </w:div>
    <w:div w:id="1904556599">
      <w:bodyDiv w:val="1"/>
      <w:marLeft w:val="0"/>
      <w:marRight w:val="0"/>
      <w:marTop w:val="0"/>
      <w:marBottom w:val="0"/>
      <w:divBdr>
        <w:top w:val="none" w:sz="0" w:space="0" w:color="auto"/>
        <w:left w:val="none" w:sz="0" w:space="0" w:color="auto"/>
        <w:bottom w:val="none" w:sz="0" w:space="0" w:color="auto"/>
        <w:right w:val="none" w:sz="0" w:space="0" w:color="auto"/>
      </w:divBdr>
    </w:div>
    <w:div w:id="1921450606">
      <w:bodyDiv w:val="1"/>
      <w:marLeft w:val="0"/>
      <w:marRight w:val="0"/>
      <w:marTop w:val="0"/>
      <w:marBottom w:val="0"/>
      <w:divBdr>
        <w:top w:val="none" w:sz="0" w:space="0" w:color="auto"/>
        <w:left w:val="none" w:sz="0" w:space="0" w:color="auto"/>
        <w:bottom w:val="none" w:sz="0" w:space="0" w:color="auto"/>
        <w:right w:val="none" w:sz="0" w:space="0" w:color="auto"/>
      </w:divBdr>
    </w:div>
    <w:div w:id="1929729687">
      <w:bodyDiv w:val="1"/>
      <w:marLeft w:val="0"/>
      <w:marRight w:val="0"/>
      <w:marTop w:val="0"/>
      <w:marBottom w:val="0"/>
      <w:divBdr>
        <w:top w:val="none" w:sz="0" w:space="0" w:color="auto"/>
        <w:left w:val="none" w:sz="0" w:space="0" w:color="auto"/>
        <w:bottom w:val="none" w:sz="0" w:space="0" w:color="auto"/>
        <w:right w:val="none" w:sz="0" w:space="0" w:color="auto"/>
      </w:divBdr>
    </w:div>
    <w:div w:id="1945647921">
      <w:bodyDiv w:val="1"/>
      <w:marLeft w:val="0"/>
      <w:marRight w:val="0"/>
      <w:marTop w:val="0"/>
      <w:marBottom w:val="0"/>
      <w:divBdr>
        <w:top w:val="none" w:sz="0" w:space="0" w:color="auto"/>
        <w:left w:val="none" w:sz="0" w:space="0" w:color="auto"/>
        <w:bottom w:val="none" w:sz="0" w:space="0" w:color="auto"/>
        <w:right w:val="none" w:sz="0" w:space="0" w:color="auto"/>
      </w:divBdr>
    </w:div>
    <w:div w:id="1957566533">
      <w:bodyDiv w:val="1"/>
      <w:marLeft w:val="0"/>
      <w:marRight w:val="0"/>
      <w:marTop w:val="0"/>
      <w:marBottom w:val="0"/>
      <w:divBdr>
        <w:top w:val="none" w:sz="0" w:space="0" w:color="auto"/>
        <w:left w:val="none" w:sz="0" w:space="0" w:color="auto"/>
        <w:bottom w:val="none" w:sz="0" w:space="0" w:color="auto"/>
        <w:right w:val="none" w:sz="0" w:space="0" w:color="auto"/>
      </w:divBdr>
    </w:div>
    <w:div w:id="1964186208">
      <w:bodyDiv w:val="1"/>
      <w:marLeft w:val="0"/>
      <w:marRight w:val="0"/>
      <w:marTop w:val="0"/>
      <w:marBottom w:val="0"/>
      <w:divBdr>
        <w:top w:val="none" w:sz="0" w:space="0" w:color="auto"/>
        <w:left w:val="none" w:sz="0" w:space="0" w:color="auto"/>
        <w:bottom w:val="none" w:sz="0" w:space="0" w:color="auto"/>
        <w:right w:val="none" w:sz="0" w:space="0" w:color="auto"/>
      </w:divBdr>
    </w:div>
    <w:div w:id="1979340706">
      <w:bodyDiv w:val="1"/>
      <w:marLeft w:val="0"/>
      <w:marRight w:val="0"/>
      <w:marTop w:val="0"/>
      <w:marBottom w:val="0"/>
      <w:divBdr>
        <w:top w:val="none" w:sz="0" w:space="0" w:color="auto"/>
        <w:left w:val="none" w:sz="0" w:space="0" w:color="auto"/>
        <w:bottom w:val="none" w:sz="0" w:space="0" w:color="auto"/>
        <w:right w:val="none" w:sz="0" w:space="0" w:color="auto"/>
      </w:divBdr>
    </w:div>
    <w:div w:id="2010402878">
      <w:bodyDiv w:val="1"/>
      <w:marLeft w:val="0"/>
      <w:marRight w:val="0"/>
      <w:marTop w:val="0"/>
      <w:marBottom w:val="0"/>
      <w:divBdr>
        <w:top w:val="none" w:sz="0" w:space="0" w:color="auto"/>
        <w:left w:val="none" w:sz="0" w:space="0" w:color="auto"/>
        <w:bottom w:val="none" w:sz="0" w:space="0" w:color="auto"/>
        <w:right w:val="none" w:sz="0" w:space="0" w:color="auto"/>
      </w:divBdr>
    </w:div>
    <w:div w:id="2032030143">
      <w:bodyDiv w:val="1"/>
      <w:marLeft w:val="0"/>
      <w:marRight w:val="0"/>
      <w:marTop w:val="0"/>
      <w:marBottom w:val="0"/>
      <w:divBdr>
        <w:top w:val="none" w:sz="0" w:space="0" w:color="auto"/>
        <w:left w:val="none" w:sz="0" w:space="0" w:color="auto"/>
        <w:bottom w:val="none" w:sz="0" w:space="0" w:color="auto"/>
        <w:right w:val="none" w:sz="0" w:space="0" w:color="auto"/>
      </w:divBdr>
    </w:div>
    <w:div w:id="2034375202">
      <w:bodyDiv w:val="1"/>
      <w:marLeft w:val="0"/>
      <w:marRight w:val="0"/>
      <w:marTop w:val="0"/>
      <w:marBottom w:val="0"/>
      <w:divBdr>
        <w:top w:val="none" w:sz="0" w:space="0" w:color="auto"/>
        <w:left w:val="none" w:sz="0" w:space="0" w:color="auto"/>
        <w:bottom w:val="none" w:sz="0" w:space="0" w:color="auto"/>
        <w:right w:val="none" w:sz="0" w:space="0" w:color="auto"/>
      </w:divBdr>
    </w:div>
    <w:div w:id="2034383132">
      <w:bodyDiv w:val="1"/>
      <w:marLeft w:val="0"/>
      <w:marRight w:val="0"/>
      <w:marTop w:val="0"/>
      <w:marBottom w:val="0"/>
      <w:divBdr>
        <w:top w:val="none" w:sz="0" w:space="0" w:color="auto"/>
        <w:left w:val="none" w:sz="0" w:space="0" w:color="auto"/>
        <w:bottom w:val="none" w:sz="0" w:space="0" w:color="auto"/>
        <w:right w:val="none" w:sz="0" w:space="0" w:color="auto"/>
      </w:divBdr>
    </w:div>
    <w:div w:id="2043892836">
      <w:bodyDiv w:val="1"/>
      <w:marLeft w:val="0"/>
      <w:marRight w:val="0"/>
      <w:marTop w:val="0"/>
      <w:marBottom w:val="0"/>
      <w:divBdr>
        <w:top w:val="none" w:sz="0" w:space="0" w:color="auto"/>
        <w:left w:val="none" w:sz="0" w:space="0" w:color="auto"/>
        <w:bottom w:val="none" w:sz="0" w:space="0" w:color="auto"/>
        <w:right w:val="none" w:sz="0" w:space="0" w:color="auto"/>
      </w:divBdr>
    </w:div>
    <w:div w:id="2050102164">
      <w:bodyDiv w:val="1"/>
      <w:marLeft w:val="0"/>
      <w:marRight w:val="0"/>
      <w:marTop w:val="0"/>
      <w:marBottom w:val="0"/>
      <w:divBdr>
        <w:top w:val="none" w:sz="0" w:space="0" w:color="auto"/>
        <w:left w:val="none" w:sz="0" w:space="0" w:color="auto"/>
        <w:bottom w:val="none" w:sz="0" w:space="0" w:color="auto"/>
        <w:right w:val="none" w:sz="0" w:space="0" w:color="auto"/>
      </w:divBdr>
    </w:div>
    <w:div w:id="2050638576">
      <w:bodyDiv w:val="1"/>
      <w:marLeft w:val="0"/>
      <w:marRight w:val="0"/>
      <w:marTop w:val="0"/>
      <w:marBottom w:val="0"/>
      <w:divBdr>
        <w:top w:val="none" w:sz="0" w:space="0" w:color="auto"/>
        <w:left w:val="none" w:sz="0" w:space="0" w:color="auto"/>
        <w:bottom w:val="none" w:sz="0" w:space="0" w:color="auto"/>
        <w:right w:val="none" w:sz="0" w:space="0" w:color="auto"/>
      </w:divBdr>
    </w:div>
    <w:div w:id="2062442094">
      <w:bodyDiv w:val="1"/>
      <w:marLeft w:val="0"/>
      <w:marRight w:val="0"/>
      <w:marTop w:val="0"/>
      <w:marBottom w:val="0"/>
      <w:divBdr>
        <w:top w:val="none" w:sz="0" w:space="0" w:color="auto"/>
        <w:left w:val="none" w:sz="0" w:space="0" w:color="auto"/>
        <w:bottom w:val="none" w:sz="0" w:space="0" w:color="auto"/>
        <w:right w:val="none" w:sz="0" w:space="0" w:color="auto"/>
      </w:divBdr>
    </w:div>
    <w:div w:id="2073312755">
      <w:bodyDiv w:val="1"/>
      <w:marLeft w:val="0"/>
      <w:marRight w:val="0"/>
      <w:marTop w:val="0"/>
      <w:marBottom w:val="0"/>
      <w:divBdr>
        <w:top w:val="none" w:sz="0" w:space="0" w:color="auto"/>
        <w:left w:val="none" w:sz="0" w:space="0" w:color="auto"/>
        <w:bottom w:val="none" w:sz="0" w:space="0" w:color="auto"/>
        <w:right w:val="none" w:sz="0" w:space="0" w:color="auto"/>
      </w:divBdr>
    </w:div>
    <w:div w:id="2073385170">
      <w:bodyDiv w:val="1"/>
      <w:marLeft w:val="0"/>
      <w:marRight w:val="0"/>
      <w:marTop w:val="0"/>
      <w:marBottom w:val="0"/>
      <w:divBdr>
        <w:top w:val="none" w:sz="0" w:space="0" w:color="auto"/>
        <w:left w:val="none" w:sz="0" w:space="0" w:color="auto"/>
        <w:bottom w:val="none" w:sz="0" w:space="0" w:color="auto"/>
        <w:right w:val="none" w:sz="0" w:space="0" w:color="auto"/>
      </w:divBdr>
    </w:div>
    <w:div w:id="2077052074">
      <w:bodyDiv w:val="1"/>
      <w:marLeft w:val="0"/>
      <w:marRight w:val="0"/>
      <w:marTop w:val="0"/>
      <w:marBottom w:val="0"/>
      <w:divBdr>
        <w:top w:val="none" w:sz="0" w:space="0" w:color="auto"/>
        <w:left w:val="none" w:sz="0" w:space="0" w:color="auto"/>
        <w:bottom w:val="none" w:sz="0" w:space="0" w:color="auto"/>
        <w:right w:val="none" w:sz="0" w:space="0" w:color="auto"/>
      </w:divBdr>
    </w:div>
    <w:div w:id="2096582908">
      <w:bodyDiv w:val="1"/>
      <w:marLeft w:val="0"/>
      <w:marRight w:val="0"/>
      <w:marTop w:val="0"/>
      <w:marBottom w:val="0"/>
      <w:divBdr>
        <w:top w:val="none" w:sz="0" w:space="0" w:color="auto"/>
        <w:left w:val="none" w:sz="0" w:space="0" w:color="auto"/>
        <w:bottom w:val="none" w:sz="0" w:space="0" w:color="auto"/>
        <w:right w:val="none" w:sz="0" w:space="0" w:color="auto"/>
      </w:divBdr>
    </w:div>
    <w:div w:id="2098164688">
      <w:bodyDiv w:val="1"/>
      <w:marLeft w:val="0"/>
      <w:marRight w:val="0"/>
      <w:marTop w:val="0"/>
      <w:marBottom w:val="0"/>
      <w:divBdr>
        <w:top w:val="none" w:sz="0" w:space="0" w:color="auto"/>
        <w:left w:val="none" w:sz="0" w:space="0" w:color="auto"/>
        <w:bottom w:val="none" w:sz="0" w:space="0" w:color="auto"/>
        <w:right w:val="none" w:sz="0" w:space="0" w:color="auto"/>
      </w:divBdr>
    </w:div>
    <w:div w:id="2101171885">
      <w:bodyDiv w:val="1"/>
      <w:marLeft w:val="0"/>
      <w:marRight w:val="0"/>
      <w:marTop w:val="0"/>
      <w:marBottom w:val="0"/>
      <w:divBdr>
        <w:top w:val="none" w:sz="0" w:space="0" w:color="auto"/>
        <w:left w:val="none" w:sz="0" w:space="0" w:color="auto"/>
        <w:bottom w:val="none" w:sz="0" w:space="0" w:color="auto"/>
        <w:right w:val="none" w:sz="0" w:space="0" w:color="auto"/>
      </w:divBdr>
    </w:div>
    <w:div w:id="2101752048">
      <w:bodyDiv w:val="1"/>
      <w:marLeft w:val="0"/>
      <w:marRight w:val="0"/>
      <w:marTop w:val="0"/>
      <w:marBottom w:val="0"/>
      <w:divBdr>
        <w:top w:val="none" w:sz="0" w:space="0" w:color="auto"/>
        <w:left w:val="none" w:sz="0" w:space="0" w:color="auto"/>
        <w:bottom w:val="none" w:sz="0" w:space="0" w:color="auto"/>
        <w:right w:val="none" w:sz="0" w:space="0" w:color="auto"/>
      </w:divBdr>
    </w:div>
    <w:div w:id="2107843505">
      <w:bodyDiv w:val="1"/>
      <w:marLeft w:val="0"/>
      <w:marRight w:val="0"/>
      <w:marTop w:val="0"/>
      <w:marBottom w:val="0"/>
      <w:divBdr>
        <w:top w:val="none" w:sz="0" w:space="0" w:color="auto"/>
        <w:left w:val="none" w:sz="0" w:space="0" w:color="auto"/>
        <w:bottom w:val="none" w:sz="0" w:space="0" w:color="auto"/>
        <w:right w:val="none" w:sz="0" w:space="0" w:color="auto"/>
      </w:divBdr>
    </w:div>
    <w:div w:id="2109813311">
      <w:bodyDiv w:val="1"/>
      <w:marLeft w:val="0"/>
      <w:marRight w:val="0"/>
      <w:marTop w:val="0"/>
      <w:marBottom w:val="0"/>
      <w:divBdr>
        <w:top w:val="none" w:sz="0" w:space="0" w:color="auto"/>
        <w:left w:val="none" w:sz="0" w:space="0" w:color="auto"/>
        <w:bottom w:val="none" w:sz="0" w:space="0" w:color="auto"/>
        <w:right w:val="none" w:sz="0" w:space="0" w:color="auto"/>
      </w:divBdr>
    </w:div>
    <w:div w:id="2114473691">
      <w:bodyDiv w:val="1"/>
      <w:marLeft w:val="0"/>
      <w:marRight w:val="0"/>
      <w:marTop w:val="0"/>
      <w:marBottom w:val="0"/>
      <w:divBdr>
        <w:top w:val="none" w:sz="0" w:space="0" w:color="auto"/>
        <w:left w:val="none" w:sz="0" w:space="0" w:color="auto"/>
        <w:bottom w:val="none" w:sz="0" w:space="0" w:color="auto"/>
        <w:right w:val="none" w:sz="0" w:space="0" w:color="auto"/>
      </w:divBdr>
    </w:div>
    <w:div w:id="2127308982">
      <w:bodyDiv w:val="1"/>
      <w:marLeft w:val="0"/>
      <w:marRight w:val="0"/>
      <w:marTop w:val="0"/>
      <w:marBottom w:val="0"/>
      <w:divBdr>
        <w:top w:val="none" w:sz="0" w:space="0" w:color="auto"/>
        <w:left w:val="none" w:sz="0" w:space="0" w:color="auto"/>
        <w:bottom w:val="none" w:sz="0" w:space="0" w:color="auto"/>
        <w:right w:val="none" w:sz="0" w:space="0" w:color="auto"/>
      </w:divBdr>
    </w:div>
    <w:div w:id="2127502768">
      <w:bodyDiv w:val="1"/>
      <w:marLeft w:val="0"/>
      <w:marRight w:val="0"/>
      <w:marTop w:val="0"/>
      <w:marBottom w:val="0"/>
      <w:divBdr>
        <w:top w:val="none" w:sz="0" w:space="0" w:color="auto"/>
        <w:left w:val="none" w:sz="0" w:space="0" w:color="auto"/>
        <w:bottom w:val="none" w:sz="0" w:space="0" w:color="auto"/>
        <w:right w:val="none" w:sz="0" w:space="0" w:color="auto"/>
      </w:divBdr>
    </w:div>
    <w:div w:id="2139177883">
      <w:bodyDiv w:val="1"/>
      <w:marLeft w:val="0"/>
      <w:marRight w:val="0"/>
      <w:marTop w:val="0"/>
      <w:marBottom w:val="0"/>
      <w:divBdr>
        <w:top w:val="none" w:sz="0" w:space="0" w:color="auto"/>
        <w:left w:val="none" w:sz="0" w:space="0" w:color="auto"/>
        <w:bottom w:val="none" w:sz="0" w:space="0" w:color="auto"/>
        <w:right w:val="none" w:sz="0" w:space="0" w:color="auto"/>
      </w:divBdr>
    </w:div>
    <w:div w:id="214388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yperlink" Target="mailto:office@maxcom.p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oleObject" Target="embeddings/oleObject8.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887B5-4B90-4295-A56E-5E6F51C2D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8965</Words>
  <Characters>53792</Characters>
  <Application>Microsoft Office Word</Application>
  <DocSecurity>0</DocSecurity>
  <Lines>448</Lines>
  <Paragraphs>125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Witański</dc:creator>
  <cp:lastModifiedBy>Krzysztof Noga</cp:lastModifiedBy>
  <cp:revision>2</cp:revision>
  <cp:lastPrinted>2018-09-04T10:08:00Z</cp:lastPrinted>
  <dcterms:created xsi:type="dcterms:W3CDTF">2022-07-04T13:10:00Z</dcterms:created>
  <dcterms:modified xsi:type="dcterms:W3CDTF">2022-07-04T13:10:00Z</dcterms:modified>
</cp:coreProperties>
</file>